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1E2574"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60288" behindDoc="1" locked="0" layoutInCell="1" allowOverlap="1" wp14:anchorId="3EA04C1E" wp14:editId="2694E3F5">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078F789C" w14:textId="77777777" w:rsidR="00772F8D" w:rsidRDefault="00772F8D" w:rsidP="00772F8D">
      <w:pPr>
        <w:rPr>
          <w:rFonts w:ascii="Arial" w:hAnsi="Arial" w:cs="Arial"/>
        </w:rPr>
      </w:pPr>
    </w:p>
    <w:p w14:paraId="2612A542" w14:textId="77777777" w:rsidR="00772F8D" w:rsidRDefault="00772F8D" w:rsidP="00772F8D">
      <w:pPr>
        <w:rPr>
          <w:rFonts w:ascii="Arial" w:hAnsi="Arial" w:cs="Arial"/>
        </w:rPr>
      </w:pPr>
    </w:p>
    <w:p w14:paraId="345A8B60" w14:textId="77777777" w:rsidR="00772F8D" w:rsidRDefault="00772F8D" w:rsidP="00772F8D">
      <w:pPr>
        <w:rPr>
          <w:rFonts w:ascii="Arial" w:hAnsi="Arial" w:cs="Arial"/>
        </w:rPr>
      </w:pPr>
    </w:p>
    <w:p w14:paraId="10A1B6C6" w14:textId="77777777" w:rsidR="00772F8D" w:rsidRDefault="00772F8D" w:rsidP="00772F8D">
      <w:pPr>
        <w:rPr>
          <w:rFonts w:ascii="Arial" w:hAnsi="Arial" w:cs="Arial"/>
        </w:rPr>
      </w:pPr>
    </w:p>
    <w:p w14:paraId="26ED75B1" w14:textId="77777777" w:rsidR="00772F8D" w:rsidRDefault="00772F8D" w:rsidP="00772F8D">
      <w:pPr>
        <w:rPr>
          <w:rFonts w:ascii="Arial" w:hAnsi="Arial" w:cs="Arial"/>
        </w:rPr>
      </w:pPr>
    </w:p>
    <w:p w14:paraId="7EC8BDC5" w14:textId="77777777" w:rsidR="00772F8D" w:rsidRDefault="00772F8D" w:rsidP="00772F8D">
      <w:pPr>
        <w:rPr>
          <w:rFonts w:ascii="Arial" w:hAnsi="Arial" w:cs="Arial"/>
        </w:rPr>
      </w:pPr>
    </w:p>
    <w:p w14:paraId="762530CA" w14:textId="77777777" w:rsidR="00772F8D" w:rsidRDefault="00772F8D" w:rsidP="00772F8D">
      <w:pPr>
        <w:rPr>
          <w:rFonts w:ascii="Arial" w:hAnsi="Arial" w:cs="Arial"/>
        </w:rPr>
      </w:pPr>
    </w:p>
    <w:p w14:paraId="0BCDA9E6" w14:textId="77777777" w:rsidR="00772F8D" w:rsidRDefault="00772F8D" w:rsidP="00772F8D">
      <w:pPr>
        <w:rPr>
          <w:rFonts w:ascii="Arial" w:hAnsi="Arial" w:cs="Arial"/>
        </w:rPr>
      </w:pPr>
    </w:p>
    <w:p w14:paraId="6BFBA169" w14:textId="77777777" w:rsidR="00951B50" w:rsidRDefault="00951B50" w:rsidP="00772F8D">
      <w:pPr>
        <w:rPr>
          <w:rFonts w:ascii="Arial" w:hAnsi="Arial" w:cs="Arial"/>
        </w:rPr>
      </w:pPr>
    </w:p>
    <w:p w14:paraId="2F6C3693" w14:textId="77777777" w:rsidR="00951B50" w:rsidRDefault="00951B50" w:rsidP="00772F8D">
      <w:pPr>
        <w:rPr>
          <w:rFonts w:ascii="Arial" w:hAnsi="Arial" w:cs="Arial"/>
        </w:rPr>
      </w:pPr>
    </w:p>
    <w:p w14:paraId="657681F0" w14:textId="77777777" w:rsidR="00951B50" w:rsidRDefault="00951B50" w:rsidP="00772F8D">
      <w:pPr>
        <w:rPr>
          <w:rFonts w:ascii="Arial" w:hAnsi="Arial" w:cs="Arial"/>
        </w:rPr>
      </w:pPr>
    </w:p>
    <w:p w14:paraId="0E63BA8B" w14:textId="77777777" w:rsidR="00951B50" w:rsidRDefault="00951B50" w:rsidP="00772F8D">
      <w:pPr>
        <w:rPr>
          <w:rFonts w:ascii="Arial" w:hAnsi="Arial" w:cs="Arial"/>
        </w:rPr>
      </w:pPr>
    </w:p>
    <w:p w14:paraId="22F81E9F" w14:textId="77777777" w:rsidR="00951B50" w:rsidRDefault="00951B50" w:rsidP="00772F8D">
      <w:pPr>
        <w:rPr>
          <w:rFonts w:ascii="Arial" w:hAnsi="Arial" w:cs="Arial"/>
        </w:rPr>
      </w:pPr>
    </w:p>
    <w:p w14:paraId="23BB6F1D" w14:textId="77777777" w:rsidR="00951B50" w:rsidRDefault="00951B50" w:rsidP="00772F8D">
      <w:pPr>
        <w:rPr>
          <w:rFonts w:ascii="Arial" w:hAnsi="Arial" w:cs="Arial"/>
        </w:rPr>
      </w:pPr>
    </w:p>
    <w:p w14:paraId="68A26B99" w14:textId="77777777" w:rsidR="00951B50" w:rsidRDefault="00951B50" w:rsidP="00772F8D">
      <w:pPr>
        <w:rPr>
          <w:rFonts w:ascii="Arial" w:hAnsi="Arial" w:cs="Arial"/>
        </w:rPr>
      </w:pPr>
    </w:p>
    <w:p w14:paraId="3A06B209" w14:textId="77777777" w:rsidR="00951B50" w:rsidRDefault="00951B50" w:rsidP="00772F8D">
      <w:pPr>
        <w:rPr>
          <w:rFonts w:ascii="Arial" w:hAnsi="Arial" w:cs="Arial"/>
        </w:rPr>
      </w:pPr>
    </w:p>
    <w:p w14:paraId="2DE8DADD" w14:textId="77777777" w:rsidR="00951B50" w:rsidRDefault="00951B50" w:rsidP="00772F8D">
      <w:pPr>
        <w:rPr>
          <w:rFonts w:ascii="Arial" w:hAnsi="Arial" w:cs="Arial"/>
        </w:rPr>
      </w:pPr>
    </w:p>
    <w:p w14:paraId="592110B9" w14:textId="77777777" w:rsidR="00951B50" w:rsidRPr="00951B50" w:rsidRDefault="00253BC2" w:rsidP="00951B50">
      <w:pPr>
        <w:spacing w:before="120"/>
        <w:jc w:val="right"/>
        <w:rPr>
          <w:rFonts w:ascii="Arial" w:hAnsi="Arial" w:cs="Arial"/>
          <w:b/>
          <w:color w:val="0076C0"/>
          <w:sz w:val="44"/>
          <w:szCs w:val="22"/>
          <w:u w:val="single"/>
        </w:rPr>
      </w:pPr>
      <w:r>
        <w:rPr>
          <w:rFonts w:ascii="Arial" w:hAnsi="Arial" w:cs="Arial"/>
          <w:b/>
          <w:color w:val="0076C0"/>
          <w:sz w:val="44"/>
          <w:szCs w:val="22"/>
          <w:u w:val="single"/>
        </w:rPr>
        <w:t>Aerial Lift Program</w:t>
      </w:r>
    </w:p>
    <w:p w14:paraId="648B6B23" w14:textId="1F7A9C39" w:rsidR="00A433F0" w:rsidRPr="00C13262" w:rsidRDefault="00093C29" w:rsidP="00C13262">
      <w:pPr>
        <w:spacing w:before="120"/>
        <w:jc w:val="right"/>
        <w:rPr>
          <w:rFonts w:ascii="Arial" w:hAnsi="Arial" w:cs="Arial"/>
          <w:color w:val="0000FF"/>
          <w:sz w:val="28"/>
          <w:szCs w:val="28"/>
        </w:rPr>
      </w:pPr>
      <w:r>
        <w:rPr>
          <w:rFonts w:ascii="Arial" w:hAnsi="Arial" w:cs="Arial"/>
          <w:color w:val="0076C0"/>
          <w:sz w:val="28"/>
          <w:szCs w:val="28"/>
        </w:rPr>
        <w:t xml:space="preserve">Created </w:t>
      </w:r>
      <w:r w:rsidR="00253BC2">
        <w:rPr>
          <w:rFonts w:ascii="Arial" w:hAnsi="Arial" w:cs="Arial"/>
          <w:color w:val="0076C0"/>
          <w:sz w:val="28"/>
          <w:szCs w:val="28"/>
        </w:rPr>
        <w:t>February 2017</w:t>
      </w:r>
      <w:r>
        <w:rPr>
          <w:rFonts w:ascii="Arial" w:hAnsi="Arial" w:cs="Arial"/>
          <w:color w:val="0076C0"/>
          <w:sz w:val="28"/>
          <w:szCs w:val="28"/>
        </w:rPr>
        <w:t xml:space="preserve"> / </w:t>
      </w:r>
      <w:r w:rsidR="002B62E7">
        <w:rPr>
          <w:rFonts w:ascii="Arial" w:hAnsi="Arial" w:cs="Arial"/>
          <w:color w:val="0076C0"/>
          <w:sz w:val="28"/>
          <w:szCs w:val="28"/>
        </w:rPr>
        <w:t xml:space="preserve">Reviewed </w:t>
      </w:r>
      <w:r w:rsidR="00772127">
        <w:rPr>
          <w:rFonts w:ascii="Arial" w:hAnsi="Arial" w:cs="Arial"/>
          <w:color w:val="0076C0"/>
          <w:sz w:val="28"/>
          <w:szCs w:val="28"/>
        </w:rPr>
        <w:t>October 2025</w:t>
      </w:r>
    </w:p>
    <w:p w14:paraId="539A0710" w14:textId="77777777" w:rsidR="00A433F0" w:rsidRDefault="00A433F0" w:rsidP="00772F8D">
      <w:pPr>
        <w:jc w:val="right"/>
        <w:rPr>
          <w:rFonts w:ascii="Arial" w:hAnsi="Arial" w:cs="Arial"/>
          <w:b/>
          <w:color w:val="0000FF"/>
          <w:sz w:val="40"/>
          <w:szCs w:val="40"/>
        </w:rPr>
      </w:pPr>
    </w:p>
    <w:p w14:paraId="570DD97C" w14:textId="77777777" w:rsidR="00A433F0" w:rsidRDefault="00A433F0" w:rsidP="00772F8D">
      <w:pPr>
        <w:jc w:val="right"/>
        <w:rPr>
          <w:rFonts w:ascii="Arial" w:hAnsi="Arial" w:cs="Arial"/>
          <w:b/>
          <w:color w:val="0000FF"/>
          <w:sz w:val="40"/>
          <w:szCs w:val="40"/>
        </w:rPr>
      </w:pPr>
    </w:p>
    <w:p w14:paraId="495D60BC" w14:textId="77777777" w:rsidR="00A433F0" w:rsidRDefault="00A433F0" w:rsidP="00772F8D">
      <w:pPr>
        <w:jc w:val="right"/>
        <w:rPr>
          <w:rFonts w:ascii="Arial" w:hAnsi="Arial" w:cs="Arial"/>
          <w:b/>
          <w:color w:val="0000FF"/>
          <w:sz w:val="40"/>
          <w:szCs w:val="40"/>
        </w:rPr>
      </w:pPr>
    </w:p>
    <w:p w14:paraId="1E54DB59"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386FB103"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2FE6851A"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398CF516" w14:textId="77777777" w:rsidR="00A433F0" w:rsidRDefault="00A433F0" w:rsidP="00772F8D">
      <w:pPr>
        <w:tabs>
          <w:tab w:val="left" w:pos="2610"/>
        </w:tabs>
        <w:jc w:val="right"/>
        <w:rPr>
          <w:rFonts w:ascii="Arial" w:hAnsi="Arial" w:cs="Arial"/>
          <w:b/>
          <w:color w:val="0000FF"/>
          <w:sz w:val="28"/>
          <w:szCs w:val="28"/>
        </w:rPr>
      </w:pPr>
    </w:p>
    <w:p w14:paraId="6FA32122" w14:textId="77777777" w:rsidR="00A433F0" w:rsidRDefault="00A433F0" w:rsidP="00772F8D">
      <w:pPr>
        <w:tabs>
          <w:tab w:val="left" w:pos="2610"/>
        </w:tabs>
        <w:jc w:val="right"/>
        <w:rPr>
          <w:rFonts w:ascii="Arial" w:hAnsi="Arial" w:cs="Arial"/>
          <w:b/>
          <w:color w:val="0000FF"/>
          <w:sz w:val="28"/>
          <w:szCs w:val="28"/>
        </w:rPr>
      </w:pPr>
    </w:p>
    <w:p w14:paraId="603B14E1" w14:textId="77777777" w:rsidR="006407D9" w:rsidRDefault="006407D9" w:rsidP="00772F8D">
      <w:pPr>
        <w:tabs>
          <w:tab w:val="left" w:pos="2610"/>
        </w:tabs>
        <w:jc w:val="right"/>
        <w:rPr>
          <w:rFonts w:ascii="Arial" w:hAnsi="Arial" w:cs="Arial"/>
          <w:b/>
          <w:color w:val="0000FF"/>
          <w:sz w:val="28"/>
          <w:szCs w:val="28"/>
        </w:rPr>
      </w:pPr>
    </w:p>
    <w:p w14:paraId="559CDB92" w14:textId="77777777" w:rsidR="006407D9" w:rsidRDefault="006407D9" w:rsidP="00772F8D">
      <w:pPr>
        <w:tabs>
          <w:tab w:val="left" w:pos="2610"/>
        </w:tabs>
        <w:jc w:val="right"/>
        <w:rPr>
          <w:rFonts w:ascii="Arial" w:hAnsi="Arial" w:cs="Arial"/>
          <w:b/>
          <w:color w:val="0000FF"/>
          <w:sz w:val="28"/>
          <w:szCs w:val="28"/>
        </w:rPr>
      </w:pPr>
    </w:p>
    <w:p w14:paraId="7DA05617" w14:textId="77777777" w:rsidR="00A433F0" w:rsidRDefault="00A433F0" w:rsidP="00772F8D">
      <w:pPr>
        <w:tabs>
          <w:tab w:val="left" w:pos="2610"/>
        </w:tabs>
        <w:jc w:val="right"/>
        <w:rPr>
          <w:rFonts w:ascii="Arial" w:hAnsi="Arial" w:cs="Arial"/>
          <w:b/>
          <w:color w:val="0000FF"/>
          <w:sz w:val="28"/>
          <w:szCs w:val="28"/>
        </w:rPr>
      </w:pPr>
    </w:p>
    <w:p w14:paraId="0B139955" w14:textId="77777777" w:rsidR="00A433F0" w:rsidRDefault="00A433F0" w:rsidP="00772F8D">
      <w:pPr>
        <w:tabs>
          <w:tab w:val="left" w:pos="2610"/>
        </w:tabs>
        <w:jc w:val="right"/>
        <w:rPr>
          <w:rFonts w:ascii="Arial" w:hAnsi="Arial" w:cs="Arial"/>
          <w:b/>
          <w:color w:val="0000FF"/>
          <w:sz w:val="28"/>
          <w:szCs w:val="28"/>
        </w:rPr>
      </w:pPr>
    </w:p>
    <w:p w14:paraId="03F22CB6" w14:textId="651591FE" w:rsidR="00772F8D" w:rsidRDefault="00C13262" w:rsidP="00641947">
      <w:pPr>
        <w:rPr>
          <w:rFonts w:ascii="Arial" w:hAnsi="Arial" w:cs="Arial"/>
        </w:rPr>
      </w:pPr>
      <w:r>
        <w:rPr>
          <w:rFonts w:ascii="Arial" w:hAnsi="Arial" w:cs="Arial"/>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2033D80F" w14:textId="77777777" w:rsidTr="001D5F6F">
        <w:tc>
          <w:tcPr>
            <w:tcW w:w="3438" w:type="dxa"/>
            <w:gridSpan w:val="3"/>
            <w:tcBorders>
              <w:right w:val="single" w:sz="6" w:space="0" w:color="auto"/>
            </w:tcBorders>
          </w:tcPr>
          <w:p w14:paraId="7CA9F1C5"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2336" behindDoc="1" locked="0" layoutInCell="1" allowOverlap="1" wp14:anchorId="38F9E54D" wp14:editId="65DE96C2">
                  <wp:simplePos x="0" y="0"/>
                  <wp:positionH relativeFrom="column">
                    <wp:posOffset>-24765</wp:posOffset>
                  </wp:positionH>
                  <wp:positionV relativeFrom="paragraph">
                    <wp:posOffset>38100</wp:posOffset>
                  </wp:positionV>
                  <wp:extent cx="1557020" cy="850900"/>
                  <wp:effectExtent l="0" t="0" r="0" b="0"/>
                  <wp:wrapTight wrapText="bothSides">
                    <wp:wrapPolygon edited="0">
                      <wp:start x="529" y="1451"/>
                      <wp:lineTo x="529" y="20310"/>
                      <wp:lineTo x="7928" y="20310"/>
                      <wp:lineTo x="16914" y="17893"/>
                      <wp:lineTo x="21142" y="15475"/>
                      <wp:lineTo x="21142" y="6287"/>
                      <wp:lineTo x="19821" y="5319"/>
                      <wp:lineTo x="7928" y="1451"/>
                      <wp:lineTo x="529" y="145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bwMode="auto">
                          <a:xfrm>
                            <a:off x="0" y="0"/>
                            <a:ext cx="1557020" cy="850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1EAD007D" w14:textId="77777777" w:rsidR="00093C29" w:rsidRDefault="00093C29" w:rsidP="00951B50">
            <w:pPr>
              <w:pStyle w:val="Header"/>
              <w:tabs>
                <w:tab w:val="left" w:pos="792"/>
                <w:tab w:val="right" w:pos="8910"/>
              </w:tabs>
              <w:rPr>
                <w:rFonts w:ascii="Arial" w:hAnsi="Arial" w:cs="Arial"/>
                <w:b/>
                <w:sz w:val="18"/>
              </w:rPr>
            </w:pPr>
          </w:p>
          <w:p w14:paraId="6DF880DE" w14:textId="77777777" w:rsidR="00093C29" w:rsidRDefault="00093C29" w:rsidP="00951B50">
            <w:pPr>
              <w:pStyle w:val="Header"/>
              <w:tabs>
                <w:tab w:val="left" w:pos="792"/>
                <w:tab w:val="right" w:pos="8910"/>
              </w:tabs>
              <w:rPr>
                <w:rFonts w:ascii="Arial" w:hAnsi="Arial" w:cs="Arial"/>
                <w:b/>
                <w:sz w:val="18"/>
              </w:rPr>
            </w:pPr>
          </w:p>
          <w:p w14:paraId="7174AD19" w14:textId="77777777" w:rsidR="00093C29" w:rsidRDefault="00093C29" w:rsidP="00951B50">
            <w:pPr>
              <w:pStyle w:val="Header"/>
              <w:tabs>
                <w:tab w:val="left" w:pos="792"/>
                <w:tab w:val="right" w:pos="8910"/>
              </w:tabs>
              <w:rPr>
                <w:rFonts w:ascii="Arial" w:hAnsi="Arial" w:cs="Arial"/>
                <w:b/>
                <w:sz w:val="18"/>
              </w:rPr>
            </w:pPr>
          </w:p>
          <w:p w14:paraId="24217A04" w14:textId="77777777" w:rsidR="00093C29" w:rsidRDefault="00093C29" w:rsidP="00951B50">
            <w:pPr>
              <w:pStyle w:val="Header"/>
              <w:tabs>
                <w:tab w:val="left" w:pos="792"/>
                <w:tab w:val="right" w:pos="8910"/>
              </w:tabs>
              <w:rPr>
                <w:rFonts w:ascii="Arial" w:hAnsi="Arial" w:cs="Arial"/>
                <w:b/>
                <w:sz w:val="18"/>
              </w:rPr>
            </w:pPr>
          </w:p>
          <w:p w14:paraId="3352AE84" w14:textId="77777777" w:rsidR="00093C29" w:rsidRDefault="00093C29" w:rsidP="00951B50">
            <w:pPr>
              <w:pStyle w:val="Header"/>
              <w:tabs>
                <w:tab w:val="left" w:pos="792"/>
                <w:tab w:val="right" w:pos="8910"/>
              </w:tabs>
              <w:rPr>
                <w:rFonts w:ascii="Arial" w:hAnsi="Arial" w:cs="Arial"/>
                <w:b/>
                <w:sz w:val="18"/>
              </w:rPr>
            </w:pPr>
          </w:p>
          <w:p w14:paraId="05FDC73D" w14:textId="77777777" w:rsidR="00093C29" w:rsidRDefault="00093C29" w:rsidP="00951B50">
            <w:pPr>
              <w:pStyle w:val="Header"/>
              <w:tabs>
                <w:tab w:val="left" w:pos="792"/>
                <w:tab w:val="right" w:pos="8910"/>
              </w:tabs>
              <w:rPr>
                <w:rFonts w:ascii="Arial" w:hAnsi="Arial" w:cs="Arial"/>
                <w:b/>
                <w:sz w:val="18"/>
              </w:rPr>
            </w:pPr>
          </w:p>
          <w:p w14:paraId="73D114FF"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371F706D"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4C28CDC1"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546A3BE1" w14:textId="77777777" w:rsidR="001D5F6F" w:rsidRPr="00F57CEE" w:rsidRDefault="00772127"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0A880D9E" w14:textId="77777777" w:rsidR="001D5F6F" w:rsidRPr="00F57CEE" w:rsidRDefault="00772127"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Other</w:t>
            </w:r>
          </w:p>
        </w:tc>
        <w:tc>
          <w:tcPr>
            <w:tcW w:w="1350" w:type="dxa"/>
            <w:gridSpan w:val="3"/>
            <w:tcBorders>
              <w:left w:val="single" w:sz="6" w:space="0" w:color="auto"/>
              <w:right w:val="single" w:sz="6" w:space="0" w:color="auto"/>
            </w:tcBorders>
          </w:tcPr>
          <w:p w14:paraId="207F28F0"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49523E0D" w14:textId="77777777" w:rsidR="001D5F6F" w:rsidRPr="00F57CEE" w:rsidRDefault="00253BC2" w:rsidP="000F23D1">
            <w:pPr>
              <w:pStyle w:val="Header"/>
              <w:tabs>
                <w:tab w:val="right" w:pos="8910"/>
              </w:tabs>
              <w:spacing w:after="120"/>
              <w:jc w:val="center"/>
              <w:rPr>
                <w:rFonts w:ascii="Arial" w:hAnsi="Arial" w:cs="Arial"/>
              </w:rPr>
            </w:pPr>
            <w:r>
              <w:rPr>
                <w:rFonts w:ascii="Arial" w:hAnsi="Arial" w:cs="Arial"/>
              </w:rPr>
              <w:t>001</w:t>
            </w:r>
          </w:p>
        </w:tc>
        <w:tc>
          <w:tcPr>
            <w:tcW w:w="720" w:type="dxa"/>
            <w:gridSpan w:val="2"/>
            <w:tcBorders>
              <w:left w:val="single" w:sz="6" w:space="0" w:color="auto"/>
              <w:right w:val="single" w:sz="6" w:space="0" w:color="auto"/>
            </w:tcBorders>
          </w:tcPr>
          <w:p w14:paraId="732361C5"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2F6AB5BC" w14:textId="77777777" w:rsidR="001D5F6F" w:rsidRPr="00F57CEE" w:rsidRDefault="00253BC2" w:rsidP="000F23D1">
            <w:pPr>
              <w:pStyle w:val="Header"/>
              <w:tabs>
                <w:tab w:val="right" w:pos="8910"/>
              </w:tabs>
              <w:spacing w:after="120"/>
              <w:ind w:firstLine="10"/>
              <w:jc w:val="center"/>
              <w:rPr>
                <w:rFonts w:ascii="Arial" w:hAnsi="Arial" w:cs="Arial"/>
              </w:rPr>
            </w:pPr>
            <w:r>
              <w:rPr>
                <w:rFonts w:ascii="Arial" w:hAnsi="Arial" w:cs="Arial"/>
              </w:rPr>
              <w:t>1</w:t>
            </w:r>
          </w:p>
        </w:tc>
        <w:tc>
          <w:tcPr>
            <w:tcW w:w="1724" w:type="dxa"/>
            <w:tcBorders>
              <w:left w:val="single" w:sz="6" w:space="0" w:color="auto"/>
            </w:tcBorders>
          </w:tcPr>
          <w:p w14:paraId="2BCAA7D1"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1894D173"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62404F08" w14:textId="77777777" w:rsidTr="001D5F6F">
        <w:tc>
          <w:tcPr>
            <w:tcW w:w="10364" w:type="dxa"/>
            <w:gridSpan w:val="10"/>
            <w:tcBorders>
              <w:top w:val="single" w:sz="6" w:space="0" w:color="auto"/>
              <w:bottom w:val="single" w:sz="6" w:space="0" w:color="auto"/>
            </w:tcBorders>
          </w:tcPr>
          <w:p w14:paraId="7FF48286" w14:textId="77777777" w:rsidR="001D5F6F" w:rsidRPr="00F57CEE" w:rsidRDefault="001D5F6F" w:rsidP="00F91E54">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DB3AAD">
              <w:rPr>
                <w:rFonts w:ascii="Arial" w:hAnsi="Arial" w:cs="Arial"/>
              </w:rPr>
              <w:t>Aerial Lift Program</w:t>
            </w:r>
          </w:p>
        </w:tc>
      </w:tr>
      <w:tr w:rsidR="001D5F6F" w:rsidRPr="00F57CEE" w14:paraId="445FA225" w14:textId="77777777" w:rsidTr="001D5F6F">
        <w:tc>
          <w:tcPr>
            <w:tcW w:w="6702" w:type="dxa"/>
            <w:gridSpan w:val="5"/>
            <w:tcBorders>
              <w:top w:val="single" w:sz="6" w:space="0" w:color="auto"/>
              <w:bottom w:val="double" w:sz="6" w:space="0" w:color="auto"/>
              <w:right w:val="single" w:sz="6" w:space="0" w:color="auto"/>
            </w:tcBorders>
          </w:tcPr>
          <w:p w14:paraId="5824C597"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15BD09F9"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10346050"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0A5C69C4" w14:textId="77777777" w:rsidTr="001D5F6F">
        <w:tc>
          <w:tcPr>
            <w:tcW w:w="720" w:type="dxa"/>
            <w:tcBorders>
              <w:top w:val="double" w:sz="6" w:space="0" w:color="auto"/>
              <w:bottom w:val="single" w:sz="6" w:space="0" w:color="auto"/>
              <w:right w:val="single" w:sz="6" w:space="0" w:color="auto"/>
            </w:tcBorders>
          </w:tcPr>
          <w:p w14:paraId="23DC516A"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562C1F88"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75C27DF1" w14:textId="77777777" w:rsidR="001D5F6F" w:rsidRPr="0049024B" w:rsidRDefault="0049024B" w:rsidP="00253BC2">
            <w:pPr>
              <w:pStyle w:val="Heading1"/>
            </w:pPr>
            <w:bookmarkStart w:id="0" w:name="_Toc352652593"/>
            <w:bookmarkStart w:id="1" w:name="_Toc353458147"/>
            <w:bookmarkStart w:id="2" w:name="_Toc354054330"/>
            <w:bookmarkStart w:id="3" w:name="_Toc510159402"/>
            <w:bookmarkStart w:id="4" w:name="_Toc51249684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41668913"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15A587EE"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52B08962" w14:textId="77777777" w:rsidTr="001D5F6F">
        <w:tc>
          <w:tcPr>
            <w:tcW w:w="720" w:type="dxa"/>
            <w:tcBorders>
              <w:top w:val="single" w:sz="6" w:space="0" w:color="auto"/>
              <w:bottom w:val="single" w:sz="6" w:space="0" w:color="auto"/>
              <w:right w:val="single" w:sz="6" w:space="0" w:color="auto"/>
            </w:tcBorders>
          </w:tcPr>
          <w:p w14:paraId="16522F71"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69F2AE1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E0E3A85"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22E7CBB2" w14:textId="77777777" w:rsidR="001D5F6F" w:rsidRPr="00A35B3A" w:rsidRDefault="00253BC2" w:rsidP="00253BC2">
            <w:pPr>
              <w:ind w:left="-108" w:right="-108"/>
              <w:jc w:val="center"/>
              <w:rPr>
                <w:rFonts w:ascii="Arial" w:hAnsi="Arial" w:cs="Arial"/>
                <w:sz w:val="22"/>
                <w:szCs w:val="22"/>
              </w:rPr>
            </w:pPr>
            <w:r>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317E3B2A" w14:textId="77777777" w:rsidR="001D5F6F" w:rsidRPr="00A35B3A" w:rsidRDefault="00253BC2" w:rsidP="000F23D1">
            <w:pPr>
              <w:ind w:left="-108"/>
              <w:jc w:val="center"/>
              <w:rPr>
                <w:rFonts w:ascii="Arial" w:hAnsi="Arial" w:cs="Arial"/>
                <w:sz w:val="22"/>
                <w:szCs w:val="22"/>
              </w:rPr>
            </w:pPr>
            <w:r>
              <w:rPr>
                <w:rFonts w:ascii="Arial" w:hAnsi="Arial" w:cs="Arial"/>
                <w:sz w:val="22"/>
                <w:szCs w:val="22"/>
              </w:rPr>
              <w:t>02/27/2017</w:t>
            </w:r>
          </w:p>
        </w:tc>
      </w:tr>
      <w:tr w:rsidR="001D5F6F" w:rsidRPr="00F57CEE" w14:paraId="573DF0E5" w14:textId="77777777" w:rsidTr="001D5F6F">
        <w:tc>
          <w:tcPr>
            <w:tcW w:w="720" w:type="dxa"/>
            <w:tcBorders>
              <w:top w:val="single" w:sz="6" w:space="0" w:color="auto"/>
              <w:bottom w:val="single" w:sz="6" w:space="0" w:color="auto"/>
              <w:right w:val="single" w:sz="6" w:space="0" w:color="auto"/>
            </w:tcBorders>
          </w:tcPr>
          <w:p w14:paraId="5993473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2212324"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C4DDB1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1DAF85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8762388" w14:textId="77777777" w:rsidR="001D5F6F" w:rsidRPr="00A35B3A" w:rsidRDefault="001D5F6F" w:rsidP="000F23D1">
            <w:pPr>
              <w:ind w:left="-108"/>
              <w:jc w:val="center"/>
              <w:rPr>
                <w:rFonts w:ascii="Arial" w:hAnsi="Arial" w:cs="Arial"/>
                <w:sz w:val="22"/>
                <w:szCs w:val="22"/>
              </w:rPr>
            </w:pPr>
          </w:p>
        </w:tc>
      </w:tr>
      <w:tr w:rsidR="001A3B16" w:rsidRPr="00F57CEE" w14:paraId="7044ADD1" w14:textId="77777777" w:rsidTr="001D5F6F">
        <w:tc>
          <w:tcPr>
            <w:tcW w:w="720" w:type="dxa"/>
            <w:tcBorders>
              <w:top w:val="single" w:sz="6" w:space="0" w:color="auto"/>
              <w:bottom w:val="single" w:sz="6" w:space="0" w:color="auto"/>
              <w:right w:val="single" w:sz="6" w:space="0" w:color="auto"/>
            </w:tcBorders>
          </w:tcPr>
          <w:p w14:paraId="7E4F6EE2" w14:textId="77777777" w:rsidR="001A3B16" w:rsidRPr="00A35B3A" w:rsidRDefault="002B62E7" w:rsidP="001A3B16">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485DD14E" w14:textId="77777777" w:rsidR="001A3B16" w:rsidRPr="00A35B3A" w:rsidRDefault="001A3B16" w:rsidP="001A3B16">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2338B41" w14:textId="77777777" w:rsidR="001A3B16" w:rsidRPr="00A35B3A" w:rsidRDefault="001A3B16" w:rsidP="001A3B16">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E72285D" w14:textId="77777777" w:rsidR="001A3B16" w:rsidRPr="00A35B3A" w:rsidRDefault="00253BC2" w:rsidP="001A3B16">
            <w:pPr>
              <w:ind w:left="-108" w:right="-108"/>
              <w:jc w:val="center"/>
              <w:rPr>
                <w:rFonts w:ascii="Arial" w:hAnsi="Arial" w:cs="Arial"/>
                <w:sz w:val="22"/>
                <w:szCs w:val="22"/>
              </w:rPr>
            </w:pPr>
            <w:r>
              <w:rPr>
                <w:rFonts w:ascii="Arial" w:hAnsi="Arial" w:cs="Arial"/>
                <w:sz w:val="22"/>
                <w:szCs w:val="22"/>
              </w:rPr>
              <w:t>NAB</w:t>
            </w:r>
          </w:p>
        </w:tc>
        <w:tc>
          <w:tcPr>
            <w:tcW w:w="1904" w:type="dxa"/>
            <w:gridSpan w:val="2"/>
            <w:tcBorders>
              <w:top w:val="single" w:sz="6" w:space="0" w:color="auto"/>
              <w:left w:val="single" w:sz="6" w:space="0" w:color="auto"/>
              <w:bottom w:val="single" w:sz="6" w:space="0" w:color="auto"/>
            </w:tcBorders>
          </w:tcPr>
          <w:p w14:paraId="1C8332E8" w14:textId="77777777" w:rsidR="001A3B16" w:rsidRPr="00A35B3A" w:rsidRDefault="00354741" w:rsidP="001A3B16">
            <w:pPr>
              <w:ind w:left="-108"/>
              <w:jc w:val="center"/>
              <w:rPr>
                <w:rFonts w:ascii="Arial" w:hAnsi="Arial" w:cs="Arial"/>
                <w:sz w:val="22"/>
                <w:szCs w:val="22"/>
              </w:rPr>
            </w:pPr>
            <w:r>
              <w:rPr>
                <w:rFonts w:ascii="Arial" w:hAnsi="Arial" w:cs="Arial"/>
                <w:sz w:val="22"/>
                <w:szCs w:val="22"/>
              </w:rPr>
              <w:t>10/27</w:t>
            </w:r>
            <w:r w:rsidR="00253BC2">
              <w:rPr>
                <w:rFonts w:ascii="Arial" w:hAnsi="Arial" w:cs="Arial"/>
                <w:sz w:val="22"/>
                <w:szCs w:val="22"/>
              </w:rPr>
              <w:t>/2018</w:t>
            </w:r>
          </w:p>
        </w:tc>
      </w:tr>
      <w:tr w:rsidR="001D5F6F" w:rsidRPr="00F57CEE" w14:paraId="52F8F835" w14:textId="77777777" w:rsidTr="001D5F6F">
        <w:tc>
          <w:tcPr>
            <w:tcW w:w="720" w:type="dxa"/>
            <w:tcBorders>
              <w:top w:val="single" w:sz="6" w:space="0" w:color="auto"/>
              <w:bottom w:val="single" w:sz="6" w:space="0" w:color="auto"/>
              <w:right w:val="single" w:sz="6" w:space="0" w:color="auto"/>
            </w:tcBorders>
          </w:tcPr>
          <w:p w14:paraId="15CD2C54" w14:textId="77777777" w:rsidR="001D5F6F" w:rsidRPr="00A35B3A" w:rsidRDefault="002B62E7"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7B2A60A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3CB44E8" w14:textId="77777777" w:rsidR="001D5F6F" w:rsidRPr="00A35B3A" w:rsidRDefault="002B62E7" w:rsidP="00381713">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81F4887" w14:textId="77777777" w:rsidR="001D5F6F" w:rsidRPr="00A35B3A" w:rsidRDefault="002B62E7"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732E517C" w14:textId="77777777" w:rsidR="001D5F6F" w:rsidRPr="00A35B3A" w:rsidRDefault="002B62E7" w:rsidP="000F23D1">
            <w:pPr>
              <w:ind w:left="-108"/>
              <w:jc w:val="center"/>
              <w:rPr>
                <w:rFonts w:ascii="Arial" w:hAnsi="Arial" w:cs="Arial"/>
                <w:sz w:val="22"/>
                <w:szCs w:val="22"/>
              </w:rPr>
            </w:pPr>
            <w:r>
              <w:rPr>
                <w:rFonts w:ascii="Arial" w:hAnsi="Arial" w:cs="Arial"/>
                <w:sz w:val="22"/>
                <w:szCs w:val="22"/>
              </w:rPr>
              <w:t>4/20/2020</w:t>
            </w:r>
          </w:p>
        </w:tc>
      </w:tr>
      <w:tr w:rsidR="001D5F6F" w:rsidRPr="00F57CEE" w14:paraId="1EC1EEB5" w14:textId="77777777" w:rsidTr="001D5F6F">
        <w:tc>
          <w:tcPr>
            <w:tcW w:w="720" w:type="dxa"/>
            <w:tcBorders>
              <w:top w:val="single" w:sz="6" w:space="0" w:color="auto"/>
              <w:bottom w:val="single" w:sz="6" w:space="0" w:color="auto"/>
              <w:right w:val="single" w:sz="6" w:space="0" w:color="auto"/>
            </w:tcBorders>
          </w:tcPr>
          <w:p w14:paraId="3456F454" w14:textId="77777777" w:rsidR="001D5F6F" w:rsidRPr="00A35B3A" w:rsidRDefault="00945C82" w:rsidP="000F23D1">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06E803A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DE0B593" w14:textId="77777777" w:rsidR="001D5F6F" w:rsidRPr="00A35B3A" w:rsidRDefault="00945C82"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00A279B6" w14:textId="77777777" w:rsidR="001D5F6F" w:rsidRPr="00A35B3A" w:rsidRDefault="00945C82"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7423DC28" w14:textId="77777777" w:rsidR="001D5F6F" w:rsidRPr="00A35B3A" w:rsidRDefault="00945C82" w:rsidP="000F23D1">
            <w:pPr>
              <w:ind w:left="-108"/>
              <w:jc w:val="center"/>
              <w:rPr>
                <w:rFonts w:ascii="Arial" w:hAnsi="Arial" w:cs="Arial"/>
                <w:sz w:val="22"/>
                <w:szCs w:val="22"/>
              </w:rPr>
            </w:pPr>
            <w:r>
              <w:rPr>
                <w:rFonts w:ascii="Arial" w:hAnsi="Arial" w:cs="Arial"/>
                <w:sz w:val="22"/>
                <w:szCs w:val="22"/>
              </w:rPr>
              <w:t>7/26/2022</w:t>
            </w:r>
          </w:p>
        </w:tc>
      </w:tr>
      <w:tr w:rsidR="00A35B3A" w:rsidRPr="00F57CEE" w14:paraId="07F7BC76" w14:textId="77777777" w:rsidTr="00CC24EB">
        <w:trPr>
          <w:trHeight w:val="300"/>
        </w:trPr>
        <w:tc>
          <w:tcPr>
            <w:tcW w:w="720" w:type="dxa"/>
            <w:tcBorders>
              <w:top w:val="single" w:sz="6" w:space="0" w:color="auto"/>
              <w:bottom w:val="single" w:sz="6" w:space="0" w:color="auto"/>
              <w:right w:val="single" w:sz="6" w:space="0" w:color="auto"/>
            </w:tcBorders>
          </w:tcPr>
          <w:p w14:paraId="10EF64A8" w14:textId="77777777" w:rsidR="00A35B3A" w:rsidRPr="00A35B3A" w:rsidRDefault="00F96FE4" w:rsidP="000F23D1">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4AF53EC6"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D75FF2E" w14:textId="77777777" w:rsidR="00A35B3A" w:rsidRPr="00A35B3A" w:rsidRDefault="00F96FE4"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2CB6BF6" w14:textId="77777777" w:rsidR="00A35B3A" w:rsidRPr="00A35B3A" w:rsidRDefault="00F96FE4"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00F9BDEC" w14:textId="77777777" w:rsidR="00A35B3A" w:rsidRPr="00A35B3A" w:rsidRDefault="00F96FE4" w:rsidP="000F23D1">
            <w:pPr>
              <w:ind w:left="-108"/>
              <w:jc w:val="center"/>
              <w:rPr>
                <w:rFonts w:ascii="Arial" w:hAnsi="Arial" w:cs="Arial"/>
                <w:sz w:val="22"/>
                <w:szCs w:val="22"/>
              </w:rPr>
            </w:pPr>
            <w:r>
              <w:rPr>
                <w:rFonts w:ascii="Arial" w:hAnsi="Arial" w:cs="Arial"/>
                <w:sz w:val="22"/>
                <w:szCs w:val="22"/>
              </w:rPr>
              <w:t>5/16/2023</w:t>
            </w:r>
          </w:p>
        </w:tc>
      </w:tr>
      <w:tr w:rsidR="00A35B3A" w:rsidRPr="00F57CEE" w14:paraId="27E6C744" w14:textId="77777777" w:rsidTr="001D5F6F">
        <w:tc>
          <w:tcPr>
            <w:tcW w:w="720" w:type="dxa"/>
            <w:tcBorders>
              <w:top w:val="single" w:sz="6" w:space="0" w:color="auto"/>
              <w:bottom w:val="single" w:sz="6" w:space="0" w:color="auto"/>
              <w:right w:val="single" w:sz="6" w:space="0" w:color="auto"/>
            </w:tcBorders>
          </w:tcPr>
          <w:p w14:paraId="4605B769" w14:textId="77777777" w:rsidR="00A35B3A" w:rsidRPr="00A35B3A" w:rsidRDefault="00CC24EB"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645A137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EAAB0EC" w14:textId="77777777" w:rsidR="00A35B3A" w:rsidRPr="00A35B3A" w:rsidRDefault="00CC24E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5523A02" w14:textId="77777777" w:rsidR="00A35B3A" w:rsidRPr="00A35B3A" w:rsidRDefault="00CC24EB"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5E882455" w14:textId="77777777" w:rsidR="00A35B3A" w:rsidRPr="00A35B3A" w:rsidRDefault="00CC24EB" w:rsidP="000F23D1">
            <w:pPr>
              <w:ind w:left="-108"/>
              <w:jc w:val="center"/>
              <w:rPr>
                <w:rFonts w:ascii="Arial" w:hAnsi="Arial" w:cs="Arial"/>
                <w:sz w:val="22"/>
                <w:szCs w:val="22"/>
              </w:rPr>
            </w:pPr>
            <w:r>
              <w:rPr>
                <w:rFonts w:ascii="Arial" w:hAnsi="Arial" w:cs="Arial"/>
                <w:sz w:val="22"/>
                <w:szCs w:val="22"/>
              </w:rPr>
              <w:t>4/12/2024</w:t>
            </w:r>
          </w:p>
        </w:tc>
      </w:tr>
      <w:tr w:rsidR="00A35B3A" w:rsidRPr="00F57CEE" w14:paraId="7B892F0F" w14:textId="77777777" w:rsidTr="001D5F6F">
        <w:tc>
          <w:tcPr>
            <w:tcW w:w="720" w:type="dxa"/>
            <w:tcBorders>
              <w:top w:val="single" w:sz="6" w:space="0" w:color="auto"/>
              <w:bottom w:val="single" w:sz="6" w:space="0" w:color="auto"/>
              <w:right w:val="single" w:sz="6" w:space="0" w:color="auto"/>
            </w:tcBorders>
          </w:tcPr>
          <w:p w14:paraId="5B77553E" w14:textId="30835FA4" w:rsidR="00A35B3A" w:rsidRPr="00A35B3A" w:rsidRDefault="00772127"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0C0E07B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149AE73" w14:textId="573D568F" w:rsidR="00A35B3A" w:rsidRPr="00A35B3A" w:rsidRDefault="00772127"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2B63E81" w14:textId="55B5E1F5" w:rsidR="00A35B3A" w:rsidRPr="00A35B3A" w:rsidRDefault="00772127"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3488B4B4" w14:textId="6C877828" w:rsidR="00A35B3A" w:rsidRPr="00A35B3A" w:rsidRDefault="00772127" w:rsidP="000F23D1">
            <w:pPr>
              <w:ind w:left="-108"/>
              <w:jc w:val="center"/>
              <w:rPr>
                <w:rFonts w:ascii="Arial" w:hAnsi="Arial" w:cs="Arial"/>
                <w:sz w:val="22"/>
                <w:szCs w:val="22"/>
              </w:rPr>
            </w:pPr>
            <w:r>
              <w:rPr>
                <w:rFonts w:ascii="Arial" w:hAnsi="Arial" w:cs="Arial"/>
                <w:sz w:val="22"/>
                <w:szCs w:val="22"/>
              </w:rPr>
              <w:t>10/20/25</w:t>
            </w:r>
          </w:p>
        </w:tc>
      </w:tr>
      <w:tr w:rsidR="001D5F6F" w:rsidRPr="00F57CEE" w14:paraId="0D8B638B" w14:textId="77777777" w:rsidTr="001D5F6F">
        <w:tc>
          <w:tcPr>
            <w:tcW w:w="720" w:type="dxa"/>
            <w:tcBorders>
              <w:top w:val="single" w:sz="6" w:space="0" w:color="auto"/>
              <w:bottom w:val="single" w:sz="6" w:space="0" w:color="auto"/>
              <w:right w:val="single" w:sz="6" w:space="0" w:color="auto"/>
            </w:tcBorders>
          </w:tcPr>
          <w:p w14:paraId="58DF523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A61633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527218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93DD98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4CF3E07" w14:textId="77777777" w:rsidR="001D5F6F" w:rsidRPr="00A35B3A" w:rsidRDefault="001D5F6F" w:rsidP="000F23D1">
            <w:pPr>
              <w:ind w:left="-108"/>
              <w:jc w:val="center"/>
              <w:rPr>
                <w:rFonts w:ascii="Arial" w:hAnsi="Arial" w:cs="Arial"/>
                <w:sz w:val="22"/>
                <w:szCs w:val="22"/>
              </w:rPr>
            </w:pPr>
          </w:p>
        </w:tc>
      </w:tr>
      <w:tr w:rsidR="001D5F6F" w:rsidRPr="00F57CEE" w14:paraId="71DC8B75" w14:textId="77777777" w:rsidTr="001D5F6F">
        <w:tc>
          <w:tcPr>
            <w:tcW w:w="720" w:type="dxa"/>
            <w:tcBorders>
              <w:top w:val="single" w:sz="6" w:space="0" w:color="auto"/>
              <w:bottom w:val="single" w:sz="6" w:space="0" w:color="auto"/>
              <w:right w:val="single" w:sz="6" w:space="0" w:color="auto"/>
            </w:tcBorders>
          </w:tcPr>
          <w:p w14:paraId="37768C8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9FA30B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E2BF19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DFF32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8806CD8" w14:textId="77777777" w:rsidR="001D5F6F" w:rsidRPr="00A35B3A" w:rsidRDefault="001D5F6F" w:rsidP="000F23D1">
            <w:pPr>
              <w:ind w:left="-108"/>
              <w:jc w:val="center"/>
              <w:rPr>
                <w:rFonts w:ascii="Arial" w:hAnsi="Arial" w:cs="Arial"/>
                <w:sz w:val="22"/>
                <w:szCs w:val="22"/>
              </w:rPr>
            </w:pPr>
          </w:p>
        </w:tc>
      </w:tr>
      <w:tr w:rsidR="00A35B3A" w:rsidRPr="00F57CEE" w14:paraId="60925B0E" w14:textId="77777777" w:rsidTr="001D5F6F">
        <w:tc>
          <w:tcPr>
            <w:tcW w:w="720" w:type="dxa"/>
            <w:tcBorders>
              <w:top w:val="single" w:sz="6" w:space="0" w:color="auto"/>
              <w:bottom w:val="single" w:sz="6" w:space="0" w:color="auto"/>
              <w:right w:val="single" w:sz="6" w:space="0" w:color="auto"/>
            </w:tcBorders>
          </w:tcPr>
          <w:p w14:paraId="34DF0469"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AB90230"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695E7AB"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FE56B1B"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F4AB870" w14:textId="77777777" w:rsidR="00A35B3A" w:rsidRPr="00A35B3A" w:rsidRDefault="00A35B3A" w:rsidP="000F23D1">
            <w:pPr>
              <w:ind w:left="-108"/>
              <w:jc w:val="center"/>
              <w:rPr>
                <w:rFonts w:ascii="Arial" w:hAnsi="Arial" w:cs="Arial"/>
                <w:sz w:val="22"/>
                <w:szCs w:val="22"/>
              </w:rPr>
            </w:pPr>
          </w:p>
        </w:tc>
      </w:tr>
      <w:tr w:rsidR="001D5F6F" w:rsidRPr="00F57CEE" w14:paraId="6BC66E8E" w14:textId="77777777" w:rsidTr="001D5F6F">
        <w:tc>
          <w:tcPr>
            <w:tcW w:w="720" w:type="dxa"/>
            <w:tcBorders>
              <w:top w:val="single" w:sz="6" w:space="0" w:color="auto"/>
              <w:bottom w:val="single" w:sz="6" w:space="0" w:color="auto"/>
              <w:right w:val="single" w:sz="6" w:space="0" w:color="auto"/>
            </w:tcBorders>
          </w:tcPr>
          <w:p w14:paraId="69BC150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F7FB1C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0D4831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3B550E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DEEC348" w14:textId="77777777" w:rsidR="001D5F6F" w:rsidRPr="00A35B3A" w:rsidRDefault="001D5F6F" w:rsidP="000F23D1">
            <w:pPr>
              <w:ind w:left="-108"/>
              <w:jc w:val="center"/>
              <w:rPr>
                <w:rFonts w:ascii="Arial" w:hAnsi="Arial" w:cs="Arial"/>
                <w:sz w:val="22"/>
                <w:szCs w:val="22"/>
              </w:rPr>
            </w:pPr>
          </w:p>
        </w:tc>
      </w:tr>
      <w:tr w:rsidR="001D5F6F" w:rsidRPr="00F57CEE" w14:paraId="412AA182" w14:textId="77777777" w:rsidTr="001D5F6F">
        <w:tc>
          <w:tcPr>
            <w:tcW w:w="720" w:type="dxa"/>
            <w:tcBorders>
              <w:top w:val="single" w:sz="6" w:space="0" w:color="auto"/>
              <w:bottom w:val="single" w:sz="6" w:space="0" w:color="auto"/>
              <w:right w:val="single" w:sz="6" w:space="0" w:color="auto"/>
            </w:tcBorders>
          </w:tcPr>
          <w:p w14:paraId="368C2FC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11B83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1D5D8E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3EFAAA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C71B49C" w14:textId="77777777" w:rsidR="001D5F6F" w:rsidRPr="00A35B3A" w:rsidRDefault="001D5F6F" w:rsidP="000F23D1">
            <w:pPr>
              <w:ind w:left="-108"/>
              <w:jc w:val="center"/>
              <w:rPr>
                <w:rFonts w:ascii="Arial" w:hAnsi="Arial" w:cs="Arial"/>
                <w:sz w:val="22"/>
                <w:szCs w:val="22"/>
              </w:rPr>
            </w:pPr>
          </w:p>
        </w:tc>
      </w:tr>
      <w:tr w:rsidR="001D5F6F" w:rsidRPr="00F57CEE" w14:paraId="2313F938" w14:textId="77777777" w:rsidTr="001D5F6F">
        <w:tc>
          <w:tcPr>
            <w:tcW w:w="720" w:type="dxa"/>
            <w:tcBorders>
              <w:top w:val="single" w:sz="6" w:space="0" w:color="auto"/>
              <w:bottom w:val="single" w:sz="6" w:space="0" w:color="auto"/>
              <w:right w:val="single" w:sz="6" w:space="0" w:color="auto"/>
            </w:tcBorders>
          </w:tcPr>
          <w:p w14:paraId="1B82D417"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50F445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5BE344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CE8136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E3D5C8A" w14:textId="77777777" w:rsidR="001D5F6F" w:rsidRPr="00A35B3A" w:rsidRDefault="001D5F6F" w:rsidP="000F23D1">
            <w:pPr>
              <w:ind w:left="-108"/>
              <w:jc w:val="center"/>
              <w:rPr>
                <w:rFonts w:ascii="Arial" w:hAnsi="Arial" w:cs="Arial"/>
                <w:sz w:val="22"/>
                <w:szCs w:val="22"/>
              </w:rPr>
            </w:pPr>
          </w:p>
        </w:tc>
      </w:tr>
      <w:tr w:rsidR="001D5F6F" w:rsidRPr="00F57CEE" w14:paraId="2309B660" w14:textId="77777777" w:rsidTr="001D5F6F">
        <w:tc>
          <w:tcPr>
            <w:tcW w:w="720" w:type="dxa"/>
            <w:tcBorders>
              <w:top w:val="single" w:sz="6" w:space="0" w:color="auto"/>
              <w:bottom w:val="single" w:sz="6" w:space="0" w:color="auto"/>
              <w:right w:val="single" w:sz="6" w:space="0" w:color="auto"/>
            </w:tcBorders>
          </w:tcPr>
          <w:p w14:paraId="504CA01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6A5E4B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54475A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E628FC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633F9F9" w14:textId="77777777" w:rsidR="001D5F6F" w:rsidRPr="00A35B3A" w:rsidRDefault="001D5F6F" w:rsidP="000F23D1">
            <w:pPr>
              <w:ind w:left="-108"/>
              <w:jc w:val="center"/>
              <w:rPr>
                <w:rFonts w:ascii="Arial" w:hAnsi="Arial" w:cs="Arial"/>
                <w:sz w:val="22"/>
                <w:szCs w:val="22"/>
              </w:rPr>
            </w:pPr>
          </w:p>
        </w:tc>
      </w:tr>
      <w:tr w:rsidR="001D5F6F" w:rsidRPr="00F57CEE" w14:paraId="50A4863D" w14:textId="77777777" w:rsidTr="001D5F6F">
        <w:tc>
          <w:tcPr>
            <w:tcW w:w="720" w:type="dxa"/>
            <w:tcBorders>
              <w:top w:val="single" w:sz="6" w:space="0" w:color="auto"/>
              <w:bottom w:val="single" w:sz="6" w:space="0" w:color="auto"/>
              <w:right w:val="single" w:sz="6" w:space="0" w:color="auto"/>
            </w:tcBorders>
          </w:tcPr>
          <w:p w14:paraId="46A6507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56921D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D453689"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34A0D6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AF0BD8D" w14:textId="77777777" w:rsidR="001D5F6F" w:rsidRPr="00A35B3A" w:rsidRDefault="001D5F6F" w:rsidP="000F23D1">
            <w:pPr>
              <w:ind w:left="-108"/>
              <w:jc w:val="center"/>
              <w:rPr>
                <w:rFonts w:ascii="Arial" w:hAnsi="Arial" w:cs="Arial"/>
                <w:sz w:val="22"/>
                <w:szCs w:val="22"/>
              </w:rPr>
            </w:pPr>
          </w:p>
        </w:tc>
      </w:tr>
      <w:tr w:rsidR="001D5F6F" w:rsidRPr="00F57CEE" w14:paraId="4FCE2444" w14:textId="77777777" w:rsidTr="001D5F6F">
        <w:tc>
          <w:tcPr>
            <w:tcW w:w="720" w:type="dxa"/>
            <w:tcBorders>
              <w:top w:val="single" w:sz="6" w:space="0" w:color="auto"/>
              <w:bottom w:val="single" w:sz="6" w:space="0" w:color="auto"/>
              <w:right w:val="single" w:sz="6" w:space="0" w:color="auto"/>
            </w:tcBorders>
          </w:tcPr>
          <w:p w14:paraId="52BEBEF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AB08CF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21C3F3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0B1DB0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2D52CB" w14:textId="77777777" w:rsidR="001D5F6F" w:rsidRPr="00A35B3A" w:rsidRDefault="001D5F6F" w:rsidP="000F23D1">
            <w:pPr>
              <w:ind w:left="-108"/>
              <w:jc w:val="center"/>
              <w:rPr>
                <w:rFonts w:ascii="Arial" w:hAnsi="Arial" w:cs="Arial"/>
                <w:sz w:val="22"/>
                <w:szCs w:val="22"/>
              </w:rPr>
            </w:pPr>
          </w:p>
        </w:tc>
      </w:tr>
      <w:tr w:rsidR="001D5F6F" w:rsidRPr="00F57CEE" w14:paraId="7F4FDB6D" w14:textId="77777777" w:rsidTr="001D5F6F">
        <w:tc>
          <w:tcPr>
            <w:tcW w:w="720" w:type="dxa"/>
            <w:tcBorders>
              <w:top w:val="single" w:sz="6" w:space="0" w:color="auto"/>
              <w:bottom w:val="single" w:sz="6" w:space="0" w:color="auto"/>
              <w:right w:val="single" w:sz="6" w:space="0" w:color="auto"/>
            </w:tcBorders>
          </w:tcPr>
          <w:p w14:paraId="32521B8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2F7915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E8F9B6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648E43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567846B" w14:textId="77777777" w:rsidR="001D5F6F" w:rsidRPr="00A35B3A" w:rsidRDefault="001D5F6F" w:rsidP="000F23D1">
            <w:pPr>
              <w:ind w:left="-108"/>
              <w:jc w:val="center"/>
              <w:rPr>
                <w:rFonts w:ascii="Arial" w:hAnsi="Arial" w:cs="Arial"/>
                <w:sz w:val="22"/>
                <w:szCs w:val="22"/>
              </w:rPr>
            </w:pPr>
          </w:p>
        </w:tc>
      </w:tr>
      <w:tr w:rsidR="001D5F6F" w:rsidRPr="00F57CEE" w14:paraId="5E5D181D" w14:textId="77777777" w:rsidTr="001D5F6F">
        <w:tc>
          <w:tcPr>
            <w:tcW w:w="720" w:type="dxa"/>
            <w:tcBorders>
              <w:top w:val="single" w:sz="6" w:space="0" w:color="auto"/>
              <w:bottom w:val="single" w:sz="6" w:space="0" w:color="auto"/>
              <w:right w:val="single" w:sz="6" w:space="0" w:color="auto"/>
            </w:tcBorders>
          </w:tcPr>
          <w:p w14:paraId="35A1EDA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0268EF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24739CE"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1813D6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61E2ACF" w14:textId="77777777" w:rsidR="001D5F6F" w:rsidRPr="00A35B3A" w:rsidRDefault="001D5F6F" w:rsidP="000F23D1">
            <w:pPr>
              <w:ind w:left="-108"/>
              <w:jc w:val="center"/>
              <w:rPr>
                <w:rFonts w:ascii="Arial" w:hAnsi="Arial" w:cs="Arial"/>
                <w:sz w:val="22"/>
                <w:szCs w:val="22"/>
              </w:rPr>
            </w:pPr>
          </w:p>
        </w:tc>
      </w:tr>
      <w:tr w:rsidR="001D5F6F" w:rsidRPr="00F57CEE" w14:paraId="0EED9A9B" w14:textId="77777777" w:rsidTr="001D5F6F">
        <w:tc>
          <w:tcPr>
            <w:tcW w:w="720" w:type="dxa"/>
            <w:tcBorders>
              <w:top w:val="single" w:sz="6" w:space="0" w:color="auto"/>
              <w:bottom w:val="single" w:sz="6" w:space="0" w:color="auto"/>
              <w:right w:val="single" w:sz="6" w:space="0" w:color="auto"/>
            </w:tcBorders>
          </w:tcPr>
          <w:p w14:paraId="3473043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B75E9E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59C268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27EE56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9348561" w14:textId="77777777" w:rsidR="001D5F6F" w:rsidRPr="00A35B3A" w:rsidRDefault="001D5F6F" w:rsidP="000F23D1">
            <w:pPr>
              <w:ind w:left="-108"/>
              <w:jc w:val="center"/>
              <w:rPr>
                <w:rFonts w:ascii="Arial" w:hAnsi="Arial" w:cs="Arial"/>
                <w:sz w:val="22"/>
                <w:szCs w:val="22"/>
              </w:rPr>
            </w:pPr>
          </w:p>
        </w:tc>
      </w:tr>
      <w:tr w:rsidR="001D5F6F" w:rsidRPr="00F57CEE" w14:paraId="4A2EA9AF" w14:textId="77777777" w:rsidTr="001D5F6F">
        <w:tc>
          <w:tcPr>
            <w:tcW w:w="720" w:type="dxa"/>
            <w:tcBorders>
              <w:top w:val="single" w:sz="6" w:space="0" w:color="auto"/>
              <w:bottom w:val="single" w:sz="6" w:space="0" w:color="auto"/>
              <w:right w:val="single" w:sz="6" w:space="0" w:color="auto"/>
            </w:tcBorders>
          </w:tcPr>
          <w:p w14:paraId="4C50E0E8"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5D111C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0A2DB0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2BA559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1717F55" w14:textId="77777777" w:rsidR="001D5F6F" w:rsidRPr="00A35B3A" w:rsidRDefault="001D5F6F" w:rsidP="000F23D1">
            <w:pPr>
              <w:ind w:left="-108"/>
              <w:jc w:val="center"/>
              <w:rPr>
                <w:rFonts w:ascii="Arial" w:hAnsi="Arial" w:cs="Arial"/>
                <w:sz w:val="22"/>
                <w:szCs w:val="22"/>
              </w:rPr>
            </w:pPr>
          </w:p>
        </w:tc>
      </w:tr>
      <w:tr w:rsidR="001D5F6F" w:rsidRPr="00F57CEE" w14:paraId="1DD45A5E" w14:textId="77777777" w:rsidTr="001D5F6F">
        <w:tc>
          <w:tcPr>
            <w:tcW w:w="720" w:type="dxa"/>
            <w:tcBorders>
              <w:top w:val="single" w:sz="6" w:space="0" w:color="auto"/>
              <w:bottom w:val="single" w:sz="6" w:space="0" w:color="auto"/>
              <w:right w:val="single" w:sz="6" w:space="0" w:color="auto"/>
            </w:tcBorders>
          </w:tcPr>
          <w:p w14:paraId="7B30753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D0CB1B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0B90E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5C1CCD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6DB8043" w14:textId="77777777" w:rsidR="001D5F6F" w:rsidRPr="00A35B3A" w:rsidRDefault="001D5F6F" w:rsidP="000F23D1">
            <w:pPr>
              <w:ind w:left="-108"/>
              <w:jc w:val="center"/>
              <w:rPr>
                <w:rFonts w:ascii="Arial" w:hAnsi="Arial" w:cs="Arial"/>
                <w:sz w:val="22"/>
                <w:szCs w:val="22"/>
              </w:rPr>
            </w:pPr>
          </w:p>
        </w:tc>
      </w:tr>
      <w:tr w:rsidR="001D5F6F" w:rsidRPr="00F57CEE" w14:paraId="65D67CFB" w14:textId="77777777" w:rsidTr="001D5F6F">
        <w:tc>
          <w:tcPr>
            <w:tcW w:w="720" w:type="dxa"/>
            <w:tcBorders>
              <w:top w:val="single" w:sz="6" w:space="0" w:color="auto"/>
              <w:bottom w:val="single" w:sz="6" w:space="0" w:color="auto"/>
              <w:right w:val="single" w:sz="6" w:space="0" w:color="auto"/>
            </w:tcBorders>
          </w:tcPr>
          <w:p w14:paraId="769B7B52"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5D6FB5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374161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78024A7"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A0B12A2" w14:textId="77777777" w:rsidR="001D5F6F" w:rsidRPr="00A35B3A" w:rsidRDefault="001D5F6F" w:rsidP="000F23D1">
            <w:pPr>
              <w:ind w:left="-108"/>
              <w:jc w:val="center"/>
              <w:rPr>
                <w:rFonts w:ascii="Arial" w:hAnsi="Arial" w:cs="Arial"/>
                <w:sz w:val="22"/>
                <w:szCs w:val="22"/>
              </w:rPr>
            </w:pPr>
          </w:p>
        </w:tc>
      </w:tr>
      <w:tr w:rsidR="001D5F6F" w:rsidRPr="00F57CEE" w14:paraId="7E48F583" w14:textId="77777777" w:rsidTr="001D5F6F">
        <w:tc>
          <w:tcPr>
            <w:tcW w:w="720" w:type="dxa"/>
            <w:tcBorders>
              <w:top w:val="single" w:sz="6" w:space="0" w:color="auto"/>
              <w:bottom w:val="single" w:sz="6" w:space="0" w:color="auto"/>
              <w:right w:val="single" w:sz="6" w:space="0" w:color="auto"/>
            </w:tcBorders>
          </w:tcPr>
          <w:p w14:paraId="7085A8D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2ABED8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8C4BD7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EA490F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A5AF3D5" w14:textId="77777777" w:rsidR="001D5F6F" w:rsidRPr="00A35B3A" w:rsidRDefault="001D5F6F" w:rsidP="000F23D1">
            <w:pPr>
              <w:ind w:left="-108"/>
              <w:jc w:val="center"/>
              <w:rPr>
                <w:rFonts w:ascii="Arial" w:hAnsi="Arial" w:cs="Arial"/>
                <w:sz w:val="22"/>
                <w:szCs w:val="22"/>
              </w:rPr>
            </w:pPr>
          </w:p>
        </w:tc>
      </w:tr>
      <w:tr w:rsidR="001D5F6F" w:rsidRPr="00F57CEE" w14:paraId="2D0C2249" w14:textId="77777777" w:rsidTr="001D5F6F">
        <w:tc>
          <w:tcPr>
            <w:tcW w:w="720" w:type="dxa"/>
            <w:tcBorders>
              <w:top w:val="single" w:sz="6" w:space="0" w:color="auto"/>
              <w:bottom w:val="single" w:sz="6" w:space="0" w:color="auto"/>
              <w:right w:val="single" w:sz="6" w:space="0" w:color="auto"/>
            </w:tcBorders>
          </w:tcPr>
          <w:p w14:paraId="4FFF993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BA5280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FE2B2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6C9518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4488466" w14:textId="77777777" w:rsidR="001D5F6F" w:rsidRPr="00A35B3A" w:rsidRDefault="001D5F6F" w:rsidP="000F23D1">
            <w:pPr>
              <w:ind w:left="-108"/>
              <w:jc w:val="center"/>
              <w:rPr>
                <w:rFonts w:ascii="Arial" w:hAnsi="Arial" w:cs="Arial"/>
                <w:sz w:val="22"/>
                <w:szCs w:val="22"/>
              </w:rPr>
            </w:pPr>
          </w:p>
        </w:tc>
      </w:tr>
      <w:tr w:rsidR="001D5F6F" w:rsidRPr="00F57CEE" w14:paraId="59E66C3C" w14:textId="77777777" w:rsidTr="001D5F6F">
        <w:tc>
          <w:tcPr>
            <w:tcW w:w="720" w:type="dxa"/>
            <w:tcBorders>
              <w:top w:val="single" w:sz="6" w:space="0" w:color="auto"/>
              <w:bottom w:val="single" w:sz="6" w:space="0" w:color="auto"/>
              <w:right w:val="single" w:sz="6" w:space="0" w:color="auto"/>
            </w:tcBorders>
          </w:tcPr>
          <w:p w14:paraId="458C0D35"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8E3770F"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95B34E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B0902B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3BB0CCA" w14:textId="77777777" w:rsidR="001D5F6F" w:rsidRPr="00A35B3A" w:rsidRDefault="001D5F6F" w:rsidP="000F23D1">
            <w:pPr>
              <w:ind w:left="-108"/>
              <w:jc w:val="center"/>
              <w:rPr>
                <w:rFonts w:ascii="Arial" w:hAnsi="Arial" w:cs="Arial"/>
                <w:sz w:val="22"/>
                <w:szCs w:val="22"/>
              </w:rPr>
            </w:pPr>
          </w:p>
        </w:tc>
      </w:tr>
      <w:tr w:rsidR="001D5F6F" w:rsidRPr="00F57CEE" w14:paraId="716CFC03" w14:textId="77777777" w:rsidTr="001D5F6F">
        <w:tc>
          <w:tcPr>
            <w:tcW w:w="720" w:type="dxa"/>
            <w:tcBorders>
              <w:top w:val="single" w:sz="6" w:space="0" w:color="auto"/>
              <w:bottom w:val="single" w:sz="6" w:space="0" w:color="auto"/>
              <w:right w:val="single" w:sz="6" w:space="0" w:color="auto"/>
            </w:tcBorders>
          </w:tcPr>
          <w:p w14:paraId="77D3253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A48A77E"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04E833C"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F0D756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25CE93F" w14:textId="77777777" w:rsidR="001D5F6F" w:rsidRPr="00A35B3A" w:rsidRDefault="001D5F6F" w:rsidP="000F23D1">
            <w:pPr>
              <w:ind w:left="-108"/>
              <w:jc w:val="center"/>
              <w:rPr>
                <w:rFonts w:ascii="Arial" w:hAnsi="Arial" w:cs="Arial"/>
                <w:sz w:val="22"/>
                <w:szCs w:val="22"/>
              </w:rPr>
            </w:pPr>
          </w:p>
        </w:tc>
      </w:tr>
      <w:tr w:rsidR="001D5F6F" w:rsidRPr="00F57CEE" w14:paraId="1FC4961B" w14:textId="77777777" w:rsidTr="001D5F6F">
        <w:tc>
          <w:tcPr>
            <w:tcW w:w="720" w:type="dxa"/>
            <w:tcBorders>
              <w:top w:val="single" w:sz="6" w:space="0" w:color="auto"/>
              <w:bottom w:val="double" w:sz="6" w:space="0" w:color="auto"/>
              <w:right w:val="single" w:sz="6" w:space="0" w:color="auto"/>
            </w:tcBorders>
          </w:tcPr>
          <w:p w14:paraId="7D0CEF1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743DCDE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0211E554"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03976E1C"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6367CA31" w14:textId="77777777" w:rsidR="001D5F6F" w:rsidRPr="00A35B3A" w:rsidRDefault="001D5F6F" w:rsidP="000F23D1">
            <w:pPr>
              <w:ind w:left="-108"/>
              <w:jc w:val="center"/>
              <w:rPr>
                <w:rFonts w:ascii="Arial" w:hAnsi="Arial" w:cs="Arial"/>
                <w:sz w:val="22"/>
                <w:szCs w:val="22"/>
              </w:rPr>
            </w:pPr>
          </w:p>
        </w:tc>
      </w:tr>
      <w:tr w:rsidR="001D5F6F" w:rsidRPr="00F57CEE" w14:paraId="6CD251D7" w14:textId="77777777" w:rsidTr="001D5F6F">
        <w:tc>
          <w:tcPr>
            <w:tcW w:w="10364" w:type="dxa"/>
            <w:gridSpan w:val="10"/>
            <w:tcBorders>
              <w:top w:val="double" w:sz="6" w:space="0" w:color="auto"/>
              <w:bottom w:val="double" w:sz="6" w:space="0" w:color="auto"/>
            </w:tcBorders>
          </w:tcPr>
          <w:p w14:paraId="53BF4BF8"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5B9AA2C2" w14:textId="77777777" w:rsidR="00772F8D" w:rsidRDefault="00772F8D" w:rsidP="00381713">
      <w:pPr>
        <w:rPr>
          <w:b/>
          <w:bCs/>
          <w:sz w:val="36"/>
          <w:szCs w:val="36"/>
        </w:rPr>
      </w:pPr>
    </w:p>
    <w:p w14:paraId="5662DDD8" w14:textId="77777777" w:rsidR="006C1661" w:rsidRPr="0049024B" w:rsidRDefault="00590B03" w:rsidP="00253BC2">
      <w:pPr>
        <w:pStyle w:val="Heading1"/>
      </w:pPr>
      <w:r>
        <w:rPr>
          <w:szCs w:val="36"/>
        </w:rPr>
        <w:br w:type="page"/>
      </w:r>
      <w:bookmarkStart w:id="5" w:name="_Toc510159359"/>
      <w:bookmarkStart w:id="6" w:name="_Toc510159403"/>
      <w:bookmarkStart w:id="7" w:name="_Toc512496848"/>
      <w:r w:rsidR="00851E83" w:rsidRPr="0049024B">
        <w:lastRenderedPageBreak/>
        <w:t>PURPOSE</w:t>
      </w:r>
      <w:bookmarkEnd w:id="5"/>
      <w:bookmarkEnd w:id="6"/>
      <w:bookmarkEnd w:id="7"/>
    </w:p>
    <w:p w14:paraId="29E57A7E" w14:textId="77777777" w:rsidR="006C1661" w:rsidRPr="00B80CE0" w:rsidRDefault="006C1661">
      <w:pPr>
        <w:rPr>
          <w:rFonts w:ascii="Arial" w:hAnsi="Arial" w:cs="Arial"/>
          <w:b/>
          <w:bCs/>
        </w:rPr>
      </w:pPr>
    </w:p>
    <w:p w14:paraId="6398F123" w14:textId="77777777" w:rsidR="006C1661" w:rsidRDefault="0054417B">
      <w:pPr>
        <w:jc w:val="center"/>
        <w:rPr>
          <w:rFonts w:ascii="Arial" w:hAnsi="Arial" w:cs="Arial"/>
          <w:b/>
          <w:bCs/>
        </w:rPr>
      </w:pPr>
      <w:r>
        <w:rPr>
          <w:rFonts w:ascii="Arial" w:hAnsi="Arial" w:cs="Arial"/>
          <w:b/>
          <w:bCs/>
        </w:rPr>
        <w:t>Aerial Lift</w:t>
      </w:r>
    </w:p>
    <w:p w14:paraId="7D67C2D9" w14:textId="77777777" w:rsidR="00851E83" w:rsidRPr="00B80CE0" w:rsidRDefault="0054417B">
      <w:pPr>
        <w:jc w:val="center"/>
        <w:rPr>
          <w:rFonts w:ascii="Arial" w:hAnsi="Arial" w:cs="Arial"/>
          <w:b/>
          <w:bCs/>
          <w:i/>
          <w:iCs/>
        </w:rPr>
      </w:pPr>
      <w:r>
        <w:rPr>
          <w:rFonts w:ascii="Arial" w:hAnsi="Arial" w:cs="Arial"/>
          <w:b/>
          <w:bCs/>
        </w:rPr>
        <w:t>1910.66-1910.68</w:t>
      </w:r>
    </w:p>
    <w:p w14:paraId="10AAF7B2" w14:textId="77777777" w:rsidR="006C1661" w:rsidRPr="00B80CE0" w:rsidRDefault="006C1661">
      <w:pPr>
        <w:jc w:val="both"/>
        <w:rPr>
          <w:rFonts w:ascii="Arial" w:hAnsi="Arial" w:cs="Arial"/>
          <w:bCs/>
          <w:i/>
          <w:iCs/>
          <w:sz w:val="22"/>
          <w:szCs w:val="22"/>
        </w:rPr>
      </w:pPr>
    </w:p>
    <w:p w14:paraId="09ED1AB2" w14:textId="77777777" w:rsidR="00847E2F" w:rsidRPr="00B80CE0" w:rsidRDefault="00847E2F">
      <w:pPr>
        <w:pStyle w:val="BodyText"/>
        <w:rPr>
          <w:rFonts w:ascii="Arial" w:hAnsi="Arial" w:cs="Arial"/>
          <w:b w:val="0"/>
          <w:sz w:val="22"/>
          <w:szCs w:val="22"/>
        </w:rPr>
      </w:pPr>
    </w:p>
    <w:p w14:paraId="6825C686" w14:textId="77777777" w:rsidR="0039077E" w:rsidRPr="00B80CE0"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2A748C">
        <w:rPr>
          <w:rFonts w:ascii="Arial" w:hAnsi="Arial" w:cs="Arial"/>
          <w:b w:val="0"/>
          <w:sz w:val="22"/>
          <w:szCs w:val="22"/>
        </w:rPr>
        <w:t>Aerial Lift</w:t>
      </w:r>
      <w:r w:rsidR="00847E2F" w:rsidRPr="00B80CE0">
        <w:rPr>
          <w:rFonts w:ascii="Arial" w:hAnsi="Arial" w:cs="Arial"/>
          <w:b w:val="0"/>
          <w:sz w:val="22"/>
          <w:szCs w:val="22"/>
        </w:rPr>
        <w:t xml:space="preserve"> is provided </w:t>
      </w:r>
      <w:r w:rsidRPr="00B80CE0">
        <w:rPr>
          <w:rFonts w:ascii="Arial" w:hAnsi="Arial" w:cs="Arial"/>
          <w:b w:val="0"/>
          <w:sz w:val="22"/>
          <w:szCs w:val="22"/>
        </w:rPr>
        <w:t xml:space="preserve">as a guide to assist employers and employees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in complying with the requirements of OSHA’s</w:t>
      </w:r>
      <w:r w:rsidR="00253BC2">
        <w:rPr>
          <w:rFonts w:ascii="Arial" w:hAnsi="Arial" w:cs="Arial"/>
          <w:b w:val="0"/>
          <w:sz w:val="22"/>
          <w:szCs w:val="22"/>
        </w:rPr>
        <w:t xml:space="preserve"> Aerial Lift Program Standard, 29</w:t>
      </w:r>
      <w:r w:rsidRPr="00B80CE0">
        <w:rPr>
          <w:rFonts w:ascii="Arial" w:hAnsi="Arial" w:cs="Arial"/>
          <w:b w:val="0"/>
          <w:sz w:val="22"/>
          <w:szCs w:val="22"/>
        </w:rPr>
        <w:t xml:space="preserve"> CFR </w:t>
      </w:r>
      <w:r w:rsidR="00173715" w:rsidRPr="00B80CE0">
        <w:rPr>
          <w:rFonts w:ascii="Arial" w:hAnsi="Arial" w:cs="Arial"/>
          <w:b w:val="0"/>
          <w:sz w:val="22"/>
          <w:szCs w:val="22"/>
        </w:rPr>
        <w:t>Subpart</w:t>
      </w:r>
      <w:r w:rsidR="00253BC2">
        <w:rPr>
          <w:rFonts w:ascii="Arial" w:hAnsi="Arial" w:cs="Arial"/>
          <w:b w:val="0"/>
          <w:sz w:val="22"/>
          <w:szCs w:val="22"/>
        </w:rPr>
        <w:t xml:space="preserve"> </w:t>
      </w:r>
      <w:r w:rsidR="002A748C">
        <w:rPr>
          <w:rFonts w:ascii="Arial" w:hAnsi="Arial" w:cs="Arial"/>
          <w:b w:val="0"/>
          <w:sz w:val="22"/>
          <w:szCs w:val="22"/>
        </w:rPr>
        <w:t>F</w:t>
      </w:r>
      <w:r w:rsidR="00173715" w:rsidRPr="00B80CE0">
        <w:rPr>
          <w:rFonts w:ascii="Arial" w:hAnsi="Arial" w:cs="Arial"/>
          <w:b w:val="0"/>
          <w:sz w:val="22"/>
          <w:szCs w:val="22"/>
        </w:rPr>
        <w:t xml:space="preserve"> </w:t>
      </w:r>
      <w:r w:rsidR="00253BC2">
        <w:rPr>
          <w:rFonts w:ascii="Arial" w:hAnsi="Arial" w:cs="Arial"/>
          <w:b w:val="0"/>
          <w:sz w:val="22"/>
          <w:szCs w:val="22"/>
        </w:rPr>
        <w:t>1910.66-1910.68</w:t>
      </w:r>
      <w:r w:rsidR="00354741">
        <w:rPr>
          <w:rFonts w:ascii="Arial" w:hAnsi="Arial" w:cs="Arial"/>
          <w:b w:val="0"/>
          <w:sz w:val="22"/>
          <w:szCs w:val="22"/>
        </w:rPr>
        <w:t xml:space="preserve">, as well as </w:t>
      </w:r>
      <w:r w:rsidRPr="00B80CE0">
        <w:rPr>
          <w:rFonts w:ascii="Arial" w:hAnsi="Arial" w:cs="Arial"/>
          <w:b w:val="0"/>
          <w:sz w:val="22"/>
          <w:szCs w:val="22"/>
        </w:rPr>
        <w:t xml:space="preserve">to provide other helpful information. </w:t>
      </w:r>
      <w:r w:rsidR="003B0F77">
        <w:rPr>
          <w:rFonts w:ascii="Arial" w:hAnsi="Arial" w:cs="Arial"/>
          <w:b w:val="0"/>
          <w:sz w:val="22"/>
          <w:szCs w:val="22"/>
        </w:rPr>
        <w:t xml:space="preserve">This program has been developed to reduce the risk of physical injury or property damage in areas where aerial lifts are in operation. </w:t>
      </w:r>
      <w:r w:rsidRPr="00B80CE0">
        <w:rPr>
          <w:rFonts w:ascii="Arial" w:hAnsi="Arial" w:cs="Arial"/>
          <w:b w:val="0"/>
          <w:sz w:val="22"/>
          <w:szCs w:val="22"/>
        </w:rPr>
        <w:t xml:space="preserve"> It is not intended to supersede the requirements of the standard.  </w:t>
      </w:r>
    </w:p>
    <w:p w14:paraId="0C3DF4CD" w14:textId="77777777" w:rsidR="0039077E" w:rsidRPr="00B80CE0" w:rsidRDefault="0039077E" w:rsidP="007815A3">
      <w:pPr>
        <w:pStyle w:val="BodyText"/>
        <w:spacing w:line="240" w:lineRule="auto"/>
        <w:rPr>
          <w:rFonts w:ascii="Arial" w:hAnsi="Arial" w:cs="Arial"/>
          <w:b w:val="0"/>
          <w:sz w:val="22"/>
          <w:szCs w:val="22"/>
        </w:rPr>
      </w:pPr>
    </w:p>
    <w:p w14:paraId="3FE50216"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4F8DE6E0" w14:textId="77777777" w:rsidR="0039077E" w:rsidRPr="00B80CE0" w:rsidRDefault="0039077E" w:rsidP="007815A3">
      <w:pPr>
        <w:pStyle w:val="BodyText"/>
        <w:spacing w:line="240" w:lineRule="auto"/>
        <w:rPr>
          <w:rFonts w:ascii="Arial" w:hAnsi="Arial" w:cs="Arial"/>
          <w:b w:val="0"/>
          <w:sz w:val="22"/>
          <w:szCs w:val="22"/>
        </w:rPr>
      </w:pPr>
    </w:p>
    <w:p w14:paraId="11DEF3E6"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313F6DD6" w14:textId="77777777" w:rsidR="0039077E" w:rsidRPr="00B80CE0" w:rsidRDefault="0039077E" w:rsidP="007815A3">
      <w:pPr>
        <w:rPr>
          <w:rFonts w:ascii="Arial" w:hAnsi="Arial" w:cs="Arial"/>
          <w:sz w:val="22"/>
          <w:szCs w:val="22"/>
        </w:rPr>
      </w:pPr>
    </w:p>
    <w:p w14:paraId="696575D1"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intended to comply with the OSHA </w:t>
      </w:r>
      <w:r w:rsidR="00253BC2">
        <w:rPr>
          <w:rFonts w:ascii="Arial" w:hAnsi="Arial" w:cs="Arial"/>
          <w:sz w:val="22"/>
          <w:szCs w:val="22"/>
        </w:rPr>
        <w:t xml:space="preserve">1910.66-1910.68 </w:t>
      </w:r>
      <w:r w:rsidRPr="00B80CE0">
        <w:rPr>
          <w:rFonts w:ascii="Arial" w:hAnsi="Arial" w:cs="Arial"/>
          <w:sz w:val="22"/>
          <w:szCs w:val="22"/>
        </w:rPr>
        <w:t xml:space="preserve">standard.  </w:t>
      </w:r>
    </w:p>
    <w:p w14:paraId="7465D346" w14:textId="77777777" w:rsidR="0039077E" w:rsidRPr="00B80CE0" w:rsidRDefault="0039077E" w:rsidP="007815A3">
      <w:pPr>
        <w:rPr>
          <w:rFonts w:ascii="Arial" w:hAnsi="Arial" w:cs="Arial"/>
          <w:sz w:val="22"/>
          <w:szCs w:val="22"/>
        </w:rPr>
      </w:pPr>
    </w:p>
    <w:p w14:paraId="01672A68"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6DD28290" w14:textId="77777777" w:rsidR="0039077E" w:rsidRPr="00B80CE0" w:rsidRDefault="0039077E" w:rsidP="0039077E">
      <w:pPr>
        <w:rPr>
          <w:rFonts w:ascii="Arial" w:hAnsi="Arial" w:cs="Arial"/>
          <w:b/>
          <w:sz w:val="22"/>
          <w:szCs w:val="22"/>
        </w:rPr>
      </w:pPr>
    </w:p>
    <w:p w14:paraId="3FE7C3A7" w14:textId="77777777" w:rsidR="006C1661" w:rsidRPr="002B62E7" w:rsidRDefault="00173715" w:rsidP="002B62E7">
      <w:pPr>
        <w:jc w:val="center"/>
        <w:rPr>
          <w:rFonts w:ascii="Arial" w:hAnsi="Arial" w:cs="Arial"/>
          <w:b/>
          <w:sz w:val="28"/>
          <w:szCs w:val="28"/>
        </w:rPr>
      </w:pPr>
      <w:r w:rsidRPr="00C0196F">
        <w:br w:type="page"/>
      </w:r>
      <w:bookmarkStart w:id="8" w:name="_Toc510159405"/>
      <w:bookmarkStart w:id="9" w:name="_Toc512496850"/>
      <w:r w:rsidR="006C1661" w:rsidRPr="002B62E7">
        <w:rPr>
          <w:rFonts w:ascii="Arial" w:hAnsi="Arial" w:cs="Arial"/>
          <w:b/>
          <w:sz w:val="28"/>
          <w:szCs w:val="28"/>
        </w:rPr>
        <w:lastRenderedPageBreak/>
        <w:t>OBJECTIVE</w:t>
      </w:r>
      <w:bookmarkEnd w:id="8"/>
      <w:bookmarkEnd w:id="9"/>
    </w:p>
    <w:p w14:paraId="3949ADEB" w14:textId="77777777" w:rsidR="003B0F77" w:rsidRPr="003B0F77" w:rsidRDefault="003B0F77" w:rsidP="003B0F77"/>
    <w:p w14:paraId="5AA1D873" w14:textId="77777777" w:rsidR="006B4285" w:rsidRPr="006B4285" w:rsidRDefault="006B4285" w:rsidP="006B4285">
      <w:pPr>
        <w:rPr>
          <w:rFonts w:ascii="Arial" w:hAnsi="Arial" w:cs="Arial"/>
          <w:sz w:val="22"/>
          <w:szCs w:val="22"/>
        </w:rPr>
      </w:pPr>
      <w:r>
        <w:rPr>
          <w:rFonts w:ascii="Arial" w:hAnsi="Arial" w:cs="Arial"/>
          <w:sz w:val="22"/>
          <w:szCs w:val="22"/>
        </w:rPr>
        <w:t xml:space="preserve">The objective of the Saint Paul School District </w:t>
      </w:r>
      <w:r w:rsidRPr="006B4285">
        <w:rPr>
          <w:rFonts w:ascii="Arial" w:hAnsi="Arial" w:cs="Arial"/>
          <w:sz w:val="22"/>
          <w:szCs w:val="22"/>
        </w:rPr>
        <w:t xml:space="preserve">Aerial </w:t>
      </w:r>
      <w:r>
        <w:rPr>
          <w:rFonts w:ascii="Arial" w:hAnsi="Arial" w:cs="Arial"/>
          <w:sz w:val="22"/>
          <w:szCs w:val="22"/>
        </w:rPr>
        <w:t>L</w:t>
      </w:r>
      <w:r w:rsidR="00DB3AAD">
        <w:rPr>
          <w:rFonts w:ascii="Arial" w:hAnsi="Arial" w:cs="Arial"/>
          <w:sz w:val="22"/>
          <w:szCs w:val="22"/>
        </w:rPr>
        <w:t>ift</w:t>
      </w:r>
      <w:r w:rsidRPr="006B4285">
        <w:rPr>
          <w:rFonts w:ascii="Arial" w:hAnsi="Arial" w:cs="Arial"/>
          <w:sz w:val="22"/>
          <w:szCs w:val="22"/>
        </w:rPr>
        <w:t xml:space="preserve"> </w:t>
      </w:r>
      <w:r w:rsidR="00B94A95">
        <w:rPr>
          <w:rFonts w:ascii="Arial" w:hAnsi="Arial" w:cs="Arial"/>
          <w:sz w:val="22"/>
          <w:szCs w:val="22"/>
        </w:rPr>
        <w:t xml:space="preserve">Program is </w:t>
      </w:r>
      <w:r w:rsidR="00FE4B66">
        <w:rPr>
          <w:rFonts w:ascii="Arial" w:hAnsi="Arial" w:cs="Arial"/>
          <w:sz w:val="22"/>
          <w:szCs w:val="22"/>
        </w:rPr>
        <w:t xml:space="preserve">to minimize </w:t>
      </w:r>
      <w:r w:rsidRPr="006B4285">
        <w:rPr>
          <w:rFonts w:ascii="Arial" w:hAnsi="Arial" w:cs="Arial"/>
          <w:sz w:val="22"/>
          <w:szCs w:val="22"/>
        </w:rPr>
        <w:t>hazards associated with improper use and the District’s concern for the safety o</w:t>
      </w:r>
      <w:r w:rsidR="00FE4B66">
        <w:rPr>
          <w:rFonts w:ascii="Arial" w:hAnsi="Arial" w:cs="Arial"/>
          <w:sz w:val="22"/>
          <w:szCs w:val="22"/>
        </w:rPr>
        <w:t>f indivi</w:t>
      </w:r>
      <w:r w:rsidR="00354741">
        <w:rPr>
          <w:rFonts w:ascii="Arial" w:hAnsi="Arial" w:cs="Arial"/>
          <w:sz w:val="22"/>
          <w:szCs w:val="22"/>
        </w:rPr>
        <w:t>duals in and around aerial lifts</w:t>
      </w:r>
      <w:r w:rsidRPr="006B4285">
        <w:rPr>
          <w:rFonts w:ascii="Arial" w:hAnsi="Arial" w:cs="Arial"/>
          <w:sz w:val="22"/>
          <w:szCs w:val="22"/>
        </w:rPr>
        <w:t xml:space="preserve">.  In addition, this program outlines general, operating, maintenance, inspection and training requirements governing safe aerial lift use at the District. </w:t>
      </w:r>
      <w:r w:rsidR="003B0F77">
        <w:rPr>
          <w:rFonts w:ascii="Arial" w:hAnsi="Arial" w:cs="Arial"/>
          <w:sz w:val="22"/>
          <w:szCs w:val="22"/>
        </w:rPr>
        <w:t>A copy of OSHA’s Aerial Lift Program 29 Standard, CFR F 1910.66- 1910.68</w:t>
      </w:r>
      <w:r w:rsidR="00B94A95" w:rsidRPr="007815A3">
        <w:rPr>
          <w:rFonts w:ascii="Arial" w:hAnsi="Arial" w:cs="Arial"/>
          <w:sz w:val="22"/>
          <w:szCs w:val="22"/>
        </w:rPr>
        <w:t xml:space="preserve"> can be obtained from Environmental Services Group. A copy of the standard will also be posted in areas with affected employees.</w:t>
      </w:r>
    </w:p>
    <w:p w14:paraId="0DF9A9F1" w14:textId="77777777" w:rsidR="00C0196F" w:rsidRPr="007815A3" w:rsidRDefault="00C0196F">
      <w:pPr>
        <w:pStyle w:val="Level1"/>
        <w:numPr>
          <w:ilvl w:val="0"/>
          <w:numId w:val="0"/>
        </w:numPr>
        <w:rPr>
          <w:rFonts w:ascii="Arial" w:hAnsi="Arial" w:cs="Arial"/>
          <w:sz w:val="22"/>
          <w:szCs w:val="22"/>
        </w:rPr>
      </w:pPr>
    </w:p>
    <w:p w14:paraId="3DF94730" w14:textId="77777777" w:rsidR="006C1661" w:rsidRPr="007815A3" w:rsidRDefault="006C1661">
      <w:pPr>
        <w:pStyle w:val="Level1"/>
        <w:numPr>
          <w:ilvl w:val="0"/>
          <w:numId w:val="0"/>
        </w:numPr>
        <w:rPr>
          <w:rFonts w:ascii="Arial" w:hAnsi="Arial" w:cs="Arial"/>
          <w:b/>
          <w:bCs/>
          <w:sz w:val="22"/>
          <w:szCs w:val="22"/>
        </w:rPr>
      </w:pPr>
    </w:p>
    <w:p w14:paraId="1F2CBE9A" w14:textId="77777777" w:rsidR="006C1661" w:rsidRPr="0049024B" w:rsidRDefault="006C1661" w:rsidP="00253BC2">
      <w:pPr>
        <w:pStyle w:val="Heading1"/>
      </w:pPr>
      <w:bookmarkStart w:id="10" w:name="_Toc510159406"/>
      <w:bookmarkStart w:id="11" w:name="_Toc512496851"/>
      <w:r w:rsidRPr="0049024B">
        <w:t>ASSIGNMENT OF RESPONSIBILITY</w:t>
      </w:r>
      <w:bookmarkEnd w:id="10"/>
      <w:bookmarkEnd w:id="11"/>
    </w:p>
    <w:p w14:paraId="1298DC56" w14:textId="77777777" w:rsidR="00C0196F" w:rsidRDefault="00C0196F" w:rsidP="00C0196F">
      <w:pPr>
        <w:pStyle w:val="Level1"/>
        <w:numPr>
          <w:ilvl w:val="0"/>
          <w:numId w:val="0"/>
        </w:numPr>
        <w:jc w:val="center"/>
        <w:rPr>
          <w:rFonts w:ascii="Arial" w:hAnsi="Arial" w:cs="Arial"/>
          <w:b/>
          <w:bCs/>
          <w:sz w:val="22"/>
          <w:szCs w:val="22"/>
        </w:rPr>
      </w:pPr>
    </w:p>
    <w:p w14:paraId="0D49802C" w14:textId="77777777" w:rsidR="00C0196F" w:rsidRPr="00C0196F" w:rsidRDefault="00C0196F" w:rsidP="00AF15D9">
      <w:pPr>
        <w:pStyle w:val="Heading2"/>
      </w:pPr>
      <w:bookmarkStart w:id="12" w:name="_Toc510159407"/>
      <w:bookmarkStart w:id="13" w:name="_Toc512496852"/>
      <w:r>
        <w:t>Management</w:t>
      </w:r>
      <w:bookmarkEnd w:id="12"/>
      <w:bookmarkEnd w:id="13"/>
    </w:p>
    <w:p w14:paraId="57C6E2E9" w14:textId="77777777" w:rsidR="006C1661" w:rsidRPr="007815A3" w:rsidRDefault="006C1661">
      <w:pPr>
        <w:pStyle w:val="Level1"/>
        <w:numPr>
          <w:ilvl w:val="0"/>
          <w:numId w:val="0"/>
        </w:numPr>
        <w:rPr>
          <w:rFonts w:ascii="Arial" w:hAnsi="Arial" w:cs="Arial"/>
          <w:b/>
          <w:bCs/>
          <w:sz w:val="22"/>
          <w:szCs w:val="22"/>
        </w:rPr>
      </w:pPr>
    </w:p>
    <w:p w14:paraId="03FBF710" w14:textId="77777777" w:rsidR="006C1661" w:rsidRDefault="00316E43" w:rsidP="00CF2772">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7441E24C" w14:textId="77777777" w:rsidR="00833813" w:rsidRDefault="00833813" w:rsidP="00833813">
      <w:pPr>
        <w:pStyle w:val="Level1"/>
        <w:numPr>
          <w:ilvl w:val="0"/>
          <w:numId w:val="0"/>
        </w:numPr>
        <w:spacing w:before="120"/>
        <w:rPr>
          <w:rFonts w:ascii="Arial" w:hAnsi="Arial" w:cs="Arial"/>
          <w:b/>
          <w:sz w:val="22"/>
          <w:szCs w:val="22"/>
        </w:rPr>
      </w:pPr>
    </w:p>
    <w:p w14:paraId="1E937460" w14:textId="77777777" w:rsidR="00833813" w:rsidRPr="00833813" w:rsidRDefault="00354741" w:rsidP="00137437">
      <w:pPr>
        <w:pStyle w:val="ListParagraph"/>
        <w:numPr>
          <w:ilvl w:val="0"/>
          <w:numId w:val="4"/>
        </w:numPr>
        <w:spacing w:before="120" w:after="59" w:line="250" w:lineRule="auto"/>
        <w:ind w:left="173"/>
        <w:rPr>
          <w:rFonts w:ascii="Arial" w:hAnsi="Arial" w:cs="Arial"/>
          <w:sz w:val="22"/>
          <w:szCs w:val="22"/>
        </w:rPr>
      </w:pPr>
      <w:r>
        <w:rPr>
          <w:rFonts w:ascii="Arial" w:hAnsi="Arial" w:cs="Arial"/>
          <w:sz w:val="22"/>
          <w:szCs w:val="22"/>
        </w:rPr>
        <w:t>R</w:t>
      </w:r>
      <w:r w:rsidR="00833813" w:rsidRPr="00833813">
        <w:rPr>
          <w:rFonts w:ascii="Arial" w:hAnsi="Arial" w:cs="Arial"/>
          <w:sz w:val="22"/>
          <w:szCs w:val="22"/>
        </w:rPr>
        <w:t xml:space="preserve">eview and update the Aerial Lift Safety Program as necessary. </w:t>
      </w:r>
    </w:p>
    <w:p w14:paraId="19E4369B" w14:textId="77777777" w:rsidR="00833813" w:rsidRPr="00833813" w:rsidRDefault="00833813" w:rsidP="00137437">
      <w:pPr>
        <w:pStyle w:val="ListParagraph"/>
        <w:numPr>
          <w:ilvl w:val="0"/>
          <w:numId w:val="4"/>
        </w:numPr>
        <w:spacing w:before="120" w:after="59" w:line="250" w:lineRule="auto"/>
        <w:ind w:left="173"/>
        <w:rPr>
          <w:rFonts w:ascii="Arial" w:hAnsi="Arial" w:cs="Arial"/>
          <w:sz w:val="22"/>
          <w:szCs w:val="22"/>
        </w:rPr>
      </w:pPr>
      <w:r w:rsidRPr="00833813">
        <w:rPr>
          <w:rFonts w:ascii="Arial" w:hAnsi="Arial" w:cs="Arial"/>
          <w:sz w:val="22"/>
          <w:szCs w:val="22"/>
        </w:rPr>
        <w:t xml:space="preserve">Provide orientation and initial training as requested by Saint Paul Public Schools departments and/or contractors. </w:t>
      </w:r>
    </w:p>
    <w:p w14:paraId="630FA6D5" w14:textId="77777777" w:rsidR="00833813" w:rsidRPr="00833813" w:rsidRDefault="00833813" w:rsidP="00137437">
      <w:pPr>
        <w:pStyle w:val="ListParagraph"/>
        <w:numPr>
          <w:ilvl w:val="0"/>
          <w:numId w:val="4"/>
        </w:numPr>
        <w:spacing w:before="120" w:after="59" w:line="250" w:lineRule="auto"/>
        <w:ind w:left="173"/>
        <w:rPr>
          <w:rFonts w:ascii="Arial" w:hAnsi="Arial" w:cs="Arial"/>
          <w:sz w:val="22"/>
          <w:szCs w:val="22"/>
        </w:rPr>
      </w:pPr>
      <w:r w:rsidRPr="00833813">
        <w:rPr>
          <w:rFonts w:ascii="Arial" w:hAnsi="Arial" w:cs="Arial"/>
          <w:sz w:val="22"/>
          <w:szCs w:val="22"/>
        </w:rPr>
        <w:t xml:space="preserve">Provide the general safety training requirements for program. </w:t>
      </w:r>
    </w:p>
    <w:p w14:paraId="6A802101" w14:textId="77777777" w:rsidR="00833813" w:rsidRPr="00833813" w:rsidRDefault="00833813" w:rsidP="00137437">
      <w:pPr>
        <w:pStyle w:val="ListParagraph"/>
        <w:numPr>
          <w:ilvl w:val="0"/>
          <w:numId w:val="4"/>
        </w:numPr>
        <w:spacing w:before="120" w:after="59" w:line="250" w:lineRule="auto"/>
        <w:ind w:left="173"/>
        <w:rPr>
          <w:rFonts w:ascii="Arial" w:hAnsi="Arial" w:cs="Arial"/>
          <w:sz w:val="22"/>
          <w:szCs w:val="22"/>
        </w:rPr>
      </w:pPr>
      <w:r w:rsidRPr="00833813">
        <w:rPr>
          <w:rFonts w:ascii="Arial" w:hAnsi="Arial" w:cs="Arial"/>
          <w:sz w:val="22"/>
          <w:szCs w:val="22"/>
        </w:rPr>
        <w:t xml:space="preserve">Monitor the effectiveness of program by receipt of copies of inspection checklists. </w:t>
      </w:r>
    </w:p>
    <w:p w14:paraId="507F0538" w14:textId="77777777" w:rsidR="00833813" w:rsidRPr="00833813" w:rsidRDefault="00833813" w:rsidP="00137437">
      <w:pPr>
        <w:pStyle w:val="ListParagraph"/>
        <w:numPr>
          <w:ilvl w:val="0"/>
          <w:numId w:val="4"/>
        </w:numPr>
        <w:spacing w:before="120" w:after="59" w:line="250" w:lineRule="auto"/>
        <w:ind w:left="173"/>
        <w:rPr>
          <w:rFonts w:ascii="Arial" w:hAnsi="Arial" w:cs="Arial"/>
          <w:sz w:val="22"/>
          <w:szCs w:val="22"/>
        </w:rPr>
      </w:pPr>
      <w:r w:rsidRPr="00833813">
        <w:rPr>
          <w:rFonts w:ascii="Arial" w:hAnsi="Arial" w:cs="Arial"/>
          <w:sz w:val="22"/>
          <w:szCs w:val="22"/>
        </w:rPr>
        <w:t xml:space="preserve">Evaluate designated areas for aerial lift use. </w:t>
      </w:r>
    </w:p>
    <w:p w14:paraId="33F817BA" w14:textId="77777777" w:rsidR="00354741" w:rsidRDefault="00833813" w:rsidP="00354741">
      <w:pPr>
        <w:pStyle w:val="ListParagraph"/>
        <w:numPr>
          <w:ilvl w:val="0"/>
          <w:numId w:val="4"/>
        </w:numPr>
        <w:spacing w:before="120" w:after="59" w:line="250" w:lineRule="auto"/>
        <w:ind w:left="173"/>
        <w:rPr>
          <w:rFonts w:ascii="Arial" w:hAnsi="Arial" w:cs="Arial"/>
          <w:sz w:val="22"/>
          <w:szCs w:val="22"/>
        </w:rPr>
      </w:pPr>
      <w:r w:rsidRPr="00833813">
        <w:rPr>
          <w:rFonts w:ascii="Arial" w:hAnsi="Arial" w:cs="Arial"/>
          <w:sz w:val="22"/>
          <w:szCs w:val="22"/>
        </w:rPr>
        <w:t xml:space="preserve">Define appropriate eyewash facilities for battery changing/charging areas. </w:t>
      </w:r>
    </w:p>
    <w:p w14:paraId="4FB30101" w14:textId="77777777" w:rsidR="00833813" w:rsidRPr="00354741" w:rsidRDefault="00833813" w:rsidP="00354741">
      <w:pPr>
        <w:pStyle w:val="ListParagraph"/>
        <w:numPr>
          <w:ilvl w:val="0"/>
          <w:numId w:val="4"/>
        </w:numPr>
        <w:spacing w:before="120" w:after="59" w:line="250" w:lineRule="auto"/>
        <w:ind w:left="173"/>
        <w:rPr>
          <w:rFonts w:ascii="Arial" w:hAnsi="Arial" w:cs="Arial"/>
          <w:sz w:val="22"/>
          <w:szCs w:val="22"/>
        </w:rPr>
      </w:pPr>
      <w:r w:rsidRPr="00354741">
        <w:rPr>
          <w:rFonts w:ascii="Arial" w:hAnsi="Arial" w:cs="Arial"/>
          <w:sz w:val="22"/>
          <w:szCs w:val="22"/>
        </w:rPr>
        <w:t xml:space="preserve">Observe the operation of aerial lifts, and report unsafe practices to the appropriate supervisor. </w:t>
      </w:r>
    </w:p>
    <w:p w14:paraId="213A5350" w14:textId="77777777" w:rsidR="00833813" w:rsidRPr="00737374" w:rsidRDefault="00833813" w:rsidP="00833813">
      <w:pPr>
        <w:pStyle w:val="Level1"/>
        <w:numPr>
          <w:ilvl w:val="0"/>
          <w:numId w:val="0"/>
        </w:numPr>
        <w:spacing w:before="120"/>
        <w:rPr>
          <w:rFonts w:ascii="Arial" w:hAnsi="Arial" w:cs="Arial"/>
          <w:b/>
          <w:sz w:val="22"/>
          <w:szCs w:val="22"/>
        </w:rPr>
      </w:pPr>
    </w:p>
    <w:p w14:paraId="559AF6A2" w14:textId="77777777" w:rsidR="006C1661" w:rsidRPr="007815A3" w:rsidRDefault="006C1661">
      <w:pPr>
        <w:pStyle w:val="Level1"/>
        <w:numPr>
          <w:ilvl w:val="0"/>
          <w:numId w:val="0"/>
        </w:numPr>
        <w:ind w:left="720"/>
        <w:rPr>
          <w:rFonts w:ascii="Arial" w:hAnsi="Arial" w:cs="Arial"/>
          <w:sz w:val="22"/>
          <w:szCs w:val="22"/>
        </w:rPr>
      </w:pPr>
    </w:p>
    <w:p w14:paraId="34F48523" w14:textId="77777777" w:rsidR="00C0196F" w:rsidRPr="00C0196F" w:rsidRDefault="00C0196F" w:rsidP="00AF15D9">
      <w:pPr>
        <w:pStyle w:val="Heading2"/>
      </w:pPr>
      <w:bookmarkStart w:id="14" w:name="_Toc510159408"/>
      <w:bookmarkStart w:id="15" w:name="_Toc512496853"/>
      <w:r>
        <w:t>Staff</w:t>
      </w:r>
      <w:bookmarkEnd w:id="14"/>
      <w:bookmarkEnd w:id="15"/>
    </w:p>
    <w:p w14:paraId="23A452DA" w14:textId="77777777" w:rsidR="00C0196F" w:rsidRPr="007815A3" w:rsidRDefault="00C0196F">
      <w:pPr>
        <w:pStyle w:val="Level3"/>
        <w:numPr>
          <w:ilvl w:val="0"/>
          <w:numId w:val="0"/>
        </w:numPr>
        <w:ind w:left="1440"/>
        <w:rPr>
          <w:rFonts w:ascii="Arial" w:hAnsi="Arial" w:cs="Arial"/>
          <w:sz w:val="22"/>
          <w:szCs w:val="22"/>
        </w:rPr>
      </w:pPr>
    </w:p>
    <w:p w14:paraId="720B4571" w14:textId="77777777" w:rsidR="00354741" w:rsidRDefault="006C1661" w:rsidP="00354741">
      <w:pPr>
        <w:pStyle w:val="Level3"/>
        <w:numPr>
          <w:ilvl w:val="0"/>
          <w:numId w:val="0"/>
        </w:numPr>
        <w:rPr>
          <w:rFonts w:ascii="Arial" w:hAnsi="Arial" w:cs="Arial"/>
          <w:b/>
          <w:sz w:val="22"/>
          <w:szCs w:val="22"/>
        </w:rPr>
      </w:pPr>
      <w:r w:rsidRPr="00737374">
        <w:rPr>
          <w:rFonts w:ascii="Arial" w:hAnsi="Arial" w:cs="Arial"/>
          <w:b/>
          <w:sz w:val="22"/>
          <w:szCs w:val="22"/>
        </w:rPr>
        <w:t>Employees</w:t>
      </w:r>
    </w:p>
    <w:p w14:paraId="3573EE7F" w14:textId="77777777" w:rsidR="00354741" w:rsidRDefault="00354741" w:rsidP="00354741">
      <w:pPr>
        <w:pStyle w:val="Level3"/>
        <w:numPr>
          <w:ilvl w:val="0"/>
          <w:numId w:val="0"/>
        </w:numPr>
        <w:rPr>
          <w:rFonts w:ascii="Arial" w:hAnsi="Arial" w:cs="Arial"/>
          <w:sz w:val="22"/>
          <w:szCs w:val="22"/>
        </w:rPr>
      </w:pPr>
    </w:p>
    <w:p w14:paraId="3B914E16" w14:textId="48EDB38E" w:rsidR="00AF15D9" w:rsidRPr="00354741" w:rsidRDefault="00772127" w:rsidP="00C37843">
      <w:pPr>
        <w:pStyle w:val="Level3"/>
        <w:numPr>
          <w:ilvl w:val="0"/>
          <w:numId w:val="20"/>
        </w:numPr>
        <w:spacing w:after="240"/>
        <w:rPr>
          <w:rFonts w:ascii="Arial" w:hAnsi="Arial" w:cs="Arial"/>
          <w:b/>
          <w:sz w:val="22"/>
          <w:szCs w:val="22"/>
        </w:rPr>
      </w:pPr>
      <w:r>
        <w:rPr>
          <w:rFonts w:ascii="Arial" w:hAnsi="Arial" w:cs="Arial"/>
          <w:sz w:val="22"/>
          <w:szCs w:val="22"/>
        </w:rPr>
        <w:t>Comply with the</w:t>
      </w:r>
      <w:r w:rsidR="00354741">
        <w:rPr>
          <w:rFonts w:ascii="Arial" w:hAnsi="Arial" w:cs="Arial"/>
          <w:sz w:val="22"/>
          <w:szCs w:val="22"/>
        </w:rPr>
        <w:t xml:space="preserve"> Aerial Lift Safety Program</w:t>
      </w:r>
    </w:p>
    <w:p w14:paraId="506D7490" w14:textId="77777777" w:rsidR="00AF15D9" w:rsidRPr="00C37843" w:rsidRDefault="00AF15D9" w:rsidP="00C37843">
      <w:pPr>
        <w:pStyle w:val="ListParagraph"/>
        <w:numPr>
          <w:ilvl w:val="0"/>
          <w:numId w:val="20"/>
        </w:numPr>
        <w:spacing w:after="240"/>
        <w:rPr>
          <w:rFonts w:ascii="Arial" w:hAnsi="Arial" w:cs="Arial"/>
          <w:sz w:val="22"/>
          <w:szCs w:val="22"/>
        </w:rPr>
      </w:pPr>
      <w:r w:rsidRPr="00C37843">
        <w:rPr>
          <w:rFonts w:ascii="Arial" w:hAnsi="Arial" w:cs="Arial"/>
          <w:sz w:val="22"/>
          <w:szCs w:val="22"/>
        </w:rPr>
        <w:t xml:space="preserve">Complete the Daily Pre-Use Inspection Checklist before operating any aerial lift. </w:t>
      </w:r>
    </w:p>
    <w:p w14:paraId="121D9899" w14:textId="6A39008B" w:rsidR="00AF15D9" w:rsidRPr="00C37843" w:rsidRDefault="00AF15D9" w:rsidP="00C37843">
      <w:pPr>
        <w:pStyle w:val="ListParagraph"/>
        <w:numPr>
          <w:ilvl w:val="0"/>
          <w:numId w:val="20"/>
        </w:numPr>
        <w:spacing w:after="240"/>
        <w:rPr>
          <w:rFonts w:ascii="Arial" w:hAnsi="Arial" w:cs="Arial"/>
          <w:sz w:val="22"/>
          <w:szCs w:val="22"/>
        </w:rPr>
      </w:pPr>
      <w:r w:rsidRPr="00C37843">
        <w:rPr>
          <w:rFonts w:ascii="Arial" w:hAnsi="Arial" w:cs="Arial"/>
          <w:sz w:val="22"/>
          <w:szCs w:val="22"/>
        </w:rPr>
        <w:t xml:space="preserve">At least annually review the procedures outlined in </w:t>
      </w:r>
      <w:r w:rsidR="00772127">
        <w:rPr>
          <w:rFonts w:ascii="Arial" w:hAnsi="Arial" w:cs="Arial"/>
          <w:sz w:val="22"/>
          <w:szCs w:val="22"/>
        </w:rPr>
        <w:t>the Aerial Lift Safety Program.</w:t>
      </w:r>
    </w:p>
    <w:p w14:paraId="1473E8B9" w14:textId="77777777" w:rsidR="00AF15D9" w:rsidRPr="00C37843" w:rsidRDefault="00AF15D9" w:rsidP="00C37843">
      <w:pPr>
        <w:pStyle w:val="ListParagraph"/>
        <w:numPr>
          <w:ilvl w:val="0"/>
          <w:numId w:val="20"/>
        </w:numPr>
        <w:spacing w:after="240"/>
        <w:rPr>
          <w:rFonts w:ascii="Arial" w:hAnsi="Arial" w:cs="Arial"/>
          <w:sz w:val="22"/>
          <w:szCs w:val="22"/>
        </w:rPr>
      </w:pPr>
      <w:r w:rsidRPr="00C37843">
        <w:rPr>
          <w:rFonts w:ascii="Arial" w:hAnsi="Arial" w:cs="Arial"/>
          <w:sz w:val="22"/>
          <w:szCs w:val="22"/>
        </w:rPr>
        <w:t xml:space="preserve">Observe the operation of the aerial lift, and report unsafe practices to your supervisor. </w:t>
      </w:r>
    </w:p>
    <w:p w14:paraId="3DB3AB18" w14:textId="77777777" w:rsidR="00AF15D9" w:rsidRDefault="00AF15D9" w:rsidP="00AF15D9">
      <w:pPr>
        <w:spacing w:after="120"/>
      </w:pPr>
    </w:p>
    <w:p w14:paraId="30B77FCD" w14:textId="77777777" w:rsidR="00AF15D9" w:rsidRPr="00AF15D9" w:rsidRDefault="00AF15D9" w:rsidP="00AF15D9">
      <w:pPr>
        <w:pStyle w:val="Heading2"/>
      </w:pPr>
      <w:bookmarkStart w:id="16" w:name="_Toc512496854"/>
      <w:r w:rsidRPr="00AF15D9">
        <w:lastRenderedPageBreak/>
        <w:t>Supervisors</w:t>
      </w:r>
      <w:bookmarkEnd w:id="16"/>
      <w:r w:rsidRPr="00AF15D9">
        <w:t xml:space="preserve"> </w:t>
      </w:r>
    </w:p>
    <w:p w14:paraId="0AAEAB46" w14:textId="77777777" w:rsidR="00AF15D9" w:rsidRPr="00AF15D9" w:rsidRDefault="00AF15D9" w:rsidP="00AF15D9">
      <w:pPr>
        <w:spacing w:after="120"/>
        <w:ind w:left="547" w:hanging="360"/>
        <w:rPr>
          <w:rFonts w:ascii="Arial" w:hAnsi="Arial" w:cs="Arial"/>
          <w:sz w:val="22"/>
          <w:szCs w:val="22"/>
        </w:rPr>
      </w:pPr>
      <w:r w:rsidRPr="00AF15D9">
        <w:rPr>
          <w:rFonts w:ascii="Arial" w:hAnsi="Arial" w:cs="Arial"/>
          <w:sz w:val="22"/>
          <w:szCs w:val="22"/>
        </w:rPr>
        <w:t xml:space="preserve"> </w:t>
      </w:r>
    </w:p>
    <w:p w14:paraId="69ED6110" w14:textId="6B5A6E90" w:rsidR="00AF15D9" w:rsidRPr="00AF15D9" w:rsidRDefault="00AF15D9" w:rsidP="00137437">
      <w:pPr>
        <w:pStyle w:val="ListParagraph"/>
        <w:numPr>
          <w:ilvl w:val="0"/>
          <w:numId w:val="6"/>
        </w:numPr>
        <w:spacing w:after="120"/>
        <w:ind w:left="547"/>
        <w:rPr>
          <w:rFonts w:ascii="Arial" w:hAnsi="Arial" w:cs="Arial"/>
          <w:sz w:val="22"/>
          <w:szCs w:val="22"/>
        </w:rPr>
      </w:pPr>
      <w:r w:rsidRPr="00AF15D9">
        <w:rPr>
          <w:rFonts w:ascii="Arial" w:hAnsi="Arial" w:cs="Arial"/>
          <w:sz w:val="22"/>
          <w:szCs w:val="22"/>
        </w:rPr>
        <w:t xml:space="preserve">Coordinate employee training, and certify that all operators receive annual training </w:t>
      </w:r>
      <w:r w:rsidR="00772127">
        <w:rPr>
          <w:rFonts w:ascii="Arial" w:hAnsi="Arial" w:cs="Arial"/>
          <w:sz w:val="22"/>
          <w:szCs w:val="22"/>
        </w:rPr>
        <w:t>that includes, but is not limited to, everything covered in this Aerial Lift Safety Program.</w:t>
      </w:r>
    </w:p>
    <w:p w14:paraId="52B18B56" w14:textId="77777777" w:rsidR="00AF15D9" w:rsidRPr="00AF15D9" w:rsidRDefault="00AF15D9" w:rsidP="00137437">
      <w:pPr>
        <w:pStyle w:val="ListParagraph"/>
        <w:numPr>
          <w:ilvl w:val="0"/>
          <w:numId w:val="6"/>
        </w:numPr>
        <w:spacing w:after="120"/>
        <w:ind w:left="547"/>
        <w:rPr>
          <w:rFonts w:ascii="Arial" w:hAnsi="Arial" w:cs="Arial"/>
          <w:sz w:val="22"/>
          <w:szCs w:val="22"/>
        </w:rPr>
      </w:pPr>
      <w:r w:rsidRPr="00AF15D9">
        <w:rPr>
          <w:rFonts w:ascii="Arial" w:hAnsi="Arial" w:cs="Arial"/>
          <w:sz w:val="22"/>
          <w:szCs w:val="22"/>
        </w:rPr>
        <w:t xml:space="preserve">Ensure that only trained and qualified individuals use aerial lifts. </w:t>
      </w:r>
    </w:p>
    <w:p w14:paraId="003B4AFF" w14:textId="77777777" w:rsidR="00AF15D9" w:rsidRPr="00AF15D9" w:rsidRDefault="00AF15D9" w:rsidP="00137437">
      <w:pPr>
        <w:pStyle w:val="ListParagraph"/>
        <w:numPr>
          <w:ilvl w:val="0"/>
          <w:numId w:val="6"/>
        </w:numPr>
        <w:spacing w:after="120"/>
        <w:ind w:left="547"/>
        <w:rPr>
          <w:rFonts w:ascii="Arial" w:hAnsi="Arial" w:cs="Arial"/>
          <w:sz w:val="22"/>
          <w:szCs w:val="22"/>
        </w:rPr>
      </w:pPr>
      <w:r w:rsidRPr="00AF15D9">
        <w:rPr>
          <w:rFonts w:ascii="Arial" w:hAnsi="Arial" w:cs="Arial"/>
          <w:sz w:val="22"/>
          <w:szCs w:val="22"/>
        </w:rPr>
        <w:t xml:space="preserve">Verify employee compliance with the principles and practices outlined in the Aerial Lift Safety Program. </w:t>
      </w:r>
    </w:p>
    <w:p w14:paraId="7DB8C990" w14:textId="77777777" w:rsidR="00AF15D9" w:rsidRPr="00AF15D9" w:rsidRDefault="00AF15D9" w:rsidP="00137437">
      <w:pPr>
        <w:pStyle w:val="ListParagraph"/>
        <w:numPr>
          <w:ilvl w:val="0"/>
          <w:numId w:val="6"/>
        </w:numPr>
        <w:spacing w:after="120"/>
        <w:ind w:left="547"/>
        <w:rPr>
          <w:rFonts w:ascii="Arial" w:hAnsi="Arial" w:cs="Arial"/>
          <w:sz w:val="22"/>
          <w:szCs w:val="22"/>
        </w:rPr>
      </w:pPr>
      <w:r w:rsidRPr="00AF15D9">
        <w:rPr>
          <w:rFonts w:ascii="Arial" w:hAnsi="Arial" w:cs="Arial"/>
          <w:sz w:val="22"/>
          <w:szCs w:val="22"/>
        </w:rPr>
        <w:t xml:space="preserve">Provide specific operational training for each aerial lift. </w:t>
      </w:r>
    </w:p>
    <w:p w14:paraId="35198A9B" w14:textId="77777777" w:rsidR="00AF15D9" w:rsidRPr="00AF15D9" w:rsidRDefault="00AF15D9" w:rsidP="00137437">
      <w:pPr>
        <w:pStyle w:val="ListParagraph"/>
        <w:numPr>
          <w:ilvl w:val="0"/>
          <w:numId w:val="6"/>
        </w:numPr>
        <w:spacing w:after="120"/>
        <w:ind w:left="547"/>
        <w:rPr>
          <w:rFonts w:ascii="Arial" w:hAnsi="Arial" w:cs="Arial"/>
          <w:sz w:val="22"/>
          <w:szCs w:val="22"/>
        </w:rPr>
      </w:pPr>
      <w:r w:rsidRPr="00AF15D9">
        <w:rPr>
          <w:rFonts w:ascii="Arial" w:hAnsi="Arial" w:cs="Arial"/>
          <w:sz w:val="22"/>
          <w:szCs w:val="22"/>
        </w:rPr>
        <w:t xml:space="preserve">Observe the operation of aerial lifts, and correct unsafe practices. </w:t>
      </w:r>
    </w:p>
    <w:p w14:paraId="2FE736C0" w14:textId="77777777" w:rsidR="00AF15D9" w:rsidRDefault="00AF15D9" w:rsidP="00AF15D9">
      <w:pPr>
        <w:spacing w:after="120"/>
      </w:pPr>
    </w:p>
    <w:p w14:paraId="542C2071" w14:textId="77777777" w:rsidR="00AF15D9" w:rsidRPr="00AF15D9" w:rsidRDefault="00AF15D9" w:rsidP="00AF15D9">
      <w:pPr>
        <w:rPr>
          <w:rFonts w:ascii="Arial" w:hAnsi="Arial" w:cs="Arial"/>
          <w:b/>
        </w:rPr>
      </w:pPr>
      <w:r w:rsidRPr="00AF15D9">
        <w:rPr>
          <w:rFonts w:ascii="Arial" w:hAnsi="Arial" w:cs="Arial"/>
          <w:b/>
        </w:rPr>
        <w:t xml:space="preserve">Shops Utilizing Powered Industrial Trucks </w:t>
      </w:r>
    </w:p>
    <w:p w14:paraId="3BE56DD6" w14:textId="77777777" w:rsidR="00AF15D9" w:rsidRPr="00AF15D9" w:rsidRDefault="00AF15D9" w:rsidP="00C37843">
      <w:pPr>
        <w:pStyle w:val="ListParagraph"/>
        <w:spacing w:after="120"/>
        <w:ind w:left="547"/>
        <w:rPr>
          <w:rFonts w:ascii="Arial" w:hAnsi="Arial" w:cs="Arial"/>
          <w:sz w:val="22"/>
          <w:szCs w:val="22"/>
        </w:rPr>
      </w:pPr>
    </w:p>
    <w:p w14:paraId="6BB37BF6"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Must implement and administer the Aerial Lift Safety program. </w:t>
      </w:r>
    </w:p>
    <w:p w14:paraId="5FA788AC"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Review the Aerial Lift Safety program annually for compliance and effectiveness. </w:t>
      </w:r>
    </w:p>
    <w:p w14:paraId="39331583"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Verify that all employees who operate or work near aerial lifts are properly trained. </w:t>
      </w:r>
    </w:p>
    <w:p w14:paraId="77CD130F"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Maintain written records of operator training on each model of aerial lift and the name of the trainer. </w:t>
      </w:r>
    </w:p>
    <w:p w14:paraId="116129CD"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Maintain written records of all inspections performed by the aerial lift owner, including the date any problems found, the date when fixed, and the name of the person performing the repairs. </w:t>
      </w:r>
    </w:p>
    <w:p w14:paraId="578D60FB"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Maintain written records of the name and purchaser of each aerial lift. </w:t>
      </w:r>
    </w:p>
    <w:p w14:paraId="65CE7045"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Make recommendations for revisions if necessary. </w:t>
      </w:r>
    </w:p>
    <w:p w14:paraId="3BB60745" w14:textId="77777777" w:rsidR="00AF15D9" w:rsidRPr="00AF15D9" w:rsidRDefault="00AF15D9" w:rsidP="00137437">
      <w:pPr>
        <w:pStyle w:val="ListParagraph"/>
        <w:numPr>
          <w:ilvl w:val="0"/>
          <w:numId w:val="7"/>
        </w:numPr>
        <w:spacing w:after="120"/>
        <w:ind w:left="547"/>
        <w:rPr>
          <w:rFonts w:ascii="Arial" w:hAnsi="Arial" w:cs="Arial"/>
          <w:sz w:val="22"/>
          <w:szCs w:val="22"/>
        </w:rPr>
      </w:pPr>
      <w:r w:rsidRPr="00AF15D9">
        <w:rPr>
          <w:rFonts w:ascii="Arial" w:hAnsi="Arial" w:cs="Arial"/>
          <w:sz w:val="22"/>
          <w:szCs w:val="22"/>
        </w:rPr>
        <w:t xml:space="preserve">Establish expected operating conditions for aerial lift and send to OHS to review prior to operation </w:t>
      </w:r>
    </w:p>
    <w:p w14:paraId="5141B3BD" w14:textId="77777777" w:rsidR="00AF15D9" w:rsidRPr="007815A3" w:rsidRDefault="00AF15D9" w:rsidP="00C37843">
      <w:pPr>
        <w:pStyle w:val="Level3"/>
        <w:numPr>
          <w:ilvl w:val="0"/>
          <w:numId w:val="0"/>
        </w:numPr>
        <w:rPr>
          <w:rFonts w:ascii="Arial" w:hAnsi="Arial" w:cs="Arial"/>
          <w:sz w:val="22"/>
          <w:szCs w:val="22"/>
        </w:rPr>
      </w:pPr>
    </w:p>
    <w:p w14:paraId="6099330C" w14:textId="77777777" w:rsidR="006C1661" w:rsidRPr="007815A3" w:rsidRDefault="006C1661">
      <w:pPr>
        <w:pStyle w:val="Level3"/>
        <w:numPr>
          <w:ilvl w:val="0"/>
          <w:numId w:val="0"/>
        </w:numPr>
        <w:ind w:left="1440"/>
        <w:rPr>
          <w:rFonts w:ascii="Arial" w:hAnsi="Arial" w:cs="Arial"/>
          <w:sz w:val="22"/>
          <w:szCs w:val="22"/>
        </w:rPr>
      </w:pPr>
    </w:p>
    <w:p w14:paraId="704847F2" w14:textId="77777777" w:rsidR="00CF2772" w:rsidRDefault="00CF2772" w:rsidP="00CF2772">
      <w:pPr>
        <w:pStyle w:val="Level1"/>
        <w:numPr>
          <w:ilvl w:val="0"/>
          <w:numId w:val="0"/>
        </w:numPr>
        <w:jc w:val="center"/>
        <w:rPr>
          <w:rFonts w:ascii="Arial" w:hAnsi="Arial" w:cs="Arial"/>
          <w:b/>
          <w:bCs/>
          <w:sz w:val="22"/>
          <w:szCs w:val="22"/>
        </w:rPr>
      </w:pPr>
    </w:p>
    <w:p w14:paraId="1FFD0108" w14:textId="77777777" w:rsidR="006C1661" w:rsidRPr="007815A3" w:rsidRDefault="006C1661" w:rsidP="00253BC2">
      <w:pPr>
        <w:pStyle w:val="Heading1"/>
      </w:pPr>
      <w:bookmarkStart w:id="17" w:name="_Toc510159409"/>
      <w:bookmarkStart w:id="18" w:name="_Toc512496855"/>
      <w:r w:rsidRPr="007815A3">
        <w:t>PROCEDURES</w:t>
      </w:r>
      <w:bookmarkEnd w:id="17"/>
      <w:bookmarkEnd w:id="18"/>
    </w:p>
    <w:p w14:paraId="481D5BF5" w14:textId="77777777" w:rsidR="006C1661" w:rsidRPr="007815A3" w:rsidRDefault="006C1661">
      <w:pPr>
        <w:pStyle w:val="Level1"/>
        <w:numPr>
          <w:ilvl w:val="0"/>
          <w:numId w:val="0"/>
        </w:numPr>
        <w:rPr>
          <w:rFonts w:ascii="Arial" w:hAnsi="Arial" w:cs="Arial"/>
          <w:sz w:val="22"/>
          <w:szCs w:val="22"/>
        </w:rPr>
      </w:pPr>
    </w:p>
    <w:p w14:paraId="295DADDB" w14:textId="77777777" w:rsidR="006C1661" w:rsidRPr="00737374" w:rsidRDefault="009548B0" w:rsidP="00C16274">
      <w:pPr>
        <w:pStyle w:val="Heading2"/>
      </w:pPr>
      <w:bookmarkStart w:id="19" w:name="_Toc512496856"/>
      <w:r>
        <w:t>Pre-Use Inspection</w:t>
      </w:r>
      <w:bookmarkEnd w:id="19"/>
    </w:p>
    <w:p w14:paraId="09E37AF6" w14:textId="77777777" w:rsidR="009548B0" w:rsidRDefault="009548B0" w:rsidP="00137437">
      <w:pPr>
        <w:pStyle w:val="ListParagraph"/>
        <w:numPr>
          <w:ilvl w:val="0"/>
          <w:numId w:val="8"/>
        </w:numPr>
        <w:spacing w:after="120"/>
        <w:ind w:left="547"/>
        <w:rPr>
          <w:rFonts w:ascii="Arial" w:hAnsi="Arial" w:cs="Arial"/>
          <w:sz w:val="22"/>
          <w:szCs w:val="22"/>
        </w:rPr>
      </w:pPr>
      <w:r w:rsidRPr="009548B0">
        <w:rPr>
          <w:rFonts w:ascii="Arial" w:hAnsi="Arial" w:cs="Arial"/>
          <w:sz w:val="22"/>
          <w:szCs w:val="22"/>
        </w:rPr>
        <w:t>Any safety defects (such as hydraulic fluid leaks; defective brakes, steering, lights, or horn; and/or missing fire extinguisher, lights, seat belt, or back-up alarm) must be reported for immediate repair. They must also be locked and tagged, and taken out of service.</w:t>
      </w:r>
    </w:p>
    <w:p w14:paraId="76F0DF05" w14:textId="77777777" w:rsidR="009548B0" w:rsidRPr="009548B0" w:rsidRDefault="009548B0" w:rsidP="009548B0">
      <w:pPr>
        <w:spacing w:after="120"/>
        <w:ind w:left="187"/>
        <w:rPr>
          <w:rFonts w:ascii="Arial" w:hAnsi="Arial" w:cs="Arial"/>
          <w:sz w:val="22"/>
          <w:szCs w:val="22"/>
        </w:rPr>
      </w:pPr>
      <w:r w:rsidRPr="009548B0">
        <w:rPr>
          <w:rFonts w:ascii="Arial" w:hAnsi="Arial" w:cs="Arial"/>
          <w:sz w:val="22"/>
          <w:szCs w:val="22"/>
        </w:rPr>
        <w:t xml:space="preserve"> </w:t>
      </w:r>
    </w:p>
    <w:p w14:paraId="11A8B0BD" w14:textId="77777777" w:rsidR="009548B0" w:rsidRPr="009548B0" w:rsidRDefault="009548B0" w:rsidP="0008400F">
      <w:pPr>
        <w:pStyle w:val="Heading2"/>
      </w:pPr>
      <w:bookmarkStart w:id="20" w:name="_Toc512496857"/>
      <w:r>
        <w:t>General Safe Work Practices</w:t>
      </w:r>
      <w:bookmarkEnd w:id="20"/>
      <w:r>
        <w:t xml:space="preserve">   </w:t>
      </w:r>
    </w:p>
    <w:p w14:paraId="0F91081F"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 xml:space="preserve">Operators shall not wear any loose clothing or any accessory that can catch in moving parts.  </w:t>
      </w:r>
    </w:p>
    <w:p w14:paraId="49F14F59"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lastRenderedPageBreak/>
        <w:t xml:space="preserve">Before machine is started, the operator must walk completely around the machine to ensure everyone and everything is clear of the machine.  </w:t>
      </w:r>
    </w:p>
    <w:p w14:paraId="497DEB1D"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 xml:space="preserve">Articulating boom and extendable boom platforms, primarily designed as personnel carriers, shall have both platform (upper) and lower controls. Upper controls shall be in or beside the platform within easy reach of the operator. Lower controls shall provide for overriding the upper controls. Controls shall be plainly marked as to their function. Lower level controls shall not be operated unless permission has been obtained from the employee in the lift, except in case of emergency.  </w:t>
      </w:r>
    </w:p>
    <w:p w14:paraId="7EB192F2"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Modifications and additions that may affect the capacity or safe operation of an aerial/scissor lift are strictly prohibited without the manufacturer’s written approval. Capacity, operation, and maintenance instruction markings will be changed as necessary if the manufacturer approves a modification.</w:t>
      </w:r>
    </w:p>
    <w:p w14:paraId="7D5F3ED4"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The insulated portion</w:t>
      </w:r>
      <w:r w:rsidR="0008400F">
        <w:rPr>
          <w:rFonts w:ascii="Arial" w:hAnsi="Arial" w:cs="Arial"/>
          <w:sz w:val="22"/>
          <w:szCs w:val="22"/>
        </w:rPr>
        <w:t xml:space="preserve"> (if applicable) of an aerial/</w:t>
      </w:r>
      <w:r w:rsidRPr="009548B0">
        <w:rPr>
          <w:rFonts w:ascii="Arial" w:hAnsi="Arial" w:cs="Arial"/>
          <w:sz w:val="22"/>
          <w:szCs w:val="22"/>
        </w:rPr>
        <w:t xml:space="preserve">scissor lift shall not be altered in any manner that might reduce its insulating value.  </w:t>
      </w:r>
    </w:p>
    <w:p w14:paraId="49FA4107"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 xml:space="preserve">Any signs, plates, or decals which are missing or illegible must be replaced.  </w:t>
      </w:r>
    </w:p>
    <w:p w14:paraId="209D86AE" w14:textId="77777777" w:rsidR="009548B0" w:rsidRPr="009548B0" w:rsidRDefault="0008400F" w:rsidP="00137437">
      <w:pPr>
        <w:pStyle w:val="ListParagraph"/>
        <w:numPr>
          <w:ilvl w:val="0"/>
          <w:numId w:val="9"/>
        </w:numPr>
        <w:spacing w:after="120"/>
        <w:ind w:left="547"/>
        <w:rPr>
          <w:rFonts w:ascii="Arial" w:hAnsi="Arial" w:cs="Arial"/>
          <w:sz w:val="22"/>
          <w:szCs w:val="22"/>
        </w:rPr>
      </w:pPr>
      <w:r>
        <w:rPr>
          <w:rFonts w:ascii="Arial" w:hAnsi="Arial" w:cs="Arial"/>
          <w:sz w:val="22"/>
          <w:szCs w:val="22"/>
        </w:rPr>
        <w:t>If the aerial/</w:t>
      </w:r>
      <w:r w:rsidR="009548B0" w:rsidRPr="009548B0">
        <w:rPr>
          <w:rFonts w:ascii="Arial" w:hAnsi="Arial" w:cs="Arial"/>
          <w:sz w:val="22"/>
          <w:szCs w:val="22"/>
        </w:rPr>
        <w:t xml:space="preserve">scissor lift becomes disabled, a “out of service” tag or equivalent shall be attached to the controls inside the platform in a conspicuous location.  </w:t>
      </w:r>
    </w:p>
    <w:p w14:paraId="56449295" w14:textId="77777777" w:rsidR="009548B0" w:rsidRP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 xml:space="preserve">Aerial/scissor lift devices with noted, reported deficiencies shall not be operated until repairs are made and equipment is authorized for use.  </w:t>
      </w:r>
    </w:p>
    <w:p w14:paraId="1FB84203" w14:textId="77777777" w:rsidR="009548B0" w:rsidRDefault="009548B0" w:rsidP="00137437">
      <w:pPr>
        <w:pStyle w:val="ListParagraph"/>
        <w:numPr>
          <w:ilvl w:val="0"/>
          <w:numId w:val="9"/>
        </w:numPr>
        <w:spacing w:after="120"/>
        <w:ind w:left="547"/>
        <w:rPr>
          <w:rFonts w:ascii="Arial" w:hAnsi="Arial" w:cs="Arial"/>
          <w:sz w:val="22"/>
          <w:szCs w:val="22"/>
        </w:rPr>
      </w:pPr>
      <w:r w:rsidRPr="009548B0">
        <w:rPr>
          <w:rFonts w:ascii="Arial" w:hAnsi="Arial" w:cs="Arial"/>
          <w:sz w:val="22"/>
          <w:szCs w:val="22"/>
        </w:rPr>
        <w:t xml:space="preserve">Operators must report all accidents, regardless of fault and severity, to their Supervisor. </w:t>
      </w:r>
    </w:p>
    <w:p w14:paraId="7AC9256F" w14:textId="77777777" w:rsidR="009548B0" w:rsidRDefault="009548B0" w:rsidP="009548B0">
      <w:pPr>
        <w:spacing w:after="120"/>
        <w:rPr>
          <w:rFonts w:ascii="Arial" w:hAnsi="Arial" w:cs="Arial"/>
          <w:sz w:val="22"/>
          <w:szCs w:val="22"/>
        </w:rPr>
      </w:pPr>
    </w:p>
    <w:p w14:paraId="11AE03F2" w14:textId="77777777" w:rsidR="009548B0" w:rsidRPr="0008400F" w:rsidRDefault="009548B0" w:rsidP="0008400F">
      <w:pPr>
        <w:pStyle w:val="Heading2"/>
      </w:pPr>
      <w:bookmarkStart w:id="21" w:name="_Toc512496858"/>
      <w:r>
        <w:t>Safe Work Practices Before Operation</w:t>
      </w:r>
      <w:bookmarkEnd w:id="21"/>
      <w:r>
        <w:t xml:space="preserve"> </w:t>
      </w:r>
    </w:p>
    <w:p w14:paraId="5BDA0EB0"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Consideration shall be given to the amount of wind. Follow the manufacturer’s instruction regarding operation in windy conditions. As a general rule</w:t>
      </w:r>
      <w:r w:rsidR="0008400F">
        <w:rPr>
          <w:rFonts w:ascii="Arial" w:hAnsi="Arial" w:cs="Arial"/>
          <w:sz w:val="22"/>
          <w:szCs w:val="22"/>
        </w:rPr>
        <w:t>,</w:t>
      </w:r>
      <w:r w:rsidRPr="009548B0">
        <w:rPr>
          <w:rFonts w:ascii="Arial" w:hAnsi="Arial" w:cs="Arial"/>
          <w:sz w:val="22"/>
          <w:szCs w:val="22"/>
        </w:rPr>
        <w:t xml:space="preserve"> aerial lifts shall not be operated in winds exceeding 25</w:t>
      </w:r>
      <w:r w:rsidR="0008400F">
        <w:rPr>
          <w:rFonts w:ascii="Arial" w:hAnsi="Arial" w:cs="Arial"/>
          <w:sz w:val="22"/>
          <w:szCs w:val="22"/>
        </w:rPr>
        <w:t xml:space="preserve"> </w:t>
      </w:r>
      <w:r w:rsidRPr="009548B0">
        <w:rPr>
          <w:rFonts w:ascii="Arial" w:hAnsi="Arial" w:cs="Arial"/>
          <w:sz w:val="22"/>
          <w:szCs w:val="22"/>
        </w:rPr>
        <w:t xml:space="preserve">mph although this can vary depending on the model of equipment </w:t>
      </w:r>
      <w:r w:rsidRPr="009548B0">
        <w:rPr>
          <w:rFonts w:ascii="Arial" w:eastAsia="Arial" w:hAnsi="Arial" w:cs="Arial"/>
          <w:sz w:val="22"/>
          <w:szCs w:val="22"/>
        </w:rPr>
        <w:t xml:space="preserve"> </w:t>
      </w:r>
    </w:p>
    <w:p w14:paraId="5772637B"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At 20mph wind speeds or anticipated gusts, lifts will be lowered to a maximum heig</w:t>
      </w:r>
      <w:r w:rsidR="0008400F">
        <w:rPr>
          <w:rFonts w:ascii="Arial" w:hAnsi="Arial" w:cs="Arial"/>
          <w:sz w:val="22"/>
          <w:szCs w:val="22"/>
        </w:rPr>
        <w:t>ht of 20 feet</w:t>
      </w:r>
    </w:p>
    <w:p w14:paraId="5A5F54F3" w14:textId="77777777" w:rsidR="009548B0" w:rsidRPr="00F96FE4"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At 25mph wind speeds or anticipated gusts, lifts will be grounded.</w:t>
      </w:r>
      <w:r w:rsidRPr="009548B0">
        <w:rPr>
          <w:rFonts w:ascii="Arial" w:hAnsi="Arial" w:cs="Arial"/>
          <w:b/>
          <w:sz w:val="22"/>
          <w:szCs w:val="22"/>
        </w:rPr>
        <w:t xml:space="preserve"> </w:t>
      </w:r>
    </w:p>
    <w:p w14:paraId="164AE45E" w14:textId="77777777" w:rsidR="00F96FE4" w:rsidRPr="009548B0" w:rsidRDefault="00F96FE4" w:rsidP="00137437">
      <w:pPr>
        <w:pStyle w:val="ListParagraph"/>
        <w:numPr>
          <w:ilvl w:val="0"/>
          <w:numId w:val="10"/>
        </w:numPr>
        <w:spacing w:after="120"/>
        <w:ind w:left="547"/>
        <w:rPr>
          <w:rFonts w:ascii="Arial" w:hAnsi="Arial" w:cs="Arial"/>
          <w:sz w:val="22"/>
          <w:szCs w:val="22"/>
        </w:rPr>
      </w:pPr>
      <w:r>
        <w:rPr>
          <w:rFonts w:ascii="Arial" w:hAnsi="Arial" w:cs="Arial"/>
          <w:sz w:val="22"/>
          <w:szCs w:val="22"/>
        </w:rPr>
        <w:t>Lift shall never be operated within 10 ft of a live overhead power line</w:t>
      </w:r>
      <w:r w:rsidR="003823AA">
        <w:rPr>
          <w:rFonts w:ascii="Arial" w:hAnsi="Arial" w:cs="Arial"/>
          <w:sz w:val="22"/>
          <w:szCs w:val="22"/>
        </w:rPr>
        <w:t>.  In the case that work needs to be done within the 10 ft clearance, the power company must be called to turn off service to the area being worked on.  Power lines must also be checked to ensure they are inactive before proceeding with the work.</w:t>
      </w:r>
    </w:p>
    <w:p w14:paraId="5227A7D0"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If at</w:t>
      </w:r>
      <w:r w:rsidR="0008400F">
        <w:rPr>
          <w:rFonts w:ascii="Arial" w:hAnsi="Arial" w:cs="Arial"/>
          <w:sz w:val="22"/>
          <w:szCs w:val="22"/>
        </w:rPr>
        <w:t xml:space="preserve"> any time, person operating lift</w:t>
      </w:r>
      <w:r w:rsidRPr="009548B0">
        <w:rPr>
          <w:rFonts w:ascii="Arial" w:hAnsi="Arial" w:cs="Arial"/>
          <w:sz w:val="22"/>
          <w:szCs w:val="22"/>
        </w:rPr>
        <w:t xml:space="preserve"> feels unsafe, they may mak</w:t>
      </w:r>
      <w:r w:rsidR="0008400F">
        <w:rPr>
          <w:rFonts w:ascii="Arial" w:hAnsi="Arial" w:cs="Arial"/>
          <w:sz w:val="22"/>
          <w:szCs w:val="22"/>
        </w:rPr>
        <w:t>e decision to ground the lifts</w:t>
      </w:r>
    </w:p>
    <w:p w14:paraId="565DC335"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 xml:space="preserve">Guardrails must be installed and access gates or openings must be closed before raising the platform.  </w:t>
      </w:r>
    </w:p>
    <w:p w14:paraId="6616B0A1"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 xml:space="preserve">Boom and platform load limits specified by the manufacturer shall not be exceeded.  </w:t>
      </w:r>
    </w:p>
    <w:p w14:paraId="0F82EB4E"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 xml:space="preserve">Before moving an aerial lift for travel, the boom(s) shall be inspected to see that it is properly cradled and outriggers are in stowed position (if equipped).  </w:t>
      </w:r>
    </w:p>
    <w:p w14:paraId="2C89C882"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lastRenderedPageBreak/>
        <w:t xml:space="preserve">Consideration shall be given to the protection of bystanders via barricading, having another employee keep bystanders at a safe distance or by other means.  </w:t>
      </w:r>
    </w:p>
    <w:p w14:paraId="3CDDED68" w14:textId="77777777" w:rsidR="009548B0" w:rsidRPr="009548B0" w:rsidRDefault="009548B0" w:rsidP="00137437">
      <w:pPr>
        <w:pStyle w:val="ListParagraph"/>
        <w:numPr>
          <w:ilvl w:val="0"/>
          <w:numId w:val="10"/>
        </w:numPr>
        <w:spacing w:after="120"/>
        <w:ind w:left="547"/>
        <w:rPr>
          <w:rFonts w:ascii="Arial" w:hAnsi="Arial" w:cs="Arial"/>
          <w:sz w:val="22"/>
          <w:szCs w:val="22"/>
        </w:rPr>
      </w:pPr>
      <w:r w:rsidRPr="009548B0">
        <w:rPr>
          <w:rFonts w:ascii="Arial" w:hAnsi="Arial" w:cs="Arial"/>
          <w:sz w:val="22"/>
          <w:szCs w:val="22"/>
        </w:rPr>
        <w:t xml:space="preserve">Aerial lifts shall not be operated from trucks, scaffolds, or similar equipment.  </w:t>
      </w:r>
    </w:p>
    <w:p w14:paraId="28E981E1" w14:textId="77777777" w:rsidR="009548B0" w:rsidRDefault="009548B0" w:rsidP="009548B0">
      <w:pPr>
        <w:spacing w:after="120"/>
        <w:rPr>
          <w:rFonts w:ascii="Arial" w:hAnsi="Arial" w:cs="Arial"/>
          <w:sz w:val="22"/>
          <w:szCs w:val="22"/>
        </w:rPr>
      </w:pPr>
    </w:p>
    <w:p w14:paraId="21285913" w14:textId="77777777" w:rsidR="009548B0" w:rsidRDefault="009548B0" w:rsidP="00E517DC">
      <w:pPr>
        <w:pStyle w:val="Heading2"/>
      </w:pPr>
      <w:bookmarkStart w:id="22" w:name="_Toc512496859"/>
      <w:r>
        <w:t>Safe Operation During Operation</w:t>
      </w:r>
      <w:bookmarkEnd w:id="22"/>
      <w:r>
        <w:t xml:space="preserve"> </w:t>
      </w:r>
    </w:p>
    <w:p w14:paraId="23EDFA8E" w14:textId="77777777" w:rsidR="009548B0" w:rsidRPr="00E517DC" w:rsidRDefault="009548B0" w:rsidP="00E517DC">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Attention shall be given towards the direction of travel, clearances above, </w:t>
      </w:r>
      <w:r w:rsidRPr="00E517DC">
        <w:rPr>
          <w:rFonts w:ascii="Arial" w:hAnsi="Arial" w:cs="Arial"/>
          <w:sz w:val="22"/>
          <w:szCs w:val="22"/>
        </w:rPr>
        <w:t xml:space="preserve">below and on all sides.  </w:t>
      </w:r>
    </w:p>
    <w:p w14:paraId="7BB1EC74" w14:textId="77777777" w:rsid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Employees shall not sit or climb on the guardrails of the aerial lift.  </w:t>
      </w:r>
    </w:p>
    <w:p w14:paraId="73C91A4B" w14:textId="77777777" w:rsidR="006B3A3A" w:rsidRPr="009548B0" w:rsidRDefault="006B3A3A" w:rsidP="00137437">
      <w:pPr>
        <w:pStyle w:val="ListParagraph"/>
        <w:numPr>
          <w:ilvl w:val="0"/>
          <w:numId w:val="11"/>
        </w:numPr>
        <w:spacing w:after="120"/>
        <w:ind w:left="547"/>
        <w:rPr>
          <w:rFonts w:ascii="Arial" w:hAnsi="Arial" w:cs="Arial"/>
          <w:sz w:val="22"/>
          <w:szCs w:val="22"/>
        </w:rPr>
      </w:pPr>
      <w:r>
        <w:rPr>
          <w:rFonts w:ascii="Arial" w:hAnsi="Arial" w:cs="Arial"/>
          <w:sz w:val="22"/>
          <w:szCs w:val="22"/>
        </w:rPr>
        <w:t>Employees shall wear fall protection in compliance with the Fall Protection Program in the boom truck bucket.</w:t>
      </w:r>
    </w:p>
    <w:p w14:paraId="0502AEB4"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Planks, ladders</w:t>
      </w:r>
      <w:r w:rsidR="00F301B4">
        <w:rPr>
          <w:rFonts w:ascii="Arial" w:hAnsi="Arial" w:cs="Arial"/>
          <w:sz w:val="22"/>
          <w:szCs w:val="22"/>
        </w:rPr>
        <w:t>,</w:t>
      </w:r>
      <w:r w:rsidRPr="009548B0">
        <w:rPr>
          <w:rFonts w:ascii="Arial" w:hAnsi="Arial" w:cs="Arial"/>
          <w:sz w:val="22"/>
          <w:szCs w:val="22"/>
        </w:rPr>
        <w:t xml:space="preserve"> or other devices shall n</w:t>
      </w:r>
      <w:r w:rsidR="00E517DC">
        <w:rPr>
          <w:rFonts w:ascii="Arial" w:hAnsi="Arial" w:cs="Arial"/>
          <w:sz w:val="22"/>
          <w:szCs w:val="22"/>
        </w:rPr>
        <w:t>ot be used on the work platform</w:t>
      </w:r>
      <w:r w:rsidRPr="009548B0">
        <w:rPr>
          <w:rFonts w:ascii="Arial" w:hAnsi="Arial" w:cs="Arial"/>
          <w:sz w:val="22"/>
          <w:szCs w:val="22"/>
        </w:rPr>
        <w:t xml:space="preserve">  </w:t>
      </w:r>
    </w:p>
    <w:p w14:paraId="52F4E1D1"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An aerial lift shall not be moved when the boom is elevated in a working position with employees in the basket. </w:t>
      </w:r>
    </w:p>
    <w:p w14:paraId="1787F222"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Aerial lift shall not be placed against another object to steady the elevated platform.  </w:t>
      </w:r>
    </w:p>
    <w:p w14:paraId="5560C8B5"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Aerial lift shall not be used as a crane or other lifting device.  </w:t>
      </w:r>
    </w:p>
    <w:p w14:paraId="7D00B718"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Aerial lift devices shall not be operated on grades, side slopes or ramps that exceed the manufacturer's recommendations.  </w:t>
      </w:r>
    </w:p>
    <w:p w14:paraId="1F7D10C7"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The brakes shall be set and outriggers, when used, shall be positioned on pads or a solid surface.  </w:t>
      </w:r>
    </w:p>
    <w:p w14:paraId="1BF95BEA"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Speed of aerial lift devices shall be limited according to the conditions of the ground surface, congestion, visibility, slope, location of personnel and other factors that may cause hazards to other nearby personnel.  </w:t>
      </w:r>
    </w:p>
    <w:p w14:paraId="4847EDA2"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Stunt driving and horseplay shall not be permitted.  </w:t>
      </w:r>
    </w:p>
    <w:p w14:paraId="0A744096"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Booms and elevated platform devices shall not be positioned in an attempt to jack the wheels off the ground.  </w:t>
      </w:r>
    </w:p>
    <w:p w14:paraId="28DE8114"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The area surrounding the elevated platform shall be cleared of personnel and equipment prior to lowering the elevated platform</w:t>
      </w:r>
      <w:r w:rsidRPr="009548B0">
        <w:rPr>
          <w:rFonts w:ascii="Arial" w:eastAsia="Arial" w:hAnsi="Arial" w:cs="Arial"/>
          <w:sz w:val="22"/>
          <w:szCs w:val="22"/>
        </w:rPr>
        <w:t xml:space="preserve">. </w:t>
      </w:r>
      <w:r w:rsidRPr="009548B0">
        <w:rPr>
          <w:rFonts w:ascii="Arial" w:hAnsi="Arial" w:cs="Arial"/>
          <w:sz w:val="22"/>
          <w:szCs w:val="22"/>
        </w:rPr>
        <w:t xml:space="preserve"> </w:t>
      </w:r>
    </w:p>
    <w:p w14:paraId="7B0A93C9" w14:textId="77777777" w:rsidR="009548B0" w:rsidRP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All equipment must be secured on the inside of the aerial lift </w:t>
      </w:r>
    </w:p>
    <w:p w14:paraId="5FD476B6" w14:textId="77777777" w:rsidR="009548B0" w:rsidRDefault="009548B0" w:rsidP="00137437">
      <w:pPr>
        <w:pStyle w:val="ListParagraph"/>
        <w:numPr>
          <w:ilvl w:val="0"/>
          <w:numId w:val="11"/>
        </w:numPr>
        <w:spacing w:after="120"/>
        <w:ind w:left="547"/>
        <w:rPr>
          <w:rFonts w:ascii="Arial" w:hAnsi="Arial" w:cs="Arial"/>
          <w:sz w:val="22"/>
          <w:szCs w:val="22"/>
        </w:rPr>
      </w:pPr>
      <w:r w:rsidRPr="009548B0">
        <w:rPr>
          <w:rFonts w:ascii="Arial" w:hAnsi="Arial" w:cs="Arial"/>
          <w:sz w:val="22"/>
          <w:szCs w:val="22"/>
        </w:rPr>
        <w:t xml:space="preserve">Operators are to call for assistance if the platform or any part of the machine becomes entangled.  </w:t>
      </w:r>
    </w:p>
    <w:p w14:paraId="74DB0525" w14:textId="77777777" w:rsidR="009548B0" w:rsidRDefault="009548B0" w:rsidP="009548B0">
      <w:pPr>
        <w:spacing w:after="120"/>
        <w:rPr>
          <w:rFonts w:ascii="Arial" w:hAnsi="Arial" w:cs="Arial"/>
          <w:sz w:val="22"/>
          <w:szCs w:val="22"/>
        </w:rPr>
      </w:pPr>
    </w:p>
    <w:p w14:paraId="11616543" w14:textId="77777777" w:rsidR="009548B0" w:rsidRDefault="009548B0" w:rsidP="00E517DC">
      <w:pPr>
        <w:pStyle w:val="Heading2"/>
      </w:pPr>
      <w:bookmarkStart w:id="23" w:name="_Toc512496860"/>
      <w:r>
        <w:t>Safe Work Practices After Operation</w:t>
      </w:r>
      <w:bookmarkEnd w:id="23"/>
      <w:r>
        <w:t xml:space="preserve"> </w:t>
      </w:r>
    </w:p>
    <w:p w14:paraId="607688E4" w14:textId="77777777" w:rsidR="009548B0" w:rsidRPr="009548B0" w:rsidRDefault="009548B0" w:rsidP="00137437">
      <w:pPr>
        <w:pStyle w:val="ListParagraph"/>
        <w:numPr>
          <w:ilvl w:val="0"/>
          <w:numId w:val="12"/>
        </w:numPr>
        <w:spacing w:after="120"/>
        <w:ind w:left="547"/>
        <w:rPr>
          <w:rFonts w:ascii="Arial" w:hAnsi="Arial" w:cs="Arial"/>
          <w:sz w:val="22"/>
          <w:szCs w:val="22"/>
        </w:rPr>
      </w:pPr>
      <w:r w:rsidRPr="009548B0">
        <w:rPr>
          <w:rFonts w:ascii="Arial" w:hAnsi="Arial" w:cs="Arial"/>
          <w:sz w:val="22"/>
          <w:szCs w:val="22"/>
        </w:rPr>
        <w:t xml:space="preserve">Safe shutdown shall be achieved by utilizing a suitable parking area, placing the platform in the stowed position, placing controls in neutral, idling engine for gradual cooling, turning off electrical power, and taking the necessary steps to prevent unauthorized use.  </w:t>
      </w:r>
    </w:p>
    <w:p w14:paraId="3E6E6C98" w14:textId="77777777" w:rsidR="009548B0" w:rsidRPr="009548B0" w:rsidRDefault="009548B0" w:rsidP="00137437">
      <w:pPr>
        <w:pStyle w:val="ListParagraph"/>
        <w:numPr>
          <w:ilvl w:val="0"/>
          <w:numId w:val="12"/>
        </w:numPr>
        <w:spacing w:after="120"/>
        <w:ind w:left="547"/>
        <w:rPr>
          <w:rFonts w:ascii="Arial" w:hAnsi="Arial" w:cs="Arial"/>
          <w:sz w:val="22"/>
          <w:szCs w:val="22"/>
        </w:rPr>
      </w:pPr>
      <w:r w:rsidRPr="009548B0">
        <w:rPr>
          <w:rFonts w:ascii="Arial" w:hAnsi="Arial" w:cs="Arial"/>
          <w:sz w:val="22"/>
          <w:szCs w:val="22"/>
        </w:rPr>
        <w:lastRenderedPageBreak/>
        <w:t xml:space="preserve">Aerial lifts shall be shut off prior to fueling. Fueling must be completed in well ventilated areas free of flames, sparks or other hazards which may cause fires or explosions.  </w:t>
      </w:r>
    </w:p>
    <w:p w14:paraId="2D48CDEC" w14:textId="77777777" w:rsidR="009548B0" w:rsidRDefault="009548B0" w:rsidP="009548B0">
      <w:pPr>
        <w:spacing w:after="40" w:line="259" w:lineRule="auto"/>
      </w:pPr>
      <w:r>
        <w:t xml:space="preserve"> </w:t>
      </w:r>
    </w:p>
    <w:p w14:paraId="5D10B43E" w14:textId="77777777" w:rsidR="00C16274" w:rsidRDefault="00C16274" w:rsidP="00C16274">
      <w:pPr>
        <w:pStyle w:val="Heading2"/>
      </w:pPr>
      <w:bookmarkStart w:id="24" w:name="_Toc512496861"/>
      <w:r>
        <w:t>Changing and Charging Batteries</w:t>
      </w:r>
      <w:bookmarkEnd w:id="24"/>
      <w:r>
        <w:t xml:space="preserve"> </w:t>
      </w:r>
    </w:p>
    <w:p w14:paraId="64DFA2BC" w14:textId="77777777" w:rsidR="00C16274" w:rsidRPr="00C16274" w:rsidRDefault="00C16274" w:rsidP="00C16274">
      <w:pPr>
        <w:pStyle w:val="ListParagraph"/>
        <w:spacing w:after="120"/>
        <w:ind w:left="547" w:hanging="360"/>
        <w:rPr>
          <w:rFonts w:ascii="Arial" w:hAnsi="Arial" w:cs="Arial"/>
          <w:sz w:val="22"/>
          <w:szCs w:val="22"/>
        </w:rPr>
      </w:pPr>
    </w:p>
    <w:p w14:paraId="7272FBEE"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Battery charging installations must be located in areas designated for that purpose </w:t>
      </w:r>
    </w:p>
    <w:p w14:paraId="4037E068" w14:textId="77777777" w:rsidR="00C16274" w:rsidRPr="00C16274" w:rsidRDefault="00F301B4" w:rsidP="00137437">
      <w:pPr>
        <w:pStyle w:val="ListParagraph"/>
        <w:numPr>
          <w:ilvl w:val="0"/>
          <w:numId w:val="13"/>
        </w:numPr>
        <w:spacing w:after="120"/>
        <w:ind w:left="547"/>
        <w:rPr>
          <w:rFonts w:ascii="Arial" w:hAnsi="Arial" w:cs="Arial"/>
          <w:sz w:val="22"/>
          <w:szCs w:val="22"/>
        </w:rPr>
      </w:pPr>
      <w:r>
        <w:rPr>
          <w:rFonts w:ascii="Arial" w:hAnsi="Arial" w:cs="Arial"/>
          <w:sz w:val="22"/>
          <w:szCs w:val="22"/>
        </w:rPr>
        <w:t>Facilities must provide</w:t>
      </w:r>
      <w:r w:rsidR="00E517DC">
        <w:rPr>
          <w:rFonts w:ascii="Arial" w:hAnsi="Arial" w:cs="Arial"/>
          <w:sz w:val="22"/>
          <w:szCs w:val="22"/>
        </w:rPr>
        <w:t xml:space="preserve"> for </w:t>
      </w:r>
      <w:r w:rsidR="00C16274" w:rsidRPr="00C16274">
        <w:rPr>
          <w:rFonts w:ascii="Arial" w:hAnsi="Arial" w:cs="Arial"/>
          <w:sz w:val="22"/>
          <w:szCs w:val="22"/>
        </w:rPr>
        <w:t xml:space="preserve">flushing and neutralizing spilled electrolyte, fire protection, protection of charging apparatus from damage by trucks, adequate ventilation for dispersal of fumes from gassing batteries.   </w:t>
      </w:r>
    </w:p>
    <w:p w14:paraId="3AA8D4DE"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Precautions must be taken to prevent open flames, sparks, or electric arcs in battery charging areas. </w:t>
      </w:r>
    </w:p>
    <w:p w14:paraId="79FB0F61" w14:textId="77777777" w:rsid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Employees charging and changing batteries shall be authorized to do the work, trained in the proper handling, and required to wear protective clothing, including face shields, long sleeves, rubber boots, aprons, and gloves. </w:t>
      </w:r>
    </w:p>
    <w:p w14:paraId="2F89E810" w14:textId="77777777" w:rsidR="00C16274" w:rsidRPr="00C16274" w:rsidRDefault="00C16274" w:rsidP="00C16274">
      <w:pPr>
        <w:pStyle w:val="ListParagraph"/>
        <w:spacing w:after="120"/>
        <w:ind w:left="547"/>
        <w:rPr>
          <w:rFonts w:ascii="Arial" w:hAnsi="Arial" w:cs="Arial"/>
          <w:b/>
        </w:rPr>
      </w:pPr>
    </w:p>
    <w:p w14:paraId="58986FF9" w14:textId="77777777" w:rsidR="00C16274" w:rsidRPr="00E517DC" w:rsidRDefault="00C16274" w:rsidP="00E517DC">
      <w:pPr>
        <w:spacing w:after="120"/>
        <w:ind w:left="547" w:hanging="360"/>
        <w:rPr>
          <w:rFonts w:ascii="Arial" w:hAnsi="Arial" w:cs="Arial"/>
          <w:b/>
          <w:u w:val="single"/>
        </w:rPr>
      </w:pPr>
      <w:r w:rsidRPr="00C16274">
        <w:rPr>
          <w:rFonts w:ascii="Arial" w:hAnsi="Arial" w:cs="Arial"/>
          <w:b/>
          <w:u w:val="single"/>
        </w:rPr>
        <w:t xml:space="preserve">Maintenance </w:t>
      </w:r>
    </w:p>
    <w:p w14:paraId="6B0C8C34"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Any aerial lift not in safe operating condition must be removed from service. Authorized personnel must make all repairs. </w:t>
      </w:r>
    </w:p>
    <w:p w14:paraId="5B6BA48B"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Repairs to the fuel and ignition systems of aerial lifts that involve fire hazards must be conducted only in locations designated for such repairs. </w:t>
      </w:r>
    </w:p>
    <w:p w14:paraId="4B9459DD"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Aerial lifts in need of repairs to the electrical system must have the battery disconnected before such repairs. </w:t>
      </w:r>
    </w:p>
    <w:p w14:paraId="1548464F" w14:textId="77777777" w:rsidR="00C16274" w:rsidRPr="00C16274" w:rsidRDefault="00C16274" w:rsidP="00137437">
      <w:pPr>
        <w:pStyle w:val="ListParagraph"/>
        <w:numPr>
          <w:ilvl w:val="0"/>
          <w:numId w:val="13"/>
        </w:numPr>
        <w:spacing w:after="120"/>
        <w:ind w:left="547"/>
        <w:rPr>
          <w:rFonts w:ascii="Arial" w:hAnsi="Arial" w:cs="Arial"/>
          <w:sz w:val="22"/>
          <w:szCs w:val="22"/>
        </w:rPr>
      </w:pPr>
      <w:r w:rsidRPr="00C16274">
        <w:rPr>
          <w:rFonts w:ascii="Arial" w:hAnsi="Arial" w:cs="Arial"/>
          <w:sz w:val="22"/>
          <w:szCs w:val="22"/>
        </w:rPr>
        <w:t xml:space="preserve">Only use replacement parts that are currently recommended by the manufacturer. </w:t>
      </w:r>
    </w:p>
    <w:p w14:paraId="10BE0212" w14:textId="77777777" w:rsidR="00C16274" w:rsidRPr="00C16274" w:rsidRDefault="00C16274" w:rsidP="00C16274">
      <w:pPr>
        <w:spacing w:after="120"/>
        <w:ind w:left="547" w:hanging="360"/>
        <w:rPr>
          <w:rFonts w:ascii="Arial" w:hAnsi="Arial" w:cs="Arial"/>
          <w:sz w:val="22"/>
          <w:szCs w:val="22"/>
        </w:rPr>
      </w:pPr>
    </w:p>
    <w:p w14:paraId="646216F2" w14:textId="77777777" w:rsidR="006C1661" w:rsidRPr="007815A3" w:rsidRDefault="006C1661">
      <w:pPr>
        <w:pStyle w:val="Level3"/>
        <w:numPr>
          <w:ilvl w:val="0"/>
          <w:numId w:val="0"/>
        </w:numPr>
        <w:rPr>
          <w:rFonts w:ascii="Arial" w:hAnsi="Arial" w:cs="Arial"/>
          <w:sz w:val="22"/>
          <w:szCs w:val="22"/>
        </w:rPr>
      </w:pPr>
    </w:p>
    <w:p w14:paraId="22173AC7" w14:textId="77777777" w:rsidR="006C1661" w:rsidRPr="00737374" w:rsidRDefault="006C1661" w:rsidP="00C16274">
      <w:pPr>
        <w:pStyle w:val="Heading2"/>
        <w:spacing w:after="0"/>
        <w:ind w:left="0"/>
      </w:pPr>
      <w:bookmarkStart w:id="25" w:name="_Toc510159411"/>
      <w:bookmarkStart w:id="26" w:name="_Toc512496862"/>
      <w:r w:rsidRPr="00737374">
        <w:t>Employee Training</w:t>
      </w:r>
      <w:bookmarkEnd w:id="25"/>
      <w:bookmarkEnd w:id="26"/>
    </w:p>
    <w:p w14:paraId="7036973E" w14:textId="77777777" w:rsidR="006C1661" w:rsidRDefault="00C16274" w:rsidP="00C16274">
      <w:pPr>
        <w:pStyle w:val="Level3"/>
        <w:numPr>
          <w:ilvl w:val="0"/>
          <w:numId w:val="0"/>
        </w:numPr>
        <w:tabs>
          <w:tab w:val="left" w:pos="1170"/>
        </w:tabs>
        <w:rPr>
          <w:rFonts w:ascii="Arial" w:hAnsi="Arial" w:cs="Arial"/>
          <w:sz w:val="22"/>
          <w:szCs w:val="22"/>
        </w:rPr>
      </w:pPr>
      <w:r>
        <w:rPr>
          <w:rFonts w:ascii="Arial" w:hAnsi="Arial" w:cs="Arial"/>
          <w:sz w:val="22"/>
          <w:szCs w:val="22"/>
        </w:rPr>
        <w:tab/>
      </w:r>
    </w:p>
    <w:p w14:paraId="79551324" w14:textId="77777777" w:rsidR="00FE78EF" w:rsidRPr="00FE78EF" w:rsidRDefault="00C16274" w:rsidP="00FE78EF">
      <w:pPr>
        <w:pStyle w:val="ListParagraph"/>
        <w:numPr>
          <w:ilvl w:val="0"/>
          <w:numId w:val="22"/>
        </w:numPr>
        <w:rPr>
          <w:rFonts w:ascii="Arial" w:hAnsi="Arial" w:cs="Arial"/>
          <w:sz w:val="22"/>
          <w:szCs w:val="22"/>
        </w:rPr>
      </w:pPr>
      <w:r w:rsidRPr="00FE78EF">
        <w:rPr>
          <w:rFonts w:ascii="Arial" w:hAnsi="Arial" w:cs="Arial"/>
          <w:sz w:val="22"/>
          <w:szCs w:val="22"/>
        </w:rPr>
        <w:t>Employees who are authorized to operate aerial lifts must receive training prior to engaging in their dutie</w:t>
      </w:r>
      <w:r w:rsidR="00E517DC" w:rsidRPr="00FE78EF">
        <w:rPr>
          <w:rFonts w:ascii="Arial" w:hAnsi="Arial" w:cs="Arial"/>
          <w:sz w:val="22"/>
          <w:szCs w:val="22"/>
        </w:rPr>
        <w:t xml:space="preserve">s, and at least every three </w:t>
      </w:r>
      <w:r w:rsidRPr="00FE78EF">
        <w:rPr>
          <w:rFonts w:ascii="Arial" w:hAnsi="Arial" w:cs="Arial"/>
          <w:sz w:val="22"/>
          <w:szCs w:val="22"/>
        </w:rPr>
        <w:t xml:space="preserve">years thereafter. The training is to ensure that the Aerial Lift Safety Program is understood. </w:t>
      </w:r>
    </w:p>
    <w:p w14:paraId="4FCC4264" w14:textId="77777777" w:rsidR="00C16274" w:rsidRPr="00FE78EF" w:rsidRDefault="00C16274" w:rsidP="00FE78EF">
      <w:pPr>
        <w:pStyle w:val="ListParagraph"/>
        <w:numPr>
          <w:ilvl w:val="0"/>
          <w:numId w:val="21"/>
        </w:numPr>
        <w:rPr>
          <w:rFonts w:ascii="Arial" w:hAnsi="Arial" w:cs="Arial"/>
          <w:sz w:val="22"/>
          <w:szCs w:val="22"/>
        </w:rPr>
      </w:pPr>
      <w:r w:rsidRPr="00FE78EF">
        <w:rPr>
          <w:rFonts w:ascii="Arial" w:hAnsi="Arial" w:cs="Arial"/>
          <w:sz w:val="22"/>
          <w:szCs w:val="22"/>
        </w:rPr>
        <w:t xml:space="preserve">Operational training will consist of a combination of general safety instruction, practical/operational training (demonstrations performed by the trainer, and practical exercises performed by the trainee), and evaluation of the operator's performance in the workplace. All operational training must be conducted under close supervision.   </w:t>
      </w:r>
    </w:p>
    <w:p w14:paraId="6A1BC8F9" w14:textId="77777777" w:rsidR="00C16274" w:rsidRPr="007815A3" w:rsidRDefault="00C16274" w:rsidP="00C16274">
      <w:pPr>
        <w:pStyle w:val="Level3"/>
        <w:numPr>
          <w:ilvl w:val="0"/>
          <w:numId w:val="0"/>
        </w:numPr>
        <w:tabs>
          <w:tab w:val="left" w:pos="1170"/>
        </w:tabs>
        <w:rPr>
          <w:rFonts w:ascii="Arial" w:hAnsi="Arial" w:cs="Arial"/>
          <w:sz w:val="22"/>
          <w:szCs w:val="22"/>
        </w:rPr>
      </w:pPr>
    </w:p>
    <w:p w14:paraId="46F9DFB5" w14:textId="77777777" w:rsidR="006C1661" w:rsidRPr="007815A3" w:rsidRDefault="006C1661">
      <w:pPr>
        <w:pStyle w:val="Level3"/>
        <w:numPr>
          <w:ilvl w:val="0"/>
          <w:numId w:val="0"/>
        </w:numPr>
        <w:ind w:left="1440"/>
        <w:rPr>
          <w:rFonts w:ascii="Arial" w:hAnsi="Arial" w:cs="Arial"/>
          <w:sz w:val="22"/>
          <w:szCs w:val="22"/>
        </w:rPr>
      </w:pPr>
    </w:p>
    <w:p w14:paraId="7B080821" w14:textId="77777777" w:rsidR="006C1661" w:rsidRPr="00737374" w:rsidRDefault="003A63A6" w:rsidP="00AF15D9">
      <w:pPr>
        <w:pStyle w:val="Heading2"/>
      </w:pPr>
      <w:bookmarkStart w:id="27" w:name="_Toc512496863"/>
      <w:r>
        <w:t>Initial Training</w:t>
      </w:r>
      <w:bookmarkEnd w:id="27"/>
    </w:p>
    <w:p w14:paraId="7E2CD0F9" w14:textId="77777777" w:rsidR="003A63A6" w:rsidRPr="007C481D" w:rsidRDefault="003A63A6" w:rsidP="007C481D">
      <w:pPr>
        <w:pStyle w:val="ListParagraph"/>
        <w:numPr>
          <w:ilvl w:val="0"/>
          <w:numId w:val="14"/>
        </w:numPr>
        <w:spacing w:after="120"/>
        <w:ind w:left="547"/>
        <w:rPr>
          <w:rFonts w:ascii="Arial" w:hAnsi="Arial" w:cs="Arial"/>
          <w:sz w:val="22"/>
          <w:szCs w:val="22"/>
        </w:rPr>
      </w:pPr>
      <w:r w:rsidRPr="003A63A6">
        <w:rPr>
          <w:rFonts w:ascii="Arial" w:hAnsi="Arial" w:cs="Arial"/>
          <w:sz w:val="22"/>
          <w:szCs w:val="22"/>
        </w:rPr>
        <w:t xml:space="preserve">Receive instruction on the intended purpose and function of each control. </w:t>
      </w:r>
    </w:p>
    <w:p w14:paraId="1859CB62" w14:textId="77777777" w:rsidR="003A63A6" w:rsidRPr="003A63A6" w:rsidRDefault="003A63A6" w:rsidP="00137437">
      <w:pPr>
        <w:pStyle w:val="ListParagraph"/>
        <w:numPr>
          <w:ilvl w:val="0"/>
          <w:numId w:val="14"/>
        </w:numPr>
        <w:spacing w:after="120"/>
        <w:ind w:left="547"/>
        <w:rPr>
          <w:rFonts w:ascii="Arial" w:hAnsi="Arial" w:cs="Arial"/>
          <w:sz w:val="22"/>
          <w:szCs w:val="22"/>
        </w:rPr>
      </w:pPr>
      <w:r w:rsidRPr="003A63A6">
        <w:rPr>
          <w:rFonts w:ascii="Arial" w:hAnsi="Arial" w:cs="Arial"/>
          <w:sz w:val="22"/>
          <w:szCs w:val="22"/>
        </w:rPr>
        <w:t xml:space="preserve">Be informed of the Aerial Lift operating limitations and restrictions as defined by the manufacturer. </w:t>
      </w:r>
    </w:p>
    <w:p w14:paraId="47DC29DF" w14:textId="77777777" w:rsidR="003A63A6" w:rsidRPr="003A63A6" w:rsidRDefault="003A63A6" w:rsidP="00137437">
      <w:pPr>
        <w:pStyle w:val="ListParagraph"/>
        <w:numPr>
          <w:ilvl w:val="0"/>
          <w:numId w:val="14"/>
        </w:numPr>
        <w:spacing w:after="120"/>
        <w:ind w:left="547"/>
        <w:rPr>
          <w:rFonts w:ascii="Arial" w:hAnsi="Arial" w:cs="Arial"/>
          <w:sz w:val="22"/>
          <w:szCs w:val="22"/>
        </w:rPr>
      </w:pPr>
      <w:r w:rsidRPr="003A63A6">
        <w:rPr>
          <w:rFonts w:ascii="Arial" w:hAnsi="Arial" w:cs="Arial"/>
          <w:sz w:val="22"/>
          <w:szCs w:val="22"/>
        </w:rPr>
        <w:lastRenderedPageBreak/>
        <w:t xml:space="preserve">Understand by reading or having a qualified person explain all decals, warnings, and instructions displayed on the Aerial Lift. </w:t>
      </w:r>
    </w:p>
    <w:p w14:paraId="643F1D7C" w14:textId="77777777" w:rsidR="003A63A6" w:rsidRPr="003A63A6" w:rsidRDefault="003A63A6" w:rsidP="00137437">
      <w:pPr>
        <w:pStyle w:val="ListParagraph"/>
        <w:numPr>
          <w:ilvl w:val="0"/>
          <w:numId w:val="14"/>
        </w:numPr>
        <w:spacing w:after="120"/>
        <w:ind w:left="547"/>
        <w:rPr>
          <w:rFonts w:ascii="Arial" w:hAnsi="Arial" w:cs="Arial"/>
          <w:sz w:val="22"/>
          <w:szCs w:val="22"/>
        </w:rPr>
      </w:pPr>
      <w:r w:rsidRPr="003A63A6">
        <w:rPr>
          <w:rFonts w:ascii="Arial" w:hAnsi="Arial" w:cs="Arial"/>
          <w:sz w:val="22"/>
          <w:szCs w:val="22"/>
        </w:rPr>
        <w:t>During operational t</w:t>
      </w:r>
      <w:r w:rsidR="007C481D">
        <w:rPr>
          <w:rFonts w:ascii="Arial" w:hAnsi="Arial" w:cs="Arial"/>
          <w:sz w:val="22"/>
          <w:szCs w:val="22"/>
        </w:rPr>
        <w:t xml:space="preserve">raining, trainees may operate an </w:t>
      </w:r>
      <w:r w:rsidRPr="003A63A6">
        <w:rPr>
          <w:rFonts w:ascii="Arial" w:hAnsi="Arial" w:cs="Arial"/>
          <w:sz w:val="22"/>
          <w:szCs w:val="22"/>
        </w:rPr>
        <w:t xml:space="preserve">aerial lift only under the direct supervision of authorized trainers, and where such operation does not endanger the trainee or other employees. </w:t>
      </w:r>
    </w:p>
    <w:p w14:paraId="645B1734" w14:textId="77777777" w:rsidR="003A63A6" w:rsidRPr="003A63A6" w:rsidRDefault="003A63A6" w:rsidP="00137437">
      <w:pPr>
        <w:pStyle w:val="ListParagraph"/>
        <w:numPr>
          <w:ilvl w:val="0"/>
          <w:numId w:val="14"/>
        </w:numPr>
        <w:spacing w:after="120"/>
        <w:ind w:left="547"/>
        <w:rPr>
          <w:rFonts w:ascii="Arial" w:hAnsi="Arial" w:cs="Arial"/>
          <w:sz w:val="22"/>
          <w:szCs w:val="22"/>
        </w:rPr>
      </w:pPr>
      <w:r w:rsidRPr="003A63A6">
        <w:rPr>
          <w:rFonts w:ascii="Arial" w:hAnsi="Arial" w:cs="Arial"/>
          <w:sz w:val="22"/>
          <w:szCs w:val="22"/>
        </w:rPr>
        <w:t xml:space="preserve">All training and evaluation must be completed before an operator is permitted to use an aerial lift without continual and close supervision. </w:t>
      </w:r>
    </w:p>
    <w:p w14:paraId="15961B15" w14:textId="77777777" w:rsidR="006C1661" w:rsidRPr="007815A3" w:rsidRDefault="006C1661">
      <w:pPr>
        <w:pStyle w:val="Level3"/>
        <w:numPr>
          <w:ilvl w:val="0"/>
          <w:numId w:val="0"/>
        </w:numPr>
        <w:ind w:left="720"/>
        <w:rPr>
          <w:rFonts w:ascii="Arial" w:hAnsi="Arial" w:cs="Arial"/>
          <w:sz w:val="22"/>
          <w:szCs w:val="22"/>
        </w:rPr>
      </w:pPr>
    </w:p>
    <w:p w14:paraId="3A99AB67" w14:textId="77777777" w:rsidR="006C1661" w:rsidRDefault="006C1661">
      <w:pPr>
        <w:pStyle w:val="Level3"/>
        <w:numPr>
          <w:ilvl w:val="0"/>
          <w:numId w:val="0"/>
        </w:numPr>
        <w:rPr>
          <w:rFonts w:ascii="Arial" w:hAnsi="Arial" w:cs="Arial"/>
          <w:sz w:val="22"/>
          <w:szCs w:val="22"/>
        </w:rPr>
      </w:pPr>
    </w:p>
    <w:p w14:paraId="34515FCB" w14:textId="77777777" w:rsidR="00E13398" w:rsidRPr="007815A3" w:rsidRDefault="00E13398">
      <w:pPr>
        <w:pStyle w:val="Level3"/>
        <w:numPr>
          <w:ilvl w:val="0"/>
          <w:numId w:val="0"/>
        </w:numPr>
        <w:rPr>
          <w:rFonts w:ascii="Arial" w:hAnsi="Arial" w:cs="Arial"/>
          <w:sz w:val="22"/>
          <w:szCs w:val="22"/>
        </w:rPr>
      </w:pPr>
    </w:p>
    <w:p w14:paraId="30D4AC43" w14:textId="77777777" w:rsidR="006C1661" w:rsidRPr="000C2068" w:rsidRDefault="006C1661" w:rsidP="003A63A6">
      <w:pPr>
        <w:pStyle w:val="Level3"/>
        <w:numPr>
          <w:ilvl w:val="0"/>
          <w:numId w:val="0"/>
        </w:numPr>
        <w:ind w:left="540"/>
        <w:rPr>
          <w:rFonts w:ascii="Arial" w:hAnsi="Arial" w:cs="Arial"/>
          <w:sz w:val="22"/>
          <w:szCs w:val="22"/>
        </w:rPr>
      </w:pPr>
      <w:r w:rsidRPr="000C2068">
        <w:rPr>
          <w:rFonts w:ascii="Arial" w:hAnsi="Arial" w:cs="Arial"/>
          <w:sz w:val="22"/>
          <w:szCs w:val="22"/>
        </w:rPr>
        <w:tab/>
      </w:r>
    </w:p>
    <w:p w14:paraId="69E1650C" w14:textId="77777777" w:rsidR="003A63A6" w:rsidRDefault="003A63A6" w:rsidP="003A63A6">
      <w:pPr>
        <w:pStyle w:val="Heading2"/>
      </w:pPr>
      <w:bookmarkStart w:id="28" w:name="_Toc512496865"/>
      <w:r>
        <w:t>Training Records</w:t>
      </w:r>
      <w:bookmarkEnd w:id="28"/>
      <w:r>
        <w:t xml:space="preserve"> </w:t>
      </w:r>
    </w:p>
    <w:p w14:paraId="06EE6DFB" w14:textId="77777777" w:rsidR="003A63A6" w:rsidRPr="003A63A6" w:rsidRDefault="003A63A6" w:rsidP="003A63A6">
      <w:pPr>
        <w:spacing w:after="120" w:line="259" w:lineRule="auto"/>
        <w:ind w:left="547" w:hanging="360"/>
        <w:rPr>
          <w:rFonts w:ascii="Arial" w:hAnsi="Arial" w:cs="Arial"/>
          <w:sz w:val="22"/>
          <w:szCs w:val="22"/>
        </w:rPr>
      </w:pPr>
      <w:r w:rsidRPr="003A63A6">
        <w:rPr>
          <w:rFonts w:ascii="Arial" w:hAnsi="Arial" w:cs="Arial"/>
          <w:sz w:val="22"/>
          <w:szCs w:val="22"/>
        </w:rPr>
        <w:t xml:space="preserve"> </w:t>
      </w:r>
    </w:p>
    <w:p w14:paraId="03FDE9E3" w14:textId="77777777" w:rsidR="003A63A6" w:rsidRPr="003A63A6" w:rsidRDefault="003A63A6" w:rsidP="003A63A6">
      <w:pPr>
        <w:spacing w:after="120"/>
        <w:ind w:left="547" w:hanging="360"/>
        <w:rPr>
          <w:rFonts w:ascii="Arial" w:eastAsia="Courier New" w:hAnsi="Arial" w:cs="Arial"/>
          <w:b/>
          <w:sz w:val="22"/>
          <w:szCs w:val="22"/>
        </w:rPr>
      </w:pPr>
      <w:r w:rsidRPr="003A63A6">
        <w:rPr>
          <w:rFonts w:ascii="Arial" w:hAnsi="Arial" w:cs="Arial"/>
          <w:b/>
          <w:sz w:val="22"/>
          <w:szCs w:val="22"/>
        </w:rPr>
        <w:t xml:space="preserve">Each department must maintain a record of all individual training, including: </w:t>
      </w:r>
    </w:p>
    <w:p w14:paraId="3F0269AE" w14:textId="77777777" w:rsidR="003A63A6" w:rsidRPr="003A63A6" w:rsidRDefault="003A63A6" w:rsidP="00137437">
      <w:pPr>
        <w:pStyle w:val="ListParagraph"/>
        <w:numPr>
          <w:ilvl w:val="0"/>
          <w:numId w:val="15"/>
        </w:numPr>
        <w:spacing w:after="120"/>
        <w:ind w:left="547"/>
        <w:rPr>
          <w:rFonts w:ascii="Arial" w:eastAsia="Courier New" w:hAnsi="Arial" w:cs="Arial"/>
          <w:sz w:val="22"/>
          <w:szCs w:val="22"/>
        </w:rPr>
      </w:pPr>
      <w:r w:rsidRPr="003A63A6">
        <w:rPr>
          <w:rFonts w:ascii="Arial" w:hAnsi="Arial" w:cs="Arial"/>
          <w:sz w:val="22"/>
          <w:szCs w:val="22"/>
        </w:rPr>
        <w:t xml:space="preserve">Subject of training. </w:t>
      </w:r>
    </w:p>
    <w:p w14:paraId="5A9D053C" w14:textId="77777777" w:rsidR="003A63A6" w:rsidRPr="003A63A6" w:rsidRDefault="003A63A6" w:rsidP="00137437">
      <w:pPr>
        <w:pStyle w:val="ListParagraph"/>
        <w:numPr>
          <w:ilvl w:val="0"/>
          <w:numId w:val="15"/>
        </w:numPr>
        <w:spacing w:after="120"/>
        <w:ind w:left="547"/>
        <w:rPr>
          <w:rFonts w:ascii="Arial" w:eastAsia="Courier New" w:hAnsi="Arial" w:cs="Arial"/>
          <w:sz w:val="22"/>
          <w:szCs w:val="22"/>
        </w:rPr>
      </w:pPr>
      <w:r w:rsidRPr="003A63A6">
        <w:rPr>
          <w:rFonts w:ascii="Arial" w:hAnsi="Arial" w:cs="Arial"/>
          <w:sz w:val="22"/>
          <w:szCs w:val="22"/>
        </w:rPr>
        <w:t xml:space="preserve">Date of training. </w:t>
      </w:r>
    </w:p>
    <w:p w14:paraId="54DEC482" w14:textId="77777777" w:rsidR="003A63A6" w:rsidRPr="003A63A6" w:rsidRDefault="003A63A6" w:rsidP="00137437">
      <w:pPr>
        <w:pStyle w:val="ListParagraph"/>
        <w:numPr>
          <w:ilvl w:val="0"/>
          <w:numId w:val="15"/>
        </w:numPr>
        <w:spacing w:after="120"/>
        <w:ind w:left="547"/>
        <w:rPr>
          <w:rFonts w:ascii="Arial" w:hAnsi="Arial" w:cs="Arial"/>
          <w:sz w:val="22"/>
          <w:szCs w:val="22"/>
        </w:rPr>
      </w:pPr>
      <w:r w:rsidRPr="003A63A6">
        <w:rPr>
          <w:rFonts w:ascii="Arial" w:hAnsi="Arial" w:cs="Arial"/>
          <w:sz w:val="22"/>
          <w:szCs w:val="22"/>
        </w:rPr>
        <w:t xml:space="preserve">Name of individual trained. </w:t>
      </w:r>
    </w:p>
    <w:p w14:paraId="012596C8" w14:textId="77777777" w:rsidR="003A63A6" w:rsidRPr="003A63A6" w:rsidRDefault="003A63A6" w:rsidP="00137437">
      <w:pPr>
        <w:pStyle w:val="ListParagraph"/>
        <w:numPr>
          <w:ilvl w:val="0"/>
          <w:numId w:val="15"/>
        </w:numPr>
        <w:spacing w:after="120"/>
        <w:ind w:left="547"/>
        <w:rPr>
          <w:rFonts w:ascii="Arial" w:hAnsi="Arial" w:cs="Arial"/>
          <w:sz w:val="22"/>
          <w:szCs w:val="22"/>
        </w:rPr>
      </w:pPr>
      <w:r w:rsidRPr="003A63A6">
        <w:rPr>
          <w:rFonts w:ascii="Arial" w:hAnsi="Arial" w:cs="Arial"/>
          <w:sz w:val="22"/>
          <w:szCs w:val="22"/>
        </w:rPr>
        <w:t xml:space="preserve">Name of supervisor or Occupational Health and Safety person providing the training. Training records must maintained by the department for a minimum of 3 years. </w:t>
      </w:r>
    </w:p>
    <w:p w14:paraId="1A162B2F" w14:textId="77777777" w:rsidR="003A63A6" w:rsidRPr="003A63A6" w:rsidRDefault="003A63A6" w:rsidP="003A63A6">
      <w:pPr>
        <w:spacing w:line="259" w:lineRule="auto"/>
        <w:ind w:firstLine="60"/>
        <w:rPr>
          <w:rFonts w:ascii="Arial" w:hAnsi="Arial" w:cs="Arial"/>
          <w:sz w:val="22"/>
          <w:szCs w:val="22"/>
        </w:rPr>
      </w:pPr>
    </w:p>
    <w:p w14:paraId="5F836A36" w14:textId="77777777" w:rsidR="006C1661" w:rsidRDefault="006C1661" w:rsidP="000C2068">
      <w:pPr>
        <w:pStyle w:val="Level1"/>
        <w:numPr>
          <w:ilvl w:val="0"/>
          <w:numId w:val="0"/>
        </w:numPr>
        <w:rPr>
          <w:rFonts w:ascii="Arial" w:hAnsi="Arial" w:cs="Arial"/>
          <w:sz w:val="22"/>
          <w:szCs w:val="22"/>
        </w:rPr>
      </w:pPr>
    </w:p>
    <w:p w14:paraId="4F8E918A" w14:textId="77777777" w:rsidR="006B3A3A" w:rsidRDefault="006B3A3A" w:rsidP="000C2068">
      <w:pPr>
        <w:pStyle w:val="Level1"/>
        <w:numPr>
          <w:ilvl w:val="0"/>
          <w:numId w:val="0"/>
        </w:numPr>
        <w:rPr>
          <w:rFonts w:ascii="Arial" w:hAnsi="Arial" w:cs="Arial"/>
          <w:sz w:val="22"/>
          <w:szCs w:val="22"/>
        </w:rPr>
      </w:pPr>
    </w:p>
    <w:p w14:paraId="2B723D4A" w14:textId="77777777" w:rsidR="006B3A3A" w:rsidRDefault="006B3A3A" w:rsidP="000C2068">
      <w:pPr>
        <w:pStyle w:val="Level1"/>
        <w:numPr>
          <w:ilvl w:val="0"/>
          <w:numId w:val="0"/>
        </w:numPr>
        <w:rPr>
          <w:rFonts w:ascii="Arial" w:hAnsi="Arial" w:cs="Arial"/>
          <w:sz w:val="22"/>
          <w:szCs w:val="22"/>
        </w:rPr>
      </w:pPr>
    </w:p>
    <w:p w14:paraId="58A617C6" w14:textId="77777777" w:rsidR="006B3A3A" w:rsidRDefault="006B3A3A" w:rsidP="000C2068">
      <w:pPr>
        <w:pStyle w:val="Level1"/>
        <w:numPr>
          <w:ilvl w:val="0"/>
          <w:numId w:val="0"/>
        </w:numPr>
        <w:rPr>
          <w:rFonts w:ascii="Arial" w:hAnsi="Arial" w:cs="Arial"/>
          <w:sz w:val="22"/>
          <w:szCs w:val="22"/>
        </w:rPr>
      </w:pPr>
    </w:p>
    <w:p w14:paraId="76EAE33D" w14:textId="77777777" w:rsidR="006B3A3A" w:rsidRDefault="006B3A3A" w:rsidP="000C2068">
      <w:pPr>
        <w:pStyle w:val="Level1"/>
        <w:numPr>
          <w:ilvl w:val="0"/>
          <w:numId w:val="0"/>
        </w:numPr>
        <w:rPr>
          <w:rFonts w:ascii="Arial" w:hAnsi="Arial" w:cs="Arial"/>
          <w:sz w:val="22"/>
          <w:szCs w:val="22"/>
        </w:rPr>
      </w:pPr>
    </w:p>
    <w:p w14:paraId="2C1C92F9" w14:textId="77777777" w:rsidR="006B3A3A" w:rsidRDefault="006B3A3A" w:rsidP="000C2068">
      <w:pPr>
        <w:pStyle w:val="Level1"/>
        <w:numPr>
          <w:ilvl w:val="0"/>
          <w:numId w:val="0"/>
        </w:numPr>
        <w:rPr>
          <w:rFonts w:ascii="Arial" w:hAnsi="Arial" w:cs="Arial"/>
          <w:sz w:val="22"/>
          <w:szCs w:val="22"/>
        </w:rPr>
      </w:pPr>
    </w:p>
    <w:p w14:paraId="5F3F1F04" w14:textId="77777777" w:rsidR="006B3A3A" w:rsidRDefault="006B3A3A" w:rsidP="000C2068">
      <w:pPr>
        <w:pStyle w:val="Level1"/>
        <w:numPr>
          <w:ilvl w:val="0"/>
          <w:numId w:val="0"/>
        </w:numPr>
        <w:rPr>
          <w:rFonts w:ascii="Arial" w:hAnsi="Arial" w:cs="Arial"/>
          <w:sz w:val="22"/>
          <w:szCs w:val="22"/>
        </w:rPr>
      </w:pPr>
    </w:p>
    <w:p w14:paraId="1395BE03" w14:textId="77777777" w:rsidR="006B3A3A" w:rsidRDefault="006B3A3A" w:rsidP="000C2068">
      <w:pPr>
        <w:pStyle w:val="Level1"/>
        <w:numPr>
          <w:ilvl w:val="0"/>
          <w:numId w:val="0"/>
        </w:numPr>
        <w:rPr>
          <w:rFonts w:ascii="Arial" w:hAnsi="Arial" w:cs="Arial"/>
          <w:sz w:val="22"/>
          <w:szCs w:val="22"/>
        </w:rPr>
      </w:pPr>
    </w:p>
    <w:p w14:paraId="72A73F98" w14:textId="77777777" w:rsidR="006B3A3A" w:rsidRDefault="006B3A3A" w:rsidP="000C2068">
      <w:pPr>
        <w:pStyle w:val="Level1"/>
        <w:numPr>
          <w:ilvl w:val="0"/>
          <w:numId w:val="0"/>
        </w:numPr>
        <w:rPr>
          <w:rFonts w:ascii="Arial" w:hAnsi="Arial" w:cs="Arial"/>
          <w:sz w:val="22"/>
          <w:szCs w:val="22"/>
        </w:rPr>
      </w:pPr>
    </w:p>
    <w:p w14:paraId="153FA780" w14:textId="77777777" w:rsidR="006B3A3A" w:rsidRDefault="006B3A3A" w:rsidP="000C2068">
      <w:pPr>
        <w:pStyle w:val="Level1"/>
        <w:numPr>
          <w:ilvl w:val="0"/>
          <w:numId w:val="0"/>
        </w:numPr>
        <w:rPr>
          <w:rFonts w:ascii="Arial" w:hAnsi="Arial" w:cs="Arial"/>
          <w:sz w:val="22"/>
          <w:szCs w:val="22"/>
        </w:rPr>
      </w:pPr>
    </w:p>
    <w:p w14:paraId="4609A7F3" w14:textId="77777777" w:rsidR="006B3A3A" w:rsidRDefault="006B3A3A" w:rsidP="000C2068">
      <w:pPr>
        <w:pStyle w:val="Level1"/>
        <w:numPr>
          <w:ilvl w:val="0"/>
          <w:numId w:val="0"/>
        </w:numPr>
        <w:rPr>
          <w:rFonts w:ascii="Arial" w:hAnsi="Arial" w:cs="Arial"/>
          <w:sz w:val="22"/>
          <w:szCs w:val="22"/>
        </w:rPr>
      </w:pPr>
    </w:p>
    <w:p w14:paraId="7B7CF5EE" w14:textId="77777777" w:rsidR="006B3A3A" w:rsidRDefault="006B3A3A" w:rsidP="000C2068">
      <w:pPr>
        <w:pStyle w:val="Level1"/>
        <w:numPr>
          <w:ilvl w:val="0"/>
          <w:numId w:val="0"/>
        </w:numPr>
        <w:rPr>
          <w:rFonts w:ascii="Arial" w:hAnsi="Arial" w:cs="Arial"/>
          <w:sz w:val="22"/>
          <w:szCs w:val="22"/>
        </w:rPr>
      </w:pPr>
    </w:p>
    <w:p w14:paraId="03F3B7CE" w14:textId="77777777" w:rsidR="006B3A3A" w:rsidRDefault="006B3A3A" w:rsidP="000C2068">
      <w:pPr>
        <w:pStyle w:val="Level1"/>
        <w:numPr>
          <w:ilvl w:val="0"/>
          <w:numId w:val="0"/>
        </w:numPr>
        <w:rPr>
          <w:rFonts w:ascii="Arial" w:hAnsi="Arial" w:cs="Arial"/>
          <w:sz w:val="22"/>
          <w:szCs w:val="22"/>
        </w:rPr>
      </w:pPr>
    </w:p>
    <w:p w14:paraId="37DF158E" w14:textId="77777777" w:rsidR="006B3A3A" w:rsidRDefault="006B3A3A" w:rsidP="000C2068">
      <w:pPr>
        <w:pStyle w:val="Level1"/>
        <w:numPr>
          <w:ilvl w:val="0"/>
          <w:numId w:val="0"/>
        </w:numPr>
        <w:rPr>
          <w:rFonts w:ascii="Arial" w:hAnsi="Arial" w:cs="Arial"/>
          <w:sz w:val="22"/>
          <w:szCs w:val="22"/>
        </w:rPr>
      </w:pPr>
    </w:p>
    <w:p w14:paraId="044AB983" w14:textId="77777777" w:rsidR="006B3A3A" w:rsidRDefault="006B3A3A" w:rsidP="000C2068">
      <w:pPr>
        <w:pStyle w:val="Level1"/>
        <w:numPr>
          <w:ilvl w:val="0"/>
          <w:numId w:val="0"/>
        </w:numPr>
        <w:rPr>
          <w:rFonts w:ascii="Arial" w:hAnsi="Arial" w:cs="Arial"/>
          <w:sz w:val="22"/>
          <w:szCs w:val="22"/>
        </w:rPr>
      </w:pPr>
    </w:p>
    <w:p w14:paraId="41BB90A9" w14:textId="77777777" w:rsidR="006B3A3A" w:rsidRDefault="006B3A3A" w:rsidP="000C2068">
      <w:pPr>
        <w:pStyle w:val="Level1"/>
        <w:numPr>
          <w:ilvl w:val="0"/>
          <w:numId w:val="0"/>
        </w:numPr>
        <w:rPr>
          <w:rFonts w:ascii="Arial" w:hAnsi="Arial" w:cs="Arial"/>
          <w:sz w:val="22"/>
          <w:szCs w:val="22"/>
        </w:rPr>
      </w:pPr>
    </w:p>
    <w:p w14:paraId="53A97477" w14:textId="77777777" w:rsidR="006B3A3A" w:rsidRDefault="006B3A3A" w:rsidP="000C2068">
      <w:pPr>
        <w:pStyle w:val="Level1"/>
        <w:numPr>
          <w:ilvl w:val="0"/>
          <w:numId w:val="0"/>
        </w:numPr>
        <w:rPr>
          <w:rFonts w:ascii="Arial" w:hAnsi="Arial" w:cs="Arial"/>
          <w:sz w:val="22"/>
          <w:szCs w:val="22"/>
        </w:rPr>
      </w:pPr>
    </w:p>
    <w:p w14:paraId="26E5E79A" w14:textId="77777777" w:rsidR="006B3A3A" w:rsidRDefault="006B3A3A" w:rsidP="000C2068">
      <w:pPr>
        <w:pStyle w:val="Level1"/>
        <w:numPr>
          <w:ilvl w:val="0"/>
          <w:numId w:val="0"/>
        </w:numPr>
        <w:rPr>
          <w:rFonts w:ascii="Arial" w:hAnsi="Arial" w:cs="Arial"/>
          <w:sz w:val="22"/>
          <w:szCs w:val="22"/>
        </w:rPr>
      </w:pPr>
    </w:p>
    <w:p w14:paraId="5CF2C7C6" w14:textId="77777777" w:rsidR="006B3A3A" w:rsidRDefault="006B3A3A" w:rsidP="000C2068">
      <w:pPr>
        <w:pStyle w:val="Level1"/>
        <w:numPr>
          <w:ilvl w:val="0"/>
          <w:numId w:val="0"/>
        </w:numPr>
        <w:rPr>
          <w:rFonts w:ascii="Arial" w:hAnsi="Arial" w:cs="Arial"/>
          <w:sz w:val="22"/>
          <w:szCs w:val="22"/>
        </w:rPr>
      </w:pPr>
    </w:p>
    <w:p w14:paraId="68E6E60C" w14:textId="77777777" w:rsidR="006B3A3A" w:rsidRDefault="006B3A3A" w:rsidP="000C2068">
      <w:pPr>
        <w:pStyle w:val="Level1"/>
        <w:numPr>
          <w:ilvl w:val="0"/>
          <w:numId w:val="0"/>
        </w:numPr>
        <w:rPr>
          <w:rFonts w:ascii="Arial" w:hAnsi="Arial" w:cs="Arial"/>
          <w:sz w:val="22"/>
          <w:szCs w:val="22"/>
        </w:rPr>
      </w:pPr>
    </w:p>
    <w:p w14:paraId="7D144282" w14:textId="77777777" w:rsidR="006B3A3A" w:rsidRDefault="006B3A3A" w:rsidP="000C2068">
      <w:pPr>
        <w:pStyle w:val="Level1"/>
        <w:numPr>
          <w:ilvl w:val="0"/>
          <w:numId w:val="0"/>
        </w:numPr>
        <w:rPr>
          <w:rFonts w:ascii="Arial" w:hAnsi="Arial" w:cs="Arial"/>
          <w:sz w:val="22"/>
          <w:szCs w:val="22"/>
        </w:rPr>
      </w:pPr>
    </w:p>
    <w:p w14:paraId="0D486180" w14:textId="77777777" w:rsidR="006B3A3A" w:rsidRDefault="006B3A3A" w:rsidP="000C2068">
      <w:pPr>
        <w:pStyle w:val="Level1"/>
        <w:numPr>
          <w:ilvl w:val="0"/>
          <w:numId w:val="0"/>
        </w:numPr>
        <w:rPr>
          <w:rFonts w:ascii="Arial" w:hAnsi="Arial" w:cs="Arial"/>
          <w:sz w:val="22"/>
          <w:szCs w:val="22"/>
        </w:rPr>
      </w:pPr>
    </w:p>
    <w:p w14:paraId="2CD1311C" w14:textId="77777777" w:rsidR="006B3A3A" w:rsidRDefault="006B3A3A" w:rsidP="000C2068">
      <w:pPr>
        <w:pStyle w:val="Level1"/>
        <w:numPr>
          <w:ilvl w:val="0"/>
          <w:numId w:val="0"/>
        </w:numPr>
        <w:rPr>
          <w:rFonts w:ascii="Arial" w:hAnsi="Arial" w:cs="Arial"/>
          <w:sz w:val="22"/>
          <w:szCs w:val="22"/>
        </w:rPr>
      </w:pPr>
    </w:p>
    <w:p w14:paraId="7055CF31" w14:textId="77777777" w:rsidR="006B3A3A" w:rsidRDefault="006B3A3A" w:rsidP="000C2068">
      <w:pPr>
        <w:pStyle w:val="Level1"/>
        <w:numPr>
          <w:ilvl w:val="0"/>
          <w:numId w:val="0"/>
        </w:numPr>
        <w:rPr>
          <w:rFonts w:ascii="Arial" w:hAnsi="Arial" w:cs="Arial"/>
          <w:sz w:val="22"/>
          <w:szCs w:val="22"/>
        </w:rPr>
      </w:pPr>
    </w:p>
    <w:p w14:paraId="26FA8AB5" w14:textId="77777777" w:rsidR="006B3A3A" w:rsidRDefault="006B3A3A" w:rsidP="000C2068">
      <w:pPr>
        <w:pStyle w:val="Level1"/>
        <w:numPr>
          <w:ilvl w:val="0"/>
          <w:numId w:val="0"/>
        </w:numPr>
        <w:rPr>
          <w:rFonts w:ascii="Arial" w:hAnsi="Arial" w:cs="Arial"/>
          <w:sz w:val="22"/>
          <w:szCs w:val="22"/>
        </w:rPr>
      </w:pPr>
    </w:p>
    <w:p w14:paraId="74A7F7A0" w14:textId="77777777" w:rsidR="006B3A3A" w:rsidRPr="000C2068" w:rsidRDefault="006B3A3A" w:rsidP="000C2068">
      <w:pPr>
        <w:pStyle w:val="Level1"/>
        <w:numPr>
          <w:ilvl w:val="0"/>
          <w:numId w:val="0"/>
        </w:numPr>
        <w:rPr>
          <w:rFonts w:ascii="Arial" w:hAnsi="Arial" w:cs="Arial"/>
          <w:sz w:val="22"/>
          <w:szCs w:val="22"/>
        </w:rPr>
      </w:pPr>
    </w:p>
    <w:p w14:paraId="6AD3A5F7" w14:textId="77777777" w:rsidR="000C2068" w:rsidRPr="000C2068" w:rsidRDefault="000C2068" w:rsidP="000C2068">
      <w:pPr>
        <w:pStyle w:val="Level1"/>
        <w:numPr>
          <w:ilvl w:val="0"/>
          <w:numId w:val="0"/>
        </w:numPr>
        <w:rPr>
          <w:rFonts w:ascii="Arial" w:hAnsi="Arial" w:cs="Arial"/>
          <w:sz w:val="22"/>
          <w:szCs w:val="22"/>
        </w:rPr>
      </w:pPr>
    </w:p>
    <w:p w14:paraId="5492E3D9" w14:textId="77777777" w:rsidR="000C2068" w:rsidRPr="0049024B" w:rsidRDefault="000C2068" w:rsidP="00253BC2">
      <w:pPr>
        <w:pStyle w:val="Heading1"/>
      </w:pPr>
      <w:bookmarkStart w:id="29" w:name="_Toc353525415"/>
      <w:bookmarkStart w:id="30" w:name="_Toc510159414"/>
      <w:bookmarkStart w:id="31" w:name="_Toc512496866"/>
      <w:r w:rsidRPr="0049024B">
        <w:t>RECORDKEEPING REQUIREMENTS</w:t>
      </w:r>
      <w:bookmarkEnd w:id="29"/>
      <w:bookmarkEnd w:id="30"/>
      <w:bookmarkEnd w:id="31"/>
    </w:p>
    <w:p w14:paraId="223BE40F" w14:textId="77777777" w:rsidR="000C2068" w:rsidRPr="000C2068" w:rsidRDefault="000C2068" w:rsidP="003A63A6">
      <w:pPr>
        <w:rPr>
          <w:rFonts w:ascii="Arial" w:hAnsi="Arial" w:cs="Arial"/>
          <w:sz w:val="22"/>
          <w:szCs w:val="22"/>
        </w:rPr>
      </w:pPr>
    </w:p>
    <w:p w14:paraId="6EA8E053" w14:textId="77777777" w:rsidR="000C2068" w:rsidRPr="000C2068" w:rsidRDefault="000C2068" w:rsidP="003A63A6">
      <w:pPr>
        <w:spacing w:after="120"/>
        <w:ind w:left="187"/>
        <w:rPr>
          <w:rFonts w:ascii="Arial" w:hAnsi="Arial" w:cs="Arial"/>
          <w:sz w:val="22"/>
          <w:szCs w:val="22"/>
        </w:rPr>
      </w:pPr>
    </w:p>
    <w:p w14:paraId="5FB2B7ED" w14:textId="77777777" w:rsidR="000C2068" w:rsidRPr="003A63A6" w:rsidRDefault="000C2068" w:rsidP="003A63A6">
      <w:pPr>
        <w:pStyle w:val="Heading2"/>
        <w:ind w:left="187" w:firstLine="0"/>
      </w:pPr>
      <w:bookmarkStart w:id="32" w:name="_Toc353525416"/>
      <w:bookmarkStart w:id="33" w:name="_Toc510159415"/>
      <w:bookmarkStart w:id="34" w:name="_Toc512496867"/>
      <w:r w:rsidRPr="0049024B">
        <w:t>Management</w:t>
      </w:r>
      <w:bookmarkEnd w:id="32"/>
      <w:bookmarkEnd w:id="33"/>
      <w:bookmarkEnd w:id="34"/>
    </w:p>
    <w:p w14:paraId="6646EEF7" w14:textId="77777777" w:rsidR="000C2068" w:rsidRDefault="000C2068" w:rsidP="003A63A6">
      <w:pPr>
        <w:spacing w:after="120"/>
        <w:ind w:left="187"/>
        <w:rPr>
          <w:rFonts w:ascii="Arial" w:hAnsi="Arial" w:cs="Arial"/>
          <w:sz w:val="22"/>
          <w:szCs w:val="22"/>
        </w:rPr>
      </w:pPr>
      <w:r w:rsidRPr="000C2068">
        <w:rPr>
          <w:rFonts w:ascii="Arial" w:hAnsi="Arial" w:cs="Arial"/>
          <w:sz w:val="22"/>
          <w:szCs w:val="22"/>
        </w:rPr>
        <w:t>Recordkeeping requirements outlined in</w:t>
      </w:r>
      <w:r w:rsidR="003A63A6">
        <w:rPr>
          <w:rFonts w:ascii="Arial" w:hAnsi="Arial" w:cs="Arial"/>
          <w:sz w:val="22"/>
          <w:szCs w:val="22"/>
        </w:rPr>
        <w:t xml:space="preserve"> 29 CFR F 1910.66-1910.68</w:t>
      </w:r>
      <w:r w:rsidRPr="007815A3">
        <w:rPr>
          <w:rFonts w:ascii="Arial" w:hAnsi="Arial" w:cs="Arial"/>
          <w:sz w:val="22"/>
          <w:szCs w:val="22"/>
        </w:rPr>
        <w:t xml:space="preserve"> </w:t>
      </w:r>
      <w:r w:rsidRPr="000C2068">
        <w:rPr>
          <w:rFonts w:ascii="Arial" w:hAnsi="Arial" w:cs="Arial"/>
          <w:sz w:val="22"/>
          <w:szCs w:val="22"/>
        </w:rPr>
        <w:t>shall be maintained</w:t>
      </w:r>
      <w:r w:rsidR="00CA5722">
        <w:rPr>
          <w:rFonts w:ascii="Arial" w:hAnsi="Arial" w:cs="Arial"/>
          <w:sz w:val="22"/>
          <w:szCs w:val="22"/>
        </w:rPr>
        <w:t xml:space="preserve"> by ESG and available upon request or </w:t>
      </w:r>
      <w:r w:rsidRPr="000C2068">
        <w:rPr>
          <w:rFonts w:ascii="Arial" w:hAnsi="Arial" w:cs="Arial"/>
          <w:sz w:val="22"/>
          <w:szCs w:val="22"/>
        </w:rPr>
        <w:t xml:space="preserve">on the </w:t>
      </w:r>
      <w:r>
        <w:rPr>
          <w:rFonts w:ascii="Arial" w:hAnsi="Arial" w:cs="Arial"/>
          <w:sz w:val="22"/>
          <w:szCs w:val="22"/>
        </w:rPr>
        <w:t xml:space="preserve">District Facilities Department </w:t>
      </w:r>
      <w:r w:rsidRPr="000C2068">
        <w:rPr>
          <w:rFonts w:ascii="Arial" w:hAnsi="Arial" w:cs="Arial"/>
          <w:sz w:val="22"/>
          <w:szCs w:val="22"/>
        </w:rPr>
        <w:t>web site.</w:t>
      </w:r>
    </w:p>
    <w:p w14:paraId="4A4A5AD6" w14:textId="77777777" w:rsidR="009245C4" w:rsidRDefault="009245C4" w:rsidP="003A63A6">
      <w:pPr>
        <w:spacing w:after="120"/>
        <w:ind w:left="187"/>
        <w:rPr>
          <w:rFonts w:ascii="Arial" w:hAnsi="Arial" w:cs="Arial"/>
          <w:sz w:val="22"/>
          <w:szCs w:val="22"/>
        </w:rPr>
      </w:pPr>
    </w:p>
    <w:p w14:paraId="218BAD2B" w14:textId="77777777" w:rsidR="003A63A6" w:rsidRPr="009245C4" w:rsidRDefault="003A63A6" w:rsidP="009245C4">
      <w:pPr>
        <w:spacing w:after="120"/>
        <w:ind w:left="187"/>
        <w:rPr>
          <w:rFonts w:ascii="Arial" w:hAnsi="Arial" w:cs="Arial"/>
          <w:b/>
          <w:sz w:val="22"/>
          <w:szCs w:val="22"/>
          <w:u w:val="single"/>
        </w:rPr>
      </w:pPr>
      <w:r w:rsidRPr="009245C4">
        <w:rPr>
          <w:rFonts w:ascii="Arial" w:hAnsi="Arial" w:cs="Arial"/>
          <w:b/>
          <w:sz w:val="22"/>
          <w:szCs w:val="22"/>
          <w:u w:val="single"/>
        </w:rPr>
        <w:t xml:space="preserve">Program Evaluation </w:t>
      </w:r>
      <w:r w:rsidRPr="003A63A6">
        <w:rPr>
          <w:rFonts w:ascii="Arial" w:hAnsi="Arial" w:cs="Arial"/>
          <w:sz w:val="22"/>
          <w:szCs w:val="22"/>
        </w:rPr>
        <w:t xml:space="preserve"> </w:t>
      </w:r>
    </w:p>
    <w:p w14:paraId="067F13E8" w14:textId="77777777" w:rsidR="003A63A6" w:rsidRPr="003A63A6" w:rsidRDefault="003A63A6" w:rsidP="009245C4">
      <w:pPr>
        <w:spacing w:after="120"/>
        <w:ind w:left="187"/>
        <w:rPr>
          <w:rFonts w:ascii="Arial" w:hAnsi="Arial" w:cs="Arial"/>
          <w:sz w:val="22"/>
          <w:szCs w:val="22"/>
        </w:rPr>
      </w:pPr>
      <w:r w:rsidRPr="003A63A6">
        <w:rPr>
          <w:rFonts w:ascii="Arial" w:hAnsi="Arial" w:cs="Arial"/>
          <w:sz w:val="22"/>
          <w:szCs w:val="22"/>
        </w:rPr>
        <w:t xml:space="preserve">The aerial lift program shall be evaluated on an annual basis utilizing the protocols set forth by Occupational Health and Safety.  The evaluation team will consist of a department representative and a designee from Occupational Health and Safety.  Occupational Health and Safety will define the scope of the evaluation.  The final report will be developed by the department representative and OHS utilizing the information received during the evaluation.  The deficiencies determined in the report will be documented and corrective action plans will be developed.   </w:t>
      </w:r>
    </w:p>
    <w:p w14:paraId="542B511E" w14:textId="77777777" w:rsidR="003A63A6" w:rsidRDefault="003A63A6" w:rsidP="009245C4">
      <w:pPr>
        <w:spacing w:after="120"/>
        <w:ind w:left="187"/>
      </w:pPr>
      <w:r>
        <w:t xml:space="preserve">  </w:t>
      </w:r>
    </w:p>
    <w:p w14:paraId="1CD3E1B0" w14:textId="77777777" w:rsidR="000C2068" w:rsidRPr="004B05F9" w:rsidRDefault="004B05F9" w:rsidP="00AF15D9">
      <w:pPr>
        <w:pStyle w:val="Heading2"/>
      </w:pPr>
      <w:bookmarkStart w:id="35" w:name="_Toc512496868"/>
      <w:r>
        <w:t>Contact Information</w:t>
      </w:r>
      <w:bookmarkEnd w:id="35"/>
    </w:p>
    <w:p w14:paraId="0785E519" w14:textId="77777777" w:rsidR="000C2068" w:rsidRPr="000C2068" w:rsidRDefault="000C2068" w:rsidP="000C2068">
      <w:pPr>
        <w:rPr>
          <w:rFonts w:ascii="Arial" w:hAnsi="Arial" w:cs="Arial"/>
          <w:sz w:val="22"/>
          <w:szCs w:val="22"/>
        </w:rPr>
      </w:pPr>
    </w:p>
    <w:p w14:paraId="36B2A07D"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the </w:t>
      </w:r>
      <w:r w:rsidR="00CA5722" w:rsidRPr="007815A3">
        <w:rPr>
          <w:rFonts w:ascii="Arial" w:hAnsi="Arial" w:cs="Arial"/>
          <w:sz w:val="22"/>
          <w:szCs w:val="22"/>
        </w:rPr>
        <w:t>District</w:t>
      </w:r>
      <w:r w:rsidR="003A63A6">
        <w:rPr>
          <w:rFonts w:ascii="Arial" w:hAnsi="Arial" w:cs="Arial"/>
          <w:bCs/>
          <w:i/>
          <w:iCs/>
          <w:sz w:val="22"/>
          <w:szCs w:val="22"/>
        </w:rPr>
        <w:t xml:space="preserve"> </w:t>
      </w:r>
      <w:r w:rsidR="003A63A6">
        <w:rPr>
          <w:rFonts w:ascii="Arial" w:hAnsi="Arial" w:cs="Arial"/>
          <w:bCs/>
          <w:iCs/>
          <w:sz w:val="22"/>
          <w:szCs w:val="22"/>
        </w:rPr>
        <w:t>Aerial Lift</w:t>
      </w:r>
      <w:r w:rsidR="00CA5722" w:rsidRPr="007815A3">
        <w:rPr>
          <w:rFonts w:ascii="Arial" w:hAnsi="Arial" w:cs="Arial"/>
          <w:sz w:val="22"/>
          <w:szCs w:val="22"/>
        </w:rPr>
        <w:t xml:space="preserve"> Program</w:t>
      </w:r>
      <w:r w:rsidRPr="000C2068">
        <w:rPr>
          <w:rFonts w:ascii="Arial" w:hAnsi="Arial" w:cs="Arial"/>
          <w:sz w:val="22"/>
          <w:szCs w:val="22"/>
        </w:rPr>
        <w:t xml:space="preserve"> can be directed to:</w:t>
      </w:r>
    </w:p>
    <w:p w14:paraId="7DC39BEC" w14:textId="77777777" w:rsidR="000C2068" w:rsidRPr="000C2068" w:rsidRDefault="000C2068" w:rsidP="000C2068">
      <w:pPr>
        <w:rPr>
          <w:rFonts w:ascii="Arial" w:hAnsi="Arial" w:cs="Arial"/>
          <w:sz w:val="22"/>
          <w:szCs w:val="22"/>
        </w:rPr>
      </w:pPr>
    </w:p>
    <w:p w14:paraId="544195A2" w14:textId="77777777" w:rsidR="00CA5722" w:rsidRDefault="000C2068" w:rsidP="00137437">
      <w:pPr>
        <w:pStyle w:val="ListParagraph"/>
        <w:numPr>
          <w:ilvl w:val="0"/>
          <w:numId w:val="2"/>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73164D14" w14:textId="77777777" w:rsidR="000C2068" w:rsidRPr="00CC24EB" w:rsidRDefault="00CA5722" w:rsidP="00CC24EB">
      <w:pPr>
        <w:pStyle w:val="ListParagraph"/>
        <w:numPr>
          <w:ilvl w:val="0"/>
          <w:numId w:val="2"/>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3997E151" w14:textId="77777777" w:rsidR="00E00432" w:rsidRPr="006B3A3A" w:rsidRDefault="00CA5722" w:rsidP="00610D08">
      <w:pPr>
        <w:pStyle w:val="ListParagraph"/>
        <w:numPr>
          <w:ilvl w:val="0"/>
          <w:numId w:val="2"/>
        </w:numPr>
        <w:contextualSpacing/>
        <w:rPr>
          <w:rStyle w:val="Hyperlink"/>
          <w:rFonts w:ascii="Arial" w:hAnsi="Arial" w:cs="Arial"/>
          <w:color w:val="auto"/>
          <w:sz w:val="22"/>
          <w:szCs w:val="22"/>
          <w:u w:val="none"/>
        </w:rPr>
      </w:pPr>
      <w:r w:rsidRPr="007C481D">
        <w:rPr>
          <w:rFonts w:ascii="Arial" w:hAnsi="Arial" w:cs="Arial"/>
          <w:sz w:val="22"/>
          <w:szCs w:val="22"/>
        </w:rPr>
        <w:t>E</w:t>
      </w:r>
      <w:r w:rsidR="000C2068" w:rsidRPr="007C481D">
        <w:rPr>
          <w:rFonts w:ascii="Arial" w:hAnsi="Arial" w:cs="Arial"/>
          <w:sz w:val="22"/>
          <w:szCs w:val="22"/>
        </w:rPr>
        <w:t xml:space="preserve">mail: </w:t>
      </w:r>
      <w:hyperlink r:id="rId9" w:history="1">
        <w:r w:rsidR="000C2068" w:rsidRPr="007C481D">
          <w:rPr>
            <w:rStyle w:val="Hyperlink"/>
            <w:rFonts w:ascii="Arial" w:hAnsi="Arial" w:cs="Arial"/>
            <w:sz w:val="22"/>
            <w:szCs w:val="22"/>
          </w:rPr>
          <w:t>ESG@spps.org</w:t>
        </w:r>
      </w:hyperlink>
    </w:p>
    <w:p w14:paraId="12ABAD61" w14:textId="77777777" w:rsidR="006B3A3A" w:rsidRDefault="006B3A3A" w:rsidP="006B3A3A">
      <w:pPr>
        <w:contextualSpacing/>
        <w:rPr>
          <w:rFonts w:ascii="Arial" w:hAnsi="Arial" w:cs="Arial"/>
          <w:sz w:val="22"/>
          <w:szCs w:val="22"/>
        </w:rPr>
      </w:pPr>
    </w:p>
    <w:p w14:paraId="5F272A9E" w14:textId="77777777" w:rsidR="006B3A3A" w:rsidRDefault="006B3A3A" w:rsidP="006B3A3A">
      <w:pPr>
        <w:contextualSpacing/>
        <w:rPr>
          <w:rFonts w:ascii="Arial" w:hAnsi="Arial" w:cs="Arial"/>
          <w:sz w:val="22"/>
          <w:szCs w:val="22"/>
        </w:rPr>
      </w:pPr>
    </w:p>
    <w:p w14:paraId="7C9ADB11" w14:textId="77777777" w:rsidR="006B3A3A" w:rsidRDefault="006B3A3A" w:rsidP="006B3A3A">
      <w:pPr>
        <w:contextualSpacing/>
        <w:rPr>
          <w:rFonts w:ascii="Arial" w:hAnsi="Arial" w:cs="Arial"/>
          <w:sz w:val="22"/>
          <w:szCs w:val="22"/>
        </w:rPr>
      </w:pPr>
    </w:p>
    <w:p w14:paraId="5BD31C0D" w14:textId="77777777" w:rsidR="006B3A3A" w:rsidRDefault="006B3A3A" w:rsidP="006B3A3A">
      <w:pPr>
        <w:contextualSpacing/>
        <w:rPr>
          <w:rFonts w:ascii="Arial" w:hAnsi="Arial" w:cs="Arial"/>
          <w:sz w:val="22"/>
          <w:szCs w:val="22"/>
        </w:rPr>
      </w:pPr>
    </w:p>
    <w:p w14:paraId="4CE808BF" w14:textId="77777777" w:rsidR="006B3A3A" w:rsidRDefault="006B3A3A" w:rsidP="006B3A3A">
      <w:pPr>
        <w:contextualSpacing/>
        <w:rPr>
          <w:rFonts w:ascii="Arial" w:hAnsi="Arial" w:cs="Arial"/>
          <w:sz w:val="22"/>
          <w:szCs w:val="22"/>
        </w:rPr>
      </w:pPr>
    </w:p>
    <w:p w14:paraId="7CA4620C" w14:textId="77777777" w:rsidR="006B3A3A" w:rsidRDefault="006B3A3A" w:rsidP="006B3A3A">
      <w:pPr>
        <w:contextualSpacing/>
        <w:rPr>
          <w:rFonts w:ascii="Arial" w:hAnsi="Arial" w:cs="Arial"/>
          <w:sz w:val="22"/>
          <w:szCs w:val="22"/>
        </w:rPr>
      </w:pPr>
    </w:p>
    <w:p w14:paraId="49525E52" w14:textId="77777777" w:rsidR="006B3A3A" w:rsidRDefault="006B3A3A" w:rsidP="006B3A3A">
      <w:pPr>
        <w:contextualSpacing/>
        <w:rPr>
          <w:rFonts w:ascii="Arial" w:hAnsi="Arial" w:cs="Arial"/>
          <w:sz w:val="22"/>
          <w:szCs w:val="22"/>
        </w:rPr>
      </w:pPr>
    </w:p>
    <w:p w14:paraId="77F94248" w14:textId="77777777" w:rsidR="006B3A3A" w:rsidRDefault="006B3A3A" w:rsidP="006B3A3A">
      <w:pPr>
        <w:contextualSpacing/>
        <w:rPr>
          <w:rFonts w:ascii="Arial" w:hAnsi="Arial" w:cs="Arial"/>
          <w:sz w:val="22"/>
          <w:szCs w:val="22"/>
        </w:rPr>
      </w:pPr>
    </w:p>
    <w:p w14:paraId="3070C3D6" w14:textId="77777777" w:rsidR="006B3A3A" w:rsidRDefault="006B3A3A" w:rsidP="006B3A3A">
      <w:pPr>
        <w:contextualSpacing/>
        <w:rPr>
          <w:rFonts w:ascii="Arial" w:hAnsi="Arial" w:cs="Arial"/>
          <w:sz w:val="22"/>
          <w:szCs w:val="22"/>
        </w:rPr>
      </w:pPr>
    </w:p>
    <w:p w14:paraId="7115AFFF" w14:textId="77777777" w:rsidR="006B3A3A" w:rsidRDefault="006B3A3A" w:rsidP="006B3A3A">
      <w:pPr>
        <w:contextualSpacing/>
        <w:rPr>
          <w:rFonts w:ascii="Arial" w:hAnsi="Arial" w:cs="Arial"/>
          <w:sz w:val="22"/>
          <w:szCs w:val="22"/>
        </w:rPr>
      </w:pPr>
    </w:p>
    <w:p w14:paraId="680DBFDF" w14:textId="77777777" w:rsidR="006B3A3A" w:rsidRDefault="006B3A3A" w:rsidP="006B3A3A">
      <w:pPr>
        <w:contextualSpacing/>
        <w:rPr>
          <w:rFonts w:ascii="Arial" w:hAnsi="Arial" w:cs="Arial"/>
          <w:sz w:val="22"/>
          <w:szCs w:val="22"/>
        </w:rPr>
      </w:pPr>
    </w:p>
    <w:p w14:paraId="7286C020" w14:textId="77777777" w:rsidR="006B3A3A" w:rsidRDefault="006B3A3A" w:rsidP="006B3A3A">
      <w:pPr>
        <w:contextualSpacing/>
        <w:rPr>
          <w:rFonts w:ascii="Arial" w:hAnsi="Arial" w:cs="Arial"/>
          <w:sz w:val="22"/>
          <w:szCs w:val="22"/>
        </w:rPr>
      </w:pPr>
    </w:p>
    <w:p w14:paraId="36857DF7" w14:textId="77777777" w:rsidR="006B3A3A" w:rsidRDefault="006B3A3A" w:rsidP="006B3A3A">
      <w:pPr>
        <w:contextualSpacing/>
        <w:rPr>
          <w:rFonts w:ascii="Arial" w:hAnsi="Arial" w:cs="Arial"/>
          <w:sz w:val="22"/>
          <w:szCs w:val="22"/>
        </w:rPr>
      </w:pPr>
    </w:p>
    <w:p w14:paraId="3A3E4DC3" w14:textId="77777777" w:rsidR="006B3A3A" w:rsidRDefault="006B3A3A" w:rsidP="006B3A3A">
      <w:pPr>
        <w:contextualSpacing/>
        <w:rPr>
          <w:rFonts w:ascii="Arial" w:hAnsi="Arial" w:cs="Arial"/>
          <w:sz w:val="22"/>
          <w:szCs w:val="22"/>
        </w:rPr>
      </w:pPr>
    </w:p>
    <w:p w14:paraId="033A144D" w14:textId="77777777" w:rsidR="006B3A3A" w:rsidRDefault="006B3A3A" w:rsidP="006B3A3A">
      <w:pPr>
        <w:contextualSpacing/>
        <w:rPr>
          <w:rFonts w:ascii="Arial" w:hAnsi="Arial" w:cs="Arial"/>
          <w:sz w:val="22"/>
          <w:szCs w:val="22"/>
        </w:rPr>
      </w:pPr>
    </w:p>
    <w:p w14:paraId="66297502" w14:textId="77777777" w:rsidR="006B3A3A" w:rsidRDefault="006B3A3A" w:rsidP="006B3A3A">
      <w:pPr>
        <w:contextualSpacing/>
        <w:rPr>
          <w:rFonts w:ascii="Arial" w:hAnsi="Arial" w:cs="Arial"/>
          <w:sz w:val="22"/>
          <w:szCs w:val="22"/>
        </w:rPr>
      </w:pPr>
    </w:p>
    <w:p w14:paraId="5F7ABFEB" w14:textId="77777777" w:rsidR="006B3A3A" w:rsidRDefault="006B3A3A" w:rsidP="006B3A3A">
      <w:pPr>
        <w:contextualSpacing/>
        <w:rPr>
          <w:rFonts w:ascii="Arial" w:hAnsi="Arial" w:cs="Arial"/>
          <w:sz w:val="22"/>
          <w:szCs w:val="22"/>
        </w:rPr>
      </w:pPr>
    </w:p>
    <w:p w14:paraId="03218453" w14:textId="77777777" w:rsidR="006B3A3A" w:rsidRPr="006B3A3A" w:rsidRDefault="006B3A3A" w:rsidP="006B3A3A">
      <w:pPr>
        <w:contextualSpacing/>
        <w:rPr>
          <w:rFonts w:ascii="Arial" w:hAnsi="Arial" w:cs="Arial"/>
          <w:sz w:val="22"/>
          <w:szCs w:val="22"/>
        </w:rPr>
      </w:pPr>
    </w:p>
    <w:p w14:paraId="37DE117C" w14:textId="77777777" w:rsidR="000C2068" w:rsidRPr="000C2068" w:rsidRDefault="000C2068" w:rsidP="000C2068">
      <w:pPr>
        <w:rPr>
          <w:rFonts w:ascii="Arial" w:hAnsi="Arial" w:cs="Arial"/>
          <w:sz w:val="22"/>
          <w:szCs w:val="22"/>
        </w:rPr>
      </w:pPr>
    </w:p>
    <w:p w14:paraId="5D5197C4" w14:textId="77777777" w:rsidR="0049024B" w:rsidRPr="0049024B" w:rsidRDefault="0049024B" w:rsidP="00253BC2">
      <w:pPr>
        <w:pStyle w:val="Heading1"/>
      </w:pPr>
      <w:bookmarkStart w:id="36" w:name="_Toc510159417"/>
      <w:bookmarkStart w:id="37" w:name="_Toc512496869"/>
      <w:r w:rsidRPr="0049024B">
        <w:t>RE</w:t>
      </w:r>
      <w:r>
        <w:t>SOURCES &amp; APPENDIX</w:t>
      </w:r>
      <w:bookmarkEnd w:id="36"/>
      <w:bookmarkEnd w:id="37"/>
    </w:p>
    <w:p w14:paraId="1E382341" w14:textId="77777777" w:rsidR="0049024B" w:rsidRPr="000C2068" w:rsidRDefault="0049024B" w:rsidP="0049024B">
      <w:pPr>
        <w:rPr>
          <w:rFonts w:ascii="Arial" w:hAnsi="Arial" w:cs="Arial"/>
          <w:sz w:val="22"/>
          <w:szCs w:val="22"/>
        </w:rPr>
      </w:pPr>
    </w:p>
    <w:p w14:paraId="6AAD416A" w14:textId="77777777" w:rsidR="0049024B" w:rsidRPr="000C2068" w:rsidRDefault="0049024B" w:rsidP="0049024B">
      <w:pPr>
        <w:rPr>
          <w:rFonts w:ascii="Arial" w:hAnsi="Arial" w:cs="Arial"/>
          <w:sz w:val="22"/>
          <w:szCs w:val="22"/>
        </w:rPr>
      </w:pPr>
    </w:p>
    <w:p w14:paraId="13B36051" w14:textId="77777777" w:rsidR="0049024B" w:rsidRDefault="0049024B" w:rsidP="00AF15D9">
      <w:pPr>
        <w:pStyle w:val="Heading2"/>
      </w:pPr>
      <w:bookmarkStart w:id="38" w:name="_Toc510159418"/>
      <w:bookmarkStart w:id="39" w:name="_Toc512496870"/>
      <w:r>
        <w:t>Resource 1:</w:t>
      </w:r>
      <w:bookmarkEnd w:id="38"/>
      <w:bookmarkEnd w:id="39"/>
      <w:r>
        <w:t xml:space="preserve"> </w:t>
      </w:r>
    </w:p>
    <w:tbl>
      <w:tblPr>
        <w:tblStyle w:val="TableGrid"/>
        <w:tblW w:w="9797" w:type="dxa"/>
        <w:tblInd w:w="-108" w:type="dxa"/>
        <w:tblCellMar>
          <w:left w:w="108" w:type="dxa"/>
        </w:tblCellMar>
        <w:tblLook w:val="04A0" w:firstRow="1" w:lastRow="0" w:firstColumn="1" w:lastColumn="0" w:noHBand="0" w:noVBand="1"/>
      </w:tblPr>
      <w:tblGrid>
        <w:gridCol w:w="3016"/>
        <w:gridCol w:w="6781"/>
      </w:tblGrid>
      <w:tr w:rsidR="00E00432" w14:paraId="598FA532" w14:textId="77777777" w:rsidTr="00AA2C29">
        <w:trPr>
          <w:trHeight w:val="2107"/>
        </w:trPr>
        <w:tc>
          <w:tcPr>
            <w:tcW w:w="2952" w:type="dxa"/>
            <w:tcBorders>
              <w:top w:val="single" w:sz="6" w:space="0" w:color="201D1E"/>
              <w:left w:val="single" w:sz="4" w:space="0" w:color="201D1E"/>
              <w:bottom w:val="single" w:sz="4" w:space="0" w:color="201D1E"/>
              <w:right w:val="single" w:sz="4" w:space="0" w:color="201D1E"/>
            </w:tcBorders>
          </w:tcPr>
          <w:p w14:paraId="6382D0FA" w14:textId="77777777" w:rsidR="00E00432" w:rsidRDefault="00E00432" w:rsidP="00AA2C29">
            <w:pPr>
              <w:spacing w:line="259" w:lineRule="auto"/>
              <w:ind w:right="-96"/>
            </w:pPr>
            <w:r>
              <w:rPr>
                <w:noProof/>
              </w:rPr>
              <w:drawing>
                <wp:inline distT="0" distB="0" distL="0" distR="0" wp14:anchorId="274A7DE0" wp14:editId="6FCBB557">
                  <wp:extent cx="1840992" cy="1069848"/>
                  <wp:effectExtent l="0" t="0" r="0" b="0"/>
                  <wp:docPr id="17362" name="Picture 17362"/>
                  <wp:cNvGraphicFramePr/>
                  <a:graphic xmlns:a="http://schemas.openxmlformats.org/drawingml/2006/main">
                    <a:graphicData uri="http://schemas.openxmlformats.org/drawingml/2006/picture">
                      <pic:pic xmlns:pic="http://schemas.openxmlformats.org/drawingml/2006/picture">
                        <pic:nvPicPr>
                          <pic:cNvPr id="17362" name="Picture 17362"/>
                          <pic:cNvPicPr/>
                        </pic:nvPicPr>
                        <pic:blipFill>
                          <a:blip r:embed="rId10"/>
                          <a:stretch>
                            <a:fillRect/>
                          </a:stretch>
                        </pic:blipFill>
                        <pic:spPr>
                          <a:xfrm>
                            <a:off x="0" y="0"/>
                            <a:ext cx="1840992" cy="1069848"/>
                          </a:xfrm>
                          <a:prstGeom prst="rect">
                            <a:avLst/>
                          </a:prstGeom>
                        </pic:spPr>
                      </pic:pic>
                    </a:graphicData>
                  </a:graphic>
                </wp:inline>
              </w:drawing>
            </w:r>
          </w:p>
        </w:tc>
        <w:tc>
          <w:tcPr>
            <w:tcW w:w="6845" w:type="dxa"/>
            <w:tcBorders>
              <w:top w:val="single" w:sz="6" w:space="0" w:color="201D1E"/>
              <w:left w:val="single" w:sz="4" w:space="0" w:color="201D1E"/>
              <w:bottom w:val="single" w:sz="4" w:space="0" w:color="201D1E"/>
              <w:right w:val="single" w:sz="4" w:space="0" w:color="201D1E"/>
            </w:tcBorders>
          </w:tcPr>
          <w:p w14:paraId="2C97E096" w14:textId="77777777" w:rsidR="00E00432" w:rsidRDefault="00E00432" w:rsidP="00AA2C29">
            <w:pPr>
              <w:spacing w:line="259" w:lineRule="auto"/>
              <w:ind w:left="1" w:right="50"/>
              <w:jc w:val="center"/>
            </w:pPr>
            <w:r>
              <w:rPr>
                <w:rFonts w:ascii="Arial" w:eastAsia="Arial" w:hAnsi="Arial" w:cs="Arial"/>
                <w:b/>
                <w:color w:val="201D1E"/>
                <w:sz w:val="23"/>
              </w:rPr>
              <w:t xml:space="preserve">Vehicle Mounted Aerial Lift / Bucket Truck </w:t>
            </w:r>
            <w:r>
              <w:rPr>
                <w:rFonts w:ascii="Times New Roman" w:hAnsi="Times New Roman"/>
                <w:color w:val="201D1E"/>
                <w:sz w:val="23"/>
              </w:rPr>
              <w:t xml:space="preserve">The lift platform is an integral part of an over the road vehicle.  </w:t>
            </w:r>
          </w:p>
        </w:tc>
      </w:tr>
      <w:tr w:rsidR="00E00432" w14:paraId="5EB5E060" w14:textId="77777777" w:rsidTr="00AA2C29">
        <w:trPr>
          <w:trHeight w:val="2813"/>
        </w:trPr>
        <w:tc>
          <w:tcPr>
            <w:tcW w:w="2952" w:type="dxa"/>
            <w:tcBorders>
              <w:top w:val="single" w:sz="4" w:space="0" w:color="201D1E"/>
              <w:left w:val="single" w:sz="4" w:space="0" w:color="201D1E"/>
              <w:bottom w:val="single" w:sz="4" w:space="0" w:color="201D1E"/>
              <w:right w:val="single" w:sz="4" w:space="0" w:color="201D1E"/>
            </w:tcBorders>
          </w:tcPr>
          <w:p w14:paraId="76C14CAC" w14:textId="77777777" w:rsidR="00E00432" w:rsidRDefault="00E00432" w:rsidP="00AA2C29">
            <w:pPr>
              <w:spacing w:line="259" w:lineRule="auto"/>
              <w:ind w:right="-96"/>
            </w:pPr>
            <w:r>
              <w:rPr>
                <w:rFonts w:ascii="Times New Roman" w:hAnsi="Times New Roman"/>
              </w:rPr>
              <w:t xml:space="preserve"> </w:t>
            </w:r>
            <w:r>
              <w:rPr>
                <w:noProof/>
              </w:rPr>
              <w:drawing>
                <wp:inline distT="0" distB="0" distL="0" distR="0" wp14:anchorId="74F8C8EF" wp14:editId="07415C42">
                  <wp:extent cx="1847088" cy="1514856"/>
                  <wp:effectExtent l="0" t="0" r="0" b="0"/>
                  <wp:docPr id="17363" name="Picture 17363"/>
                  <wp:cNvGraphicFramePr/>
                  <a:graphic xmlns:a="http://schemas.openxmlformats.org/drawingml/2006/main">
                    <a:graphicData uri="http://schemas.openxmlformats.org/drawingml/2006/picture">
                      <pic:pic xmlns:pic="http://schemas.openxmlformats.org/drawingml/2006/picture">
                        <pic:nvPicPr>
                          <pic:cNvPr id="17363" name="Picture 17363"/>
                          <pic:cNvPicPr/>
                        </pic:nvPicPr>
                        <pic:blipFill>
                          <a:blip r:embed="rId11"/>
                          <a:stretch>
                            <a:fillRect/>
                          </a:stretch>
                        </pic:blipFill>
                        <pic:spPr>
                          <a:xfrm>
                            <a:off x="0" y="0"/>
                            <a:ext cx="1847088" cy="1514856"/>
                          </a:xfrm>
                          <a:prstGeom prst="rect">
                            <a:avLst/>
                          </a:prstGeom>
                        </pic:spPr>
                      </pic:pic>
                    </a:graphicData>
                  </a:graphic>
                </wp:inline>
              </w:drawing>
            </w:r>
          </w:p>
        </w:tc>
        <w:tc>
          <w:tcPr>
            <w:tcW w:w="6845" w:type="dxa"/>
            <w:tcBorders>
              <w:top w:val="single" w:sz="4" w:space="0" w:color="201D1E"/>
              <w:left w:val="single" w:sz="4" w:space="0" w:color="201D1E"/>
              <w:bottom w:val="single" w:sz="4" w:space="0" w:color="201D1E"/>
              <w:right w:val="single" w:sz="4" w:space="0" w:color="201D1E"/>
            </w:tcBorders>
          </w:tcPr>
          <w:p w14:paraId="70A756B2" w14:textId="77777777" w:rsidR="00E00432" w:rsidRDefault="00E00432" w:rsidP="00AA2C29">
            <w:pPr>
              <w:spacing w:line="259" w:lineRule="auto"/>
              <w:jc w:val="center"/>
            </w:pPr>
            <w:r>
              <w:rPr>
                <w:rFonts w:ascii="Arial" w:eastAsia="Arial" w:hAnsi="Arial" w:cs="Arial"/>
                <w:b/>
                <w:color w:val="201D1E"/>
                <w:sz w:val="23"/>
              </w:rPr>
              <w:t xml:space="preserve">Articulating Boom Aerial Lift </w:t>
            </w:r>
            <w:r>
              <w:rPr>
                <w:rFonts w:ascii="Times New Roman" w:hAnsi="Times New Roman"/>
                <w:color w:val="201D1E"/>
                <w:sz w:val="23"/>
              </w:rPr>
              <w:t xml:space="preserve">This aerial lift has at least 2 hinged sections which are used to increase mobility.  </w:t>
            </w:r>
          </w:p>
        </w:tc>
      </w:tr>
      <w:tr w:rsidR="00E00432" w14:paraId="6CBCCF70" w14:textId="77777777" w:rsidTr="00AA2C29">
        <w:trPr>
          <w:trHeight w:val="2585"/>
        </w:trPr>
        <w:tc>
          <w:tcPr>
            <w:tcW w:w="2952" w:type="dxa"/>
            <w:tcBorders>
              <w:top w:val="single" w:sz="4" w:space="0" w:color="201D1E"/>
              <w:left w:val="single" w:sz="4" w:space="0" w:color="201D1E"/>
              <w:bottom w:val="single" w:sz="4" w:space="0" w:color="201D1E"/>
              <w:right w:val="single" w:sz="4" w:space="0" w:color="201D1E"/>
            </w:tcBorders>
          </w:tcPr>
          <w:p w14:paraId="026DAA81" w14:textId="77777777" w:rsidR="00E00432" w:rsidRDefault="00E00432" w:rsidP="00AA2C29">
            <w:pPr>
              <w:spacing w:line="259" w:lineRule="auto"/>
              <w:ind w:right="-96"/>
            </w:pPr>
            <w:r>
              <w:rPr>
                <w:rFonts w:ascii="Times New Roman" w:hAnsi="Times New Roman"/>
              </w:rPr>
              <w:t xml:space="preserve"> </w:t>
            </w:r>
            <w:r>
              <w:rPr>
                <w:noProof/>
              </w:rPr>
              <w:drawing>
                <wp:inline distT="0" distB="0" distL="0" distR="0" wp14:anchorId="717D04F3" wp14:editId="6433C839">
                  <wp:extent cx="1847088" cy="1374648"/>
                  <wp:effectExtent l="0" t="0" r="0" b="0"/>
                  <wp:docPr id="17364" name="Picture 17364"/>
                  <wp:cNvGraphicFramePr/>
                  <a:graphic xmlns:a="http://schemas.openxmlformats.org/drawingml/2006/main">
                    <a:graphicData uri="http://schemas.openxmlformats.org/drawingml/2006/picture">
                      <pic:pic xmlns:pic="http://schemas.openxmlformats.org/drawingml/2006/picture">
                        <pic:nvPicPr>
                          <pic:cNvPr id="17364" name="Picture 17364"/>
                          <pic:cNvPicPr/>
                        </pic:nvPicPr>
                        <pic:blipFill>
                          <a:blip r:embed="rId12"/>
                          <a:stretch>
                            <a:fillRect/>
                          </a:stretch>
                        </pic:blipFill>
                        <pic:spPr>
                          <a:xfrm>
                            <a:off x="0" y="0"/>
                            <a:ext cx="1847088" cy="1374648"/>
                          </a:xfrm>
                          <a:prstGeom prst="rect">
                            <a:avLst/>
                          </a:prstGeom>
                        </pic:spPr>
                      </pic:pic>
                    </a:graphicData>
                  </a:graphic>
                </wp:inline>
              </w:drawing>
            </w:r>
          </w:p>
        </w:tc>
        <w:tc>
          <w:tcPr>
            <w:tcW w:w="6845" w:type="dxa"/>
            <w:tcBorders>
              <w:top w:val="single" w:sz="4" w:space="0" w:color="201D1E"/>
              <w:left w:val="single" w:sz="4" w:space="0" w:color="201D1E"/>
              <w:bottom w:val="single" w:sz="4" w:space="0" w:color="201D1E"/>
              <w:right w:val="single" w:sz="4" w:space="0" w:color="201D1E"/>
            </w:tcBorders>
          </w:tcPr>
          <w:p w14:paraId="4432D25B" w14:textId="77777777" w:rsidR="00E00432" w:rsidRDefault="00E00432" w:rsidP="00AA2C29">
            <w:pPr>
              <w:spacing w:line="259" w:lineRule="auto"/>
              <w:jc w:val="center"/>
            </w:pPr>
            <w:r>
              <w:rPr>
                <w:rFonts w:ascii="Arial" w:eastAsia="Arial" w:hAnsi="Arial" w:cs="Arial"/>
                <w:b/>
                <w:color w:val="201D1E"/>
                <w:sz w:val="23"/>
              </w:rPr>
              <w:t xml:space="preserve">Man Lift / Cherry Picker </w:t>
            </w:r>
            <w:r>
              <w:rPr>
                <w:rFonts w:ascii="Times New Roman" w:hAnsi="Times New Roman"/>
                <w:color w:val="201D1E"/>
                <w:sz w:val="23"/>
              </w:rPr>
              <w:t xml:space="preserve">This piece of equipment lifts personnel vertically, but not horizontally.  </w:t>
            </w:r>
          </w:p>
        </w:tc>
      </w:tr>
      <w:tr w:rsidR="00E00432" w14:paraId="5F426183" w14:textId="77777777" w:rsidTr="00AA2C29">
        <w:trPr>
          <w:trHeight w:val="2467"/>
        </w:trPr>
        <w:tc>
          <w:tcPr>
            <w:tcW w:w="2952" w:type="dxa"/>
            <w:tcBorders>
              <w:top w:val="single" w:sz="4" w:space="0" w:color="201D1E"/>
              <w:left w:val="single" w:sz="4" w:space="0" w:color="201D1E"/>
              <w:bottom w:val="single" w:sz="4" w:space="0" w:color="201D1E"/>
              <w:right w:val="single" w:sz="4" w:space="0" w:color="201D1E"/>
            </w:tcBorders>
          </w:tcPr>
          <w:p w14:paraId="226EFF7D" w14:textId="77777777" w:rsidR="00E00432" w:rsidRDefault="00E00432" w:rsidP="00AA2C29">
            <w:pPr>
              <w:spacing w:line="259" w:lineRule="auto"/>
              <w:ind w:right="-86"/>
            </w:pPr>
            <w:r>
              <w:rPr>
                <w:rFonts w:ascii="Times New Roman" w:hAnsi="Times New Roman"/>
              </w:rPr>
              <w:t xml:space="preserve"> </w:t>
            </w:r>
            <w:r>
              <w:rPr>
                <w:noProof/>
              </w:rPr>
              <w:drawing>
                <wp:inline distT="0" distB="0" distL="0" distR="0" wp14:anchorId="31952CEB" wp14:editId="42E8F0AA">
                  <wp:extent cx="1838325" cy="1295400"/>
                  <wp:effectExtent l="0" t="0" r="0" b="0"/>
                  <wp:docPr id="1936" name="Picture 1936"/>
                  <wp:cNvGraphicFramePr/>
                  <a:graphic xmlns:a="http://schemas.openxmlformats.org/drawingml/2006/main">
                    <a:graphicData uri="http://schemas.openxmlformats.org/drawingml/2006/picture">
                      <pic:pic xmlns:pic="http://schemas.openxmlformats.org/drawingml/2006/picture">
                        <pic:nvPicPr>
                          <pic:cNvPr id="1936" name="Picture 1936"/>
                          <pic:cNvPicPr/>
                        </pic:nvPicPr>
                        <pic:blipFill>
                          <a:blip r:embed="rId13"/>
                          <a:stretch>
                            <a:fillRect/>
                          </a:stretch>
                        </pic:blipFill>
                        <pic:spPr>
                          <a:xfrm>
                            <a:off x="0" y="0"/>
                            <a:ext cx="1838325" cy="1295400"/>
                          </a:xfrm>
                          <a:prstGeom prst="rect">
                            <a:avLst/>
                          </a:prstGeom>
                        </pic:spPr>
                      </pic:pic>
                    </a:graphicData>
                  </a:graphic>
                </wp:inline>
              </w:drawing>
            </w:r>
          </w:p>
        </w:tc>
        <w:tc>
          <w:tcPr>
            <w:tcW w:w="6845" w:type="dxa"/>
            <w:tcBorders>
              <w:top w:val="single" w:sz="4" w:space="0" w:color="201D1E"/>
              <w:left w:val="single" w:sz="4" w:space="0" w:color="201D1E"/>
              <w:bottom w:val="single" w:sz="4" w:space="0" w:color="201D1E"/>
              <w:right w:val="single" w:sz="4" w:space="0" w:color="201D1E"/>
            </w:tcBorders>
          </w:tcPr>
          <w:p w14:paraId="174C255F" w14:textId="77777777" w:rsidR="00E00432" w:rsidRDefault="00E00432" w:rsidP="00AA2C29">
            <w:pPr>
              <w:spacing w:line="259" w:lineRule="auto"/>
              <w:jc w:val="center"/>
            </w:pPr>
            <w:r>
              <w:rPr>
                <w:rFonts w:ascii="Arial" w:eastAsia="Arial" w:hAnsi="Arial" w:cs="Arial"/>
                <w:b/>
                <w:color w:val="201D1E"/>
                <w:sz w:val="23"/>
              </w:rPr>
              <w:t xml:space="preserve">Scissor Lift </w:t>
            </w:r>
            <w:r>
              <w:rPr>
                <w:rFonts w:ascii="Times New Roman" w:hAnsi="Times New Roman"/>
                <w:color w:val="201D1E"/>
                <w:sz w:val="23"/>
              </w:rPr>
              <w:t xml:space="preserve">This piece of equipment lifts personnel vertically, but not horizontally.  </w:t>
            </w:r>
          </w:p>
        </w:tc>
      </w:tr>
      <w:tr w:rsidR="00E00432" w14:paraId="1F112BE9" w14:textId="77777777" w:rsidTr="00AA2C29">
        <w:trPr>
          <w:trHeight w:val="3348"/>
        </w:trPr>
        <w:tc>
          <w:tcPr>
            <w:tcW w:w="2952" w:type="dxa"/>
            <w:tcBorders>
              <w:top w:val="single" w:sz="4" w:space="0" w:color="201D1E"/>
              <w:left w:val="single" w:sz="4" w:space="0" w:color="201D1E"/>
              <w:bottom w:val="single" w:sz="6" w:space="0" w:color="201D1E"/>
              <w:right w:val="single" w:sz="4" w:space="0" w:color="201D1E"/>
            </w:tcBorders>
          </w:tcPr>
          <w:p w14:paraId="10A3BAAE" w14:textId="77777777" w:rsidR="00E00432" w:rsidRDefault="00E00432" w:rsidP="00AA2C29">
            <w:pPr>
              <w:spacing w:line="259" w:lineRule="auto"/>
              <w:ind w:right="-96"/>
            </w:pPr>
            <w:r>
              <w:rPr>
                <w:rFonts w:ascii="Times New Roman" w:hAnsi="Times New Roman"/>
              </w:rPr>
              <w:lastRenderedPageBreak/>
              <w:t xml:space="preserve"> </w:t>
            </w:r>
            <w:r>
              <w:rPr>
                <w:noProof/>
              </w:rPr>
              <w:drawing>
                <wp:inline distT="0" distB="0" distL="0" distR="0" wp14:anchorId="7D65738F" wp14:editId="380F31EE">
                  <wp:extent cx="1847088" cy="1603248"/>
                  <wp:effectExtent l="0" t="0" r="0" b="0"/>
                  <wp:docPr id="17365" name="Picture 17365"/>
                  <wp:cNvGraphicFramePr/>
                  <a:graphic xmlns:a="http://schemas.openxmlformats.org/drawingml/2006/main">
                    <a:graphicData uri="http://schemas.openxmlformats.org/drawingml/2006/picture">
                      <pic:pic xmlns:pic="http://schemas.openxmlformats.org/drawingml/2006/picture">
                        <pic:nvPicPr>
                          <pic:cNvPr id="17365" name="Picture 17365"/>
                          <pic:cNvPicPr/>
                        </pic:nvPicPr>
                        <pic:blipFill>
                          <a:blip r:embed="rId14"/>
                          <a:stretch>
                            <a:fillRect/>
                          </a:stretch>
                        </pic:blipFill>
                        <pic:spPr>
                          <a:xfrm>
                            <a:off x="0" y="0"/>
                            <a:ext cx="1847088" cy="1603248"/>
                          </a:xfrm>
                          <a:prstGeom prst="rect">
                            <a:avLst/>
                          </a:prstGeom>
                        </pic:spPr>
                      </pic:pic>
                    </a:graphicData>
                  </a:graphic>
                </wp:inline>
              </w:drawing>
            </w:r>
          </w:p>
          <w:p w14:paraId="743D61C0" w14:textId="77777777" w:rsidR="00E00432" w:rsidRDefault="00E00432" w:rsidP="00AA2C29">
            <w:pPr>
              <w:spacing w:line="259" w:lineRule="auto"/>
            </w:pPr>
            <w:r>
              <w:rPr>
                <w:sz w:val="22"/>
              </w:rPr>
              <w:t xml:space="preserve"> </w:t>
            </w:r>
          </w:p>
        </w:tc>
        <w:tc>
          <w:tcPr>
            <w:tcW w:w="6845" w:type="dxa"/>
            <w:tcBorders>
              <w:top w:val="single" w:sz="4" w:space="0" w:color="201D1E"/>
              <w:left w:val="single" w:sz="4" w:space="0" w:color="201D1E"/>
              <w:bottom w:val="single" w:sz="6" w:space="0" w:color="201D1E"/>
              <w:right w:val="single" w:sz="4" w:space="0" w:color="201D1E"/>
            </w:tcBorders>
          </w:tcPr>
          <w:p w14:paraId="71DBF9F5" w14:textId="77777777" w:rsidR="00E00432" w:rsidRDefault="00E00432" w:rsidP="00AA2C29">
            <w:pPr>
              <w:spacing w:line="259" w:lineRule="auto"/>
              <w:ind w:right="12"/>
              <w:jc w:val="center"/>
            </w:pPr>
            <w:r>
              <w:rPr>
                <w:rFonts w:ascii="Arial" w:eastAsia="Arial" w:hAnsi="Arial" w:cs="Arial"/>
                <w:b/>
                <w:color w:val="201D1E"/>
                <w:sz w:val="23"/>
              </w:rPr>
              <w:t xml:space="preserve">Extendable / Telescoping Aerial Lift </w:t>
            </w:r>
            <w:r>
              <w:rPr>
                <w:rFonts w:ascii="Times New Roman" w:hAnsi="Times New Roman"/>
                <w:color w:val="201D1E"/>
                <w:sz w:val="23"/>
              </w:rPr>
              <w:t xml:space="preserve">This aerial lift has a boom that extends horizontally and vertically.  </w:t>
            </w:r>
          </w:p>
        </w:tc>
      </w:tr>
    </w:tbl>
    <w:p w14:paraId="70CE3F84" w14:textId="77777777" w:rsidR="0049024B" w:rsidRPr="00E00432" w:rsidRDefault="0049024B" w:rsidP="00E00432">
      <w:pPr>
        <w:pStyle w:val="Heading2"/>
        <w:ind w:left="0" w:firstLine="0"/>
      </w:pPr>
    </w:p>
    <w:p w14:paraId="33679BCC" w14:textId="77777777" w:rsidR="0049024B" w:rsidRPr="0049024B" w:rsidRDefault="0049024B" w:rsidP="0049024B"/>
    <w:p w14:paraId="28D0A9DE" w14:textId="77777777" w:rsidR="0049024B" w:rsidRPr="0049024B" w:rsidRDefault="0049024B" w:rsidP="0049024B"/>
    <w:p w14:paraId="68116B6F" w14:textId="77777777" w:rsidR="0049024B" w:rsidRPr="0049024B" w:rsidRDefault="0049024B" w:rsidP="0049024B"/>
    <w:p w14:paraId="7F536D98" w14:textId="77777777" w:rsidR="000C2068" w:rsidRPr="000C2068" w:rsidRDefault="000C2068" w:rsidP="000C2068">
      <w:pPr>
        <w:pStyle w:val="Level1"/>
        <w:numPr>
          <w:ilvl w:val="0"/>
          <w:numId w:val="0"/>
        </w:numPr>
        <w:rPr>
          <w:rFonts w:ascii="Arial" w:hAnsi="Arial" w:cs="Arial"/>
          <w:b/>
          <w:bCs/>
          <w:sz w:val="22"/>
          <w:szCs w:val="22"/>
        </w:rPr>
      </w:pPr>
    </w:p>
    <w:sectPr w:rsidR="000C2068" w:rsidRPr="000C2068" w:rsidSect="00A433F0">
      <w:footerReference w:type="even" r:id="rId15"/>
      <w:headerReference w:type="first" r:id="rId16"/>
      <w:footerReference w:type="first" r:id="rId17"/>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D07101" w14:textId="77777777" w:rsidR="00305A6A" w:rsidRDefault="00305A6A">
      <w:r>
        <w:separator/>
      </w:r>
    </w:p>
  </w:endnote>
  <w:endnote w:type="continuationSeparator" w:id="0">
    <w:p w14:paraId="5EC0D71D" w14:textId="77777777" w:rsidR="00305A6A" w:rsidRDefault="00305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81AED" w14:textId="77777777" w:rsidR="006C1661" w:rsidRDefault="006C166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407D9">
      <w:rPr>
        <w:rStyle w:val="PageNumber"/>
        <w:noProof/>
      </w:rPr>
      <w:t>0</w:t>
    </w:r>
    <w:r>
      <w:rPr>
        <w:rStyle w:val="PageNumber"/>
      </w:rPr>
      <w:fldChar w:fldCharType="end"/>
    </w:r>
  </w:p>
  <w:p w14:paraId="7C7DBD80" w14:textId="77777777" w:rsidR="006C1661" w:rsidRDefault="006C16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D840" w14:textId="77777777" w:rsidR="00951B50" w:rsidRPr="00951B50" w:rsidRDefault="00951B50" w:rsidP="00951B50">
    <w:pPr>
      <w:tabs>
        <w:tab w:val="left" w:pos="2610"/>
      </w:tabs>
      <w:rPr>
        <w:rFonts w:ascii="Arial" w:hAnsi="Arial" w:cs="Arial"/>
        <w:b/>
        <w:color w:val="0076C0"/>
        <w:sz w:val="32"/>
        <w:szCs w:val="28"/>
      </w:rPr>
    </w:pPr>
  </w:p>
  <w:p w14:paraId="0874E4E6" w14:textId="77777777"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077DF046" w14:textId="2FC59E65" w:rsidR="00951B50" w:rsidRPr="00951B50" w:rsidRDefault="00951B50"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B5067" w14:textId="77777777" w:rsidR="00305A6A" w:rsidRDefault="00305A6A">
      <w:r>
        <w:separator/>
      </w:r>
    </w:p>
  </w:footnote>
  <w:footnote w:type="continuationSeparator" w:id="0">
    <w:p w14:paraId="655344A4" w14:textId="77777777" w:rsidR="00305A6A" w:rsidRDefault="00305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BD51A" w14:textId="77777777" w:rsidR="00951B50" w:rsidRDefault="00951B50"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F6C34"/>
    <w:multiLevelType w:val="hybridMultilevel"/>
    <w:tmpl w:val="B9F22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2" w15:restartNumberingAfterBreak="0">
    <w:nsid w:val="11D005B8"/>
    <w:multiLevelType w:val="hybridMultilevel"/>
    <w:tmpl w:val="6F5CB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A22A5"/>
    <w:multiLevelType w:val="hybridMultilevel"/>
    <w:tmpl w:val="74484AA8"/>
    <w:lvl w:ilvl="0" w:tplc="04090001">
      <w:start w:val="1"/>
      <w:numFmt w:val="bullet"/>
      <w:lvlText w:val=""/>
      <w:lvlJc w:val="left"/>
      <w:pPr>
        <w:ind w:left="907" w:hanging="360"/>
      </w:pPr>
      <w:rPr>
        <w:rFonts w:ascii="Symbol" w:hAnsi="Symbol" w:hint="default"/>
      </w:rPr>
    </w:lvl>
    <w:lvl w:ilvl="1" w:tplc="04090003" w:tentative="1">
      <w:start w:val="1"/>
      <w:numFmt w:val="bullet"/>
      <w:lvlText w:val="o"/>
      <w:lvlJc w:val="left"/>
      <w:pPr>
        <w:ind w:left="1627" w:hanging="360"/>
      </w:pPr>
      <w:rPr>
        <w:rFonts w:ascii="Courier New" w:hAnsi="Courier New" w:cs="Courier New"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4" w15:restartNumberingAfterBreak="0">
    <w:nsid w:val="1A1D7065"/>
    <w:multiLevelType w:val="hybridMultilevel"/>
    <w:tmpl w:val="56F09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B36A5C"/>
    <w:multiLevelType w:val="hybridMultilevel"/>
    <w:tmpl w:val="1BEA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71062A"/>
    <w:multiLevelType w:val="hybridMultilevel"/>
    <w:tmpl w:val="4AA2A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E47DC7"/>
    <w:multiLevelType w:val="hybridMultilevel"/>
    <w:tmpl w:val="641C1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A94FC5"/>
    <w:multiLevelType w:val="hybridMultilevel"/>
    <w:tmpl w:val="DDDCB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BD15A4"/>
    <w:multiLevelType w:val="hybridMultilevel"/>
    <w:tmpl w:val="B268E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DC076F"/>
    <w:multiLevelType w:val="hybridMultilevel"/>
    <w:tmpl w:val="CFE07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2D165A"/>
    <w:multiLevelType w:val="hybridMultilevel"/>
    <w:tmpl w:val="7FAEC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D40AD9"/>
    <w:multiLevelType w:val="hybridMultilevel"/>
    <w:tmpl w:val="A5EA9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E41E08"/>
    <w:multiLevelType w:val="hybridMultilevel"/>
    <w:tmpl w:val="9AE82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6A7C41"/>
    <w:multiLevelType w:val="hybridMultilevel"/>
    <w:tmpl w:val="348414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73E272D"/>
    <w:multiLevelType w:val="hybridMultilevel"/>
    <w:tmpl w:val="90409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716747"/>
    <w:multiLevelType w:val="hybridMultilevel"/>
    <w:tmpl w:val="96665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7654AC"/>
    <w:multiLevelType w:val="hybridMultilevel"/>
    <w:tmpl w:val="3E28D7CA"/>
    <w:lvl w:ilvl="0" w:tplc="221A838C">
      <w:start w:val="1"/>
      <w:numFmt w:val="bullet"/>
      <w:lvlText w:val="•"/>
      <w:lvlJc w:val="left"/>
      <w:pPr>
        <w:ind w:left="1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A9AE50C">
      <w:start w:val="1"/>
      <w:numFmt w:val="bullet"/>
      <w:lvlText w:val="o"/>
      <w:lvlJc w:val="left"/>
      <w:pPr>
        <w:ind w:left="225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BD0C328">
      <w:start w:val="1"/>
      <w:numFmt w:val="bullet"/>
      <w:lvlText w:val="▪"/>
      <w:lvlJc w:val="left"/>
      <w:pPr>
        <w:ind w:left="29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E32CCBE">
      <w:start w:val="1"/>
      <w:numFmt w:val="bullet"/>
      <w:lvlText w:val="•"/>
      <w:lvlJc w:val="left"/>
      <w:pPr>
        <w:ind w:left="36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449044">
      <w:start w:val="1"/>
      <w:numFmt w:val="bullet"/>
      <w:lvlText w:val="o"/>
      <w:lvlJc w:val="left"/>
      <w:pPr>
        <w:ind w:left="44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A8CB650">
      <w:start w:val="1"/>
      <w:numFmt w:val="bullet"/>
      <w:lvlText w:val="▪"/>
      <w:lvlJc w:val="left"/>
      <w:pPr>
        <w:ind w:left="51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576C968">
      <w:start w:val="1"/>
      <w:numFmt w:val="bullet"/>
      <w:lvlText w:val="•"/>
      <w:lvlJc w:val="left"/>
      <w:pPr>
        <w:ind w:left="58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61C592E">
      <w:start w:val="1"/>
      <w:numFmt w:val="bullet"/>
      <w:lvlText w:val="o"/>
      <w:lvlJc w:val="left"/>
      <w:pPr>
        <w:ind w:left="65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832647C">
      <w:start w:val="1"/>
      <w:numFmt w:val="bullet"/>
      <w:lvlText w:val="▪"/>
      <w:lvlJc w:val="left"/>
      <w:pPr>
        <w:ind w:left="72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D9756F4"/>
    <w:multiLevelType w:val="hybridMultilevel"/>
    <w:tmpl w:val="331C3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E7E0391"/>
    <w:multiLevelType w:val="hybridMultilevel"/>
    <w:tmpl w:val="F0B28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4"/>
  </w:num>
  <w:num w:numId="4">
    <w:abstractNumId w:val="7"/>
  </w:num>
  <w:num w:numId="5">
    <w:abstractNumId w:val="19"/>
  </w:num>
  <w:num w:numId="6">
    <w:abstractNumId w:val="4"/>
  </w:num>
  <w:num w:numId="7">
    <w:abstractNumId w:val="11"/>
  </w:num>
  <w:num w:numId="8">
    <w:abstractNumId w:val="15"/>
  </w:num>
  <w:num w:numId="9">
    <w:abstractNumId w:val="10"/>
  </w:num>
  <w:num w:numId="10">
    <w:abstractNumId w:val="20"/>
  </w:num>
  <w:num w:numId="11">
    <w:abstractNumId w:val="6"/>
  </w:num>
  <w:num w:numId="12">
    <w:abstractNumId w:val="18"/>
  </w:num>
  <w:num w:numId="13">
    <w:abstractNumId w:val="17"/>
  </w:num>
  <w:num w:numId="14">
    <w:abstractNumId w:val="2"/>
  </w:num>
  <w:num w:numId="15">
    <w:abstractNumId w:val="21"/>
  </w:num>
  <w:num w:numId="16">
    <w:abstractNumId w:val="3"/>
  </w:num>
  <w:num w:numId="17">
    <w:abstractNumId w:val="5"/>
  </w:num>
  <w:num w:numId="18">
    <w:abstractNumId w:val="8"/>
  </w:num>
  <w:num w:numId="19">
    <w:abstractNumId w:val="16"/>
  </w:num>
  <w:num w:numId="20">
    <w:abstractNumId w:val="0"/>
  </w:num>
  <w:num w:numId="21">
    <w:abstractNumId w:val="9"/>
  </w:num>
  <w:num w:numId="22">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38E7"/>
    <w:rsid w:val="00010E46"/>
    <w:rsid w:val="0004360F"/>
    <w:rsid w:val="000440D1"/>
    <w:rsid w:val="00044E08"/>
    <w:rsid w:val="00062E61"/>
    <w:rsid w:val="0008400F"/>
    <w:rsid w:val="00090DF3"/>
    <w:rsid w:val="00093C29"/>
    <w:rsid w:val="000A2C97"/>
    <w:rsid w:val="000B72F9"/>
    <w:rsid w:val="000C2068"/>
    <w:rsid w:val="000E37E9"/>
    <w:rsid w:val="000F23D1"/>
    <w:rsid w:val="000F2F5B"/>
    <w:rsid w:val="001075C5"/>
    <w:rsid w:val="00137437"/>
    <w:rsid w:val="00167048"/>
    <w:rsid w:val="00173715"/>
    <w:rsid w:val="001740D6"/>
    <w:rsid w:val="0018575B"/>
    <w:rsid w:val="001A3B16"/>
    <w:rsid w:val="001B4675"/>
    <w:rsid w:val="001D5F6F"/>
    <w:rsid w:val="001D7454"/>
    <w:rsid w:val="001F22A0"/>
    <w:rsid w:val="001F56D6"/>
    <w:rsid w:val="002266F6"/>
    <w:rsid w:val="00253BC2"/>
    <w:rsid w:val="00280568"/>
    <w:rsid w:val="00295A79"/>
    <w:rsid w:val="002A748C"/>
    <w:rsid w:val="002B49DE"/>
    <w:rsid w:val="002B62E7"/>
    <w:rsid w:val="002C2786"/>
    <w:rsid w:val="002E13B9"/>
    <w:rsid w:val="002E4626"/>
    <w:rsid w:val="00305A6A"/>
    <w:rsid w:val="00316E43"/>
    <w:rsid w:val="00354741"/>
    <w:rsid w:val="00381713"/>
    <w:rsid w:val="003823AA"/>
    <w:rsid w:val="0039077E"/>
    <w:rsid w:val="00393C4A"/>
    <w:rsid w:val="00397596"/>
    <w:rsid w:val="003A63A6"/>
    <w:rsid w:val="003B0F77"/>
    <w:rsid w:val="003F0F7C"/>
    <w:rsid w:val="00421057"/>
    <w:rsid w:val="00430A09"/>
    <w:rsid w:val="0049024B"/>
    <w:rsid w:val="004A6E6B"/>
    <w:rsid w:val="004B05F9"/>
    <w:rsid w:val="004B53C4"/>
    <w:rsid w:val="004C5965"/>
    <w:rsid w:val="005015C6"/>
    <w:rsid w:val="005078BE"/>
    <w:rsid w:val="00516F30"/>
    <w:rsid w:val="0054417B"/>
    <w:rsid w:val="00554B72"/>
    <w:rsid w:val="00556835"/>
    <w:rsid w:val="005625AE"/>
    <w:rsid w:val="00590B03"/>
    <w:rsid w:val="005D1A93"/>
    <w:rsid w:val="00600E78"/>
    <w:rsid w:val="00607B1A"/>
    <w:rsid w:val="00617660"/>
    <w:rsid w:val="006407D9"/>
    <w:rsid w:val="00641947"/>
    <w:rsid w:val="006B3A3A"/>
    <w:rsid w:val="006B4285"/>
    <w:rsid w:val="006C1661"/>
    <w:rsid w:val="006D7B0D"/>
    <w:rsid w:val="006E178C"/>
    <w:rsid w:val="006E7122"/>
    <w:rsid w:val="00713EF3"/>
    <w:rsid w:val="00737374"/>
    <w:rsid w:val="00772127"/>
    <w:rsid w:val="00772F8D"/>
    <w:rsid w:val="007815A3"/>
    <w:rsid w:val="007B3084"/>
    <w:rsid w:val="007C481D"/>
    <w:rsid w:val="008117F6"/>
    <w:rsid w:val="008141DE"/>
    <w:rsid w:val="008149EC"/>
    <w:rsid w:val="00832EF2"/>
    <w:rsid w:val="00833813"/>
    <w:rsid w:val="00841E34"/>
    <w:rsid w:val="00842526"/>
    <w:rsid w:val="00847E2F"/>
    <w:rsid w:val="00851E83"/>
    <w:rsid w:val="00864DA5"/>
    <w:rsid w:val="00886D53"/>
    <w:rsid w:val="00890FCC"/>
    <w:rsid w:val="008B7A6F"/>
    <w:rsid w:val="008E5A95"/>
    <w:rsid w:val="008F2BC7"/>
    <w:rsid w:val="008F76FB"/>
    <w:rsid w:val="009245C4"/>
    <w:rsid w:val="009249AE"/>
    <w:rsid w:val="00936B30"/>
    <w:rsid w:val="00945C82"/>
    <w:rsid w:val="00951B50"/>
    <w:rsid w:val="009548B0"/>
    <w:rsid w:val="009D5914"/>
    <w:rsid w:val="00A254C5"/>
    <w:rsid w:val="00A35B3A"/>
    <w:rsid w:val="00A433F0"/>
    <w:rsid w:val="00A84C11"/>
    <w:rsid w:val="00AB5C85"/>
    <w:rsid w:val="00AF15D9"/>
    <w:rsid w:val="00AF4623"/>
    <w:rsid w:val="00B2645C"/>
    <w:rsid w:val="00B33CA0"/>
    <w:rsid w:val="00B36ED3"/>
    <w:rsid w:val="00B80CE0"/>
    <w:rsid w:val="00B8496B"/>
    <w:rsid w:val="00B94A95"/>
    <w:rsid w:val="00BC1884"/>
    <w:rsid w:val="00BF13BE"/>
    <w:rsid w:val="00C0196F"/>
    <w:rsid w:val="00C13262"/>
    <w:rsid w:val="00C14D29"/>
    <w:rsid w:val="00C16274"/>
    <w:rsid w:val="00C20B26"/>
    <w:rsid w:val="00C37843"/>
    <w:rsid w:val="00C41915"/>
    <w:rsid w:val="00C50A6B"/>
    <w:rsid w:val="00C50AFF"/>
    <w:rsid w:val="00CA5722"/>
    <w:rsid w:val="00CC24EB"/>
    <w:rsid w:val="00CE1FE0"/>
    <w:rsid w:val="00CF2772"/>
    <w:rsid w:val="00D10E56"/>
    <w:rsid w:val="00D17CB5"/>
    <w:rsid w:val="00D32283"/>
    <w:rsid w:val="00D928B6"/>
    <w:rsid w:val="00DB3AAD"/>
    <w:rsid w:val="00E00432"/>
    <w:rsid w:val="00E13398"/>
    <w:rsid w:val="00E14732"/>
    <w:rsid w:val="00E32951"/>
    <w:rsid w:val="00E517DC"/>
    <w:rsid w:val="00E51EC1"/>
    <w:rsid w:val="00E57956"/>
    <w:rsid w:val="00EB07A9"/>
    <w:rsid w:val="00ED3AC2"/>
    <w:rsid w:val="00EE09C4"/>
    <w:rsid w:val="00F0782B"/>
    <w:rsid w:val="00F14E04"/>
    <w:rsid w:val="00F23545"/>
    <w:rsid w:val="00F248FB"/>
    <w:rsid w:val="00F301B4"/>
    <w:rsid w:val="00F56F7D"/>
    <w:rsid w:val="00F73C4B"/>
    <w:rsid w:val="00F91690"/>
    <w:rsid w:val="00F91E54"/>
    <w:rsid w:val="00F96FE4"/>
    <w:rsid w:val="00FB05E5"/>
    <w:rsid w:val="00FE4B66"/>
    <w:rsid w:val="00FE78EF"/>
    <w:rsid w:val="00FF4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4337"/>
    <o:shapelayout v:ext="edit">
      <o:idmap v:ext="edit" data="1"/>
    </o:shapelayout>
  </w:shapeDefaults>
  <w:decimalSymbol w:val="."/>
  <w:listSeparator w:val=","/>
  <w14:docId w14:val="7B080089"/>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aliases w:val="1-OSHA Heading 1"/>
    <w:basedOn w:val="Normal"/>
    <w:next w:val="Normal"/>
    <w:autoRedefine/>
    <w:qFormat/>
    <w:rsid w:val="00253BC2"/>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AF15D9"/>
    <w:pPr>
      <w:keepNext/>
      <w:spacing w:after="120"/>
      <w:ind w:left="547" w:hanging="360"/>
      <w:outlineLvl w:val="1"/>
    </w:pPr>
    <w:rPr>
      <w:rFonts w:ascii="Arial" w:hAnsi="Arial" w:cs="Arial"/>
      <w:b/>
      <w:bCs/>
      <w:u w:val="single"/>
    </w:rPr>
  </w:style>
  <w:style w:type="paragraph" w:styleId="Heading3">
    <w:name w:val="heading 3"/>
    <w:aliases w:val="3-OSHA Heading 3"/>
    <w:basedOn w:val="Normal"/>
    <w:next w:val="Normal"/>
    <w:autoRedefine/>
    <w:qFormat/>
    <w:rsid w:val="0049024B"/>
    <w:pPr>
      <w:keepNext/>
      <w:numPr>
        <w:numId w:val="3"/>
      </w:numPr>
      <w:spacing w:after="120"/>
      <w:outlineLvl w:val="2"/>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table" w:customStyle="1" w:styleId="TableGrid">
    <w:name w:val="TableGrid"/>
    <w:rsid w:val="00E00432"/>
    <w:rPr>
      <w:rFonts w:ascii="Calibri" w:hAnsi="Calibri"/>
      <w:sz w:val="22"/>
      <w:szCs w:val="22"/>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F301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301B4"/>
    <w:rPr>
      <w:rFonts w:ascii="Segoe UI" w:hAnsi="Segoe UI" w:cs="Segoe UI"/>
      <w:sz w:val="18"/>
      <w:szCs w:val="18"/>
    </w:rPr>
  </w:style>
  <w:style w:type="character" w:styleId="UnresolvedMention">
    <w:name w:val="Unresolved Mention"/>
    <w:basedOn w:val="DefaultParagraphFont"/>
    <w:uiPriority w:val="99"/>
    <w:semiHidden/>
    <w:unhideWhenUsed/>
    <w:rsid w:val="00010E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rtk.training@spps.org" TargetMode="External"/><Relationship Id="rId14"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118803-43EC-40D6-8A3D-6EE2AAA81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12</Pages>
  <Words>2187</Words>
  <Characters>12614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14772</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 Shepherd</cp:lastModifiedBy>
  <cp:revision>2</cp:revision>
  <cp:lastPrinted>2018-10-22T15:47:00Z</cp:lastPrinted>
  <dcterms:created xsi:type="dcterms:W3CDTF">2025-10-20T14:19:00Z</dcterms:created>
  <dcterms:modified xsi:type="dcterms:W3CDTF">2025-10-20T14:19:00Z</dcterms:modified>
</cp:coreProperties>
</file>