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C9E4B" w14:textId="77777777" w:rsidR="00B72721" w:rsidRPr="00B72721" w:rsidRDefault="00B72721" w:rsidP="00B72721">
      <w:pPr>
        <w:pStyle w:val="Heading1"/>
        <w:spacing w:before="302"/>
        <w:ind w:right="357"/>
        <w:jc w:val="center"/>
        <w:rPr>
          <w:rFonts w:ascii="Aptos Serif" w:hAnsi="Aptos Serif" w:cs="Aptos Serif"/>
          <w:b/>
          <w:bCs/>
          <w:color w:val="000000" w:themeColor="text1"/>
        </w:rPr>
      </w:pPr>
      <w:r w:rsidRPr="00B72721">
        <w:rPr>
          <w:rFonts w:ascii="Aptos Serif" w:hAnsi="Aptos Serif" w:cs="Aptos Serif"/>
          <w:b/>
          <w:bCs/>
          <w:color w:val="000000" w:themeColor="text1"/>
        </w:rPr>
        <w:t>East Early College HS</w:t>
      </w:r>
    </w:p>
    <w:p w14:paraId="7891A2A9" w14:textId="29130386" w:rsidR="00B72721" w:rsidRPr="00B72721" w:rsidRDefault="00B72721" w:rsidP="00B72721">
      <w:pPr>
        <w:pStyle w:val="Heading1"/>
        <w:spacing w:before="302"/>
        <w:ind w:right="357"/>
        <w:jc w:val="center"/>
        <w:rPr>
          <w:rFonts w:ascii="Aptos Serif" w:hAnsi="Aptos Serif" w:cs="Aptos Serif"/>
          <w:b/>
          <w:bCs/>
          <w:color w:val="000000" w:themeColor="text1"/>
        </w:rPr>
      </w:pPr>
      <w:r w:rsidRPr="00B72721">
        <w:rPr>
          <w:rFonts w:ascii="Aptos Serif" w:hAnsi="Aptos Serif" w:cs="Aptos Serif"/>
          <w:b/>
          <w:bCs/>
          <w:color w:val="000000" w:themeColor="text1"/>
        </w:rPr>
        <w:t xml:space="preserve">2025-2026 Action Plan </w:t>
      </w:r>
    </w:p>
    <w:p w14:paraId="061A15D9" w14:textId="77777777" w:rsidR="00B72721" w:rsidRDefault="00B72721" w:rsidP="00B72721">
      <w:pPr>
        <w:pStyle w:val="BodyText"/>
        <w:rPr>
          <w:b/>
          <w:sz w:val="20"/>
        </w:rPr>
      </w:pPr>
    </w:p>
    <w:p w14:paraId="31C4E167" w14:textId="77777777" w:rsidR="00B72721" w:rsidRDefault="00B72721" w:rsidP="00B72721">
      <w:pPr>
        <w:pStyle w:val="BodyText"/>
        <w:rPr>
          <w:b/>
          <w:sz w:val="20"/>
        </w:rPr>
      </w:pPr>
    </w:p>
    <w:p w14:paraId="6907EF67" w14:textId="77777777" w:rsidR="00B72721" w:rsidRDefault="00B72721" w:rsidP="00B72721">
      <w:pPr>
        <w:pStyle w:val="BodyText"/>
        <w:rPr>
          <w:b/>
          <w:sz w:val="20"/>
        </w:rPr>
      </w:pPr>
    </w:p>
    <w:p w14:paraId="70782B17" w14:textId="77777777" w:rsidR="00B72721" w:rsidRDefault="00B72721" w:rsidP="00B72721">
      <w:pPr>
        <w:pStyle w:val="BodyText"/>
        <w:spacing w:before="129"/>
        <w:rPr>
          <w:b/>
          <w:sz w:val="20"/>
        </w:rPr>
      </w:pPr>
      <w:r>
        <w:rPr>
          <w:b/>
          <w:noProof/>
          <w:sz w:val="20"/>
        </w:rPr>
        <w:drawing>
          <wp:anchor distT="0" distB="0" distL="114300" distR="114300" simplePos="0" relativeHeight="251658250" behindDoc="0" locked="0" layoutInCell="1" allowOverlap="1" wp14:anchorId="6B79C8CC" wp14:editId="3A19205A">
            <wp:simplePos x="0" y="0"/>
            <wp:positionH relativeFrom="page">
              <wp:posOffset>1570990</wp:posOffset>
            </wp:positionH>
            <wp:positionV relativeFrom="paragraph">
              <wp:posOffset>99060</wp:posOffset>
            </wp:positionV>
            <wp:extent cx="4286885" cy="4248150"/>
            <wp:effectExtent l="0" t="0" r="0" b="0"/>
            <wp:wrapNone/>
            <wp:docPr id="317442749" name="Picture 1" descr="A logo of a colle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42749" name="Picture 1" descr="A logo of a colleg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286885" cy="4248150"/>
                    </a:xfrm>
                    <a:prstGeom prst="rect">
                      <a:avLst/>
                    </a:prstGeom>
                  </pic:spPr>
                </pic:pic>
              </a:graphicData>
            </a:graphic>
          </wp:anchor>
        </w:drawing>
      </w:r>
    </w:p>
    <w:p w14:paraId="4D1A080B" w14:textId="77777777" w:rsidR="00B72721" w:rsidRDefault="00B72721" w:rsidP="00B72721">
      <w:pPr>
        <w:pStyle w:val="BodyText"/>
        <w:spacing w:before="396"/>
        <w:rPr>
          <w:b/>
          <w:sz w:val="40"/>
        </w:rPr>
      </w:pPr>
    </w:p>
    <w:p w14:paraId="7AB35D0B" w14:textId="77777777" w:rsidR="00B72721" w:rsidRDefault="00B72721" w:rsidP="00B72721">
      <w:pPr>
        <w:pStyle w:val="Heading2"/>
        <w:spacing w:before="0" w:line="480" w:lineRule="auto"/>
        <w:ind w:left="3774" w:right="4132"/>
      </w:pPr>
    </w:p>
    <w:p w14:paraId="4E056109" w14:textId="77777777" w:rsidR="00B72721" w:rsidRDefault="00B72721" w:rsidP="00B72721">
      <w:pPr>
        <w:spacing w:line="480" w:lineRule="auto"/>
      </w:pPr>
    </w:p>
    <w:p w14:paraId="3F6881CB" w14:textId="77777777" w:rsidR="00B72721" w:rsidRDefault="00B72721" w:rsidP="00B72721">
      <w:pPr>
        <w:spacing w:line="480" w:lineRule="auto"/>
      </w:pPr>
    </w:p>
    <w:p w14:paraId="27481553" w14:textId="77777777" w:rsidR="00B72721" w:rsidRDefault="00B72721" w:rsidP="00B72721">
      <w:pPr>
        <w:spacing w:line="480" w:lineRule="auto"/>
      </w:pPr>
    </w:p>
    <w:p w14:paraId="1366DD0F" w14:textId="77777777" w:rsidR="00B72721" w:rsidRDefault="00B72721" w:rsidP="00B72721">
      <w:pPr>
        <w:spacing w:line="480" w:lineRule="auto"/>
      </w:pPr>
    </w:p>
    <w:p w14:paraId="6C3B3BFF" w14:textId="77777777" w:rsidR="00B72721" w:rsidRDefault="00B72721" w:rsidP="00B72721">
      <w:pPr>
        <w:spacing w:line="480" w:lineRule="auto"/>
      </w:pPr>
    </w:p>
    <w:p w14:paraId="3779A4A4" w14:textId="77777777" w:rsidR="00B72721" w:rsidRDefault="00B72721" w:rsidP="00B72721">
      <w:pPr>
        <w:spacing w:line="480" w:lineRule="auto"/>
      </w:pPr>
    </w:p>
    <w:p w14:paraId="50ADFCEC" w14:textId="77777777" w:rsidR="00B72721" w:rsidRDefault="00B72721" w:rsidP="00B72721">
      <w:pPr>
        <w:spacing w:line="480" w:lineRule="auto"/>
      </w:pPr>
    </w:p>
    <w:p w14:paraId="3DCCBF4E" w14:textId="77777777" w:rsidR="00B72721" w:rsidRDefault="00B72721" w:rsidP="00B72721">
      <w:pPr>
        <w:spacing w:line="480" w:lineRule="auto"/>
      </w:pPr>
    </w:p>
    <w:p w14:paraId="72D3D771" w14:textId="77777777" w:rsidR="00B72721" w:rsidRDefault="00B72721" w:rsidP="00B72721">
      <w:pPr>
        <w:spacing w:line="480" w:lineRule="auto"/>
      </w:pPr>
    </w:p>
    <w:p w14:paraId="43FD0E86" w14:textId="77777777" w:rsidR="00B72721" w:rsidRDefault="00B72721" w:rsidP="00B72721">
      <w:pPr>
        <w:spacing w:line="480" w:lineRule="auto"/>
      </w:pPr>
    </w:p>
    <w:p w14:paraId="5E2309E9" w14:textId="77777777" w:rsidR="00B72721" w:rsidRDefault="00B72721" w:rsidP="00B72721">
      <w:pPr>
        <w:spacing w:line="480" w:lineRule="auto"/>
      </w:pPr>
    </w:p>
    <w:p w14:paraId="01402AAE" w14:textId="77777777" w:rsidR="00B72721" w:rsidRDefault="00B72721" w:rsidP="00B72721">
      <w:pPr>
        <w:spacing w:line="480" w:lineRule="auto"/>
      </w:pPr>
    </w:p>
    <w:p w14:paraId="184F6C2C" w14:textId="15B2126E" w:rsidR="0092789A" w:rsidRDefault="00B72721" w:rsidP="00B72721">
      <w:pPr>
        <w:pStyle w:val="NormalWeb"/>
        <w:spacing w:before="240" w:beforeAutospacing="0" w:after="240" w:afterAutospacing="0"/>
        <w:jc w:val="center"/>
      </w:pPr>
      <w:r w:rsidRPr="00AE10C5">
        <w:rPr>
          <w:sz w:val="40"/>
          <w:szCs w:val="40"/>
        </w:rPr>
        <w:t>Claudia Castillo, Principal</w:t>
      </w:r>
      <w:r w:rsidR="0092789A">
        <w:rPr>
          <w:rFonts w:ascii="Arial" w:hAnsi="Arial" w:cs="Arial"/>
          <w:color w:val="000000"/>
          <w:sz w:val="52"/>
          <w:szCs w:val="52"/>
        </w:rPr>
        <w:t> </w:t>
      </w:r>
    </w:p>
    <w:p w14:paraId="39F59266" w14:textId="77777777" w:rsidR="0092789A" w:rsidRDefault="0092789A" w:rsidP="0092789A">
      <w:pPr>
        <w:pStyle w:val="NormalWeb"/>
        <w:spacing w:before="240" w:beforeAutospacing="0" w:after="240" w:afterAutospacing="0"/>
        <w:jc w:val="center"/>
      </w:pPr>
      <w:r>
        <w:rPr>
          <w:rFonts w:ascii="Arial" w:hAnsi="Arial" w:cs="Arial"/>
          <w:color w:val="000000"/>
          <w:sz w:val="52"/>
          <w:szCs w:val="52"/>
        </w:rPr>
        <w:t> </w:t>
      </w:r>
    </w:p>
    <w:p w14:paraId="5FD06A8F" w14:textId="38452A2E" w:rsidR="0092789A" w:rsidRPr="0012433A" w:rsidRDefault="0092789A" w:rsidP="0092789A">
      <w:pPr>
        <w:rPr>
          <w:sz w:val="40"/>
          <w:szCs w:val="40"/>
        </w:rPr>
        <w:sectPr w:rsidR="0092789A" w:rsidRPr="0012433A" w:rsidSect="0092789A">
          <w:footerReference w:type="default" r:id="rId9"/>
          <w:pgSz w:w="12240" w:h="15840"/>
          <w:pgMar w:top="1380" w:right="320" w:bottom="1260" w:left="680" w:header="0" w:footer="1065" w:gutter="0"/>
          <w:cols w:space="720"/>
        </w:sectPr>
      </w:pPr>
    </w:p>
    <w:p w14:paraId="5994CE82" w14:textId="3A7F014F" w:rsidR="0092789A" w:rsidRPr="003F3B91" w:rsidRDefault="00026704" w:rsidP="00CF0EE4">
      <w:pPr>
        <w:spacing w:before="60"/>
        <w:ind w:right="357"/>
        <w:jc w:val="center"/>
        <w:rPr>
          <w:rFonts w:ascii="Aptos Serif" w:hAnsi="Aptos Serif" w:cs="Aptos Serif"/>
          <w:b/>
          <w:sz w:val="32"/>
          <w:szCs w:val="20"/>
        </w:rPr>
      </w:pPr>
      <w:r w:rsidRPr="003F3B91">
        <w:rPr>
          <w:rFonts w:ascii="Aptos Serif" w:hAnsi="Aptos Serif" w:cs="Aptos Serif"/>
          <w:noProof/>
          <w:sz w:val="20"/>
          <w:szCs w:val="20"/>
        </w:rPr>
        <w:lastRenderedPageBreak/>
        <mc:AlternateContent>
          <mc:Choice Requires="wpg">
            <w:drawing>
              <wp:anchor distT="0" distB="0" distL="0" distR="0" simplePos="0" relativeHeight="251658242" behindDoc="1" locked="0" layoutInCell="1" allowOverlap="1" wp14:anchorId="53D9480D" wp14:editId="0C16F6F3">
                <wp:simplePos x="0" y="0"/>
                <wp:positionH relativeFrom="margin">
                  <wp:posOffset>-422275</wp:posOffset>
                </wp:positionH>
                <wp:positionV relativeFrom="paragraph">
                  <wp:posOffset>342265</wp:posOffset>
                </wp:positionV>
                <wp:extent cx="5762625" cy="799465"/>
                <wp:effectExtent l="0" t="0" r="28575" b="19685"/>
                <wp:wrapTopAndBottom/>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2625" cy="799465"/>
                          <a:chOff x="-414338" y="-261999"/>
                          <a:chExt cx="5762625" cy="800100"/>
                        </a:xfrm>
                      </wpg:grpSpPr>
                      <wps:wsp>
                        <wps:cNvPr id="99" name="Textbox 99"/>
                        <wps:cNvSpPr txBox="1"/>
                        <wps:spPr>
                          <a:xfrm>
                            <a:off x="-414338" y="-261999"/>
                            <a:ext cx="5762625" cy="800100"/>
                          </a:xfrm>
                          <a:prstGeom prst="rect">
                            <a:avLst/>
                          </a:prstGeom>
                          <a:ln w="9525">
                            <a:solidFill>
                              <a:srgbClr val="000000"/>
                            </a:solidFill>
                            <a:prstDash val="solid"/>
                          </a:ln>
                        </wps:spPr>
                        <wps:txbx>
                          <w:txbxContent>
                            <w:p w14:paraId="18BD3D9D" w14:textId="77777777" w:rsidR="0092789A" w:rsidRDefault="0092789A" w:rsidP="0092789A">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wps:txbx>
                        <wps:bodyPr wrap="square" lIns="0" tIns="0" rIns="0" bIns="0" rtlCol="0">
                          <a:noAutofit/>
                        </wps:bodyPr>
                      </wps:wsp>
                      <wps:wsp>
                        <wps:cNvPr id="100" name="Textbox 100"/>
                        <wps:cNvSpPr txBox="1"/>
                        <wps:spPr>
                          <a:xfrm>
                            <a:off x="3482998" y="102443"/>
                            <a:ext cx="1544955" cy="333375"/>
                          </a:xfrm>
                          <a:prstGeom prst="rect">
                            <a:avLst/>
                          </a:prstGeom>
                          <a:solidFill>
                            <a:srgbClr val="C6D9F1"/>
                          </a:solidFill>
                          <a:ln w="9525">
                            <a:solidFill>
                              <a:srgbClr val="000000"/>
                            </a:solidFill>
                            <a:prstDash val="solid"/>
                          </a:ln>
                        </wps:spPr>
                        <wps:txbx>
                          <w:txbxContent>
                            <w:p w14:paraId="7FCDCFE0" w14:textId="77777777" w:rsidR="0092789A" w:rsidRDefault="0092789A" w:rsidP="0092789A">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wps:txbx>
                        <wps:bodyPr wrap="square" lIns="0" tIns="0" rIns="0" bIns="0" rtlCol="0">
                          <a:noAutofit/>
                        </wps:bodyPr>
                      </wps:wsp>
                      <wps:wsp>
                        <wps:cNvPr id="101" name="Textbox 101"/>
                        <wps:cNvSpPr txBox="1"/>
                        <wps:spPr>
                          <a:xfrm>
                            <a:off x="2078868" y="108345"/>
                            <a:ext cx="817244" cy="333375"/>
                          </a:xfrm>
                          <a:prstGeom prst="rect">
                            <a:avLst/>
                          </a:prstGeom>
                          <a:solidFill>
                            <a:srgbClr val="C6D9F1"/>
                          </a:solidFill>
                          <a:ln w="9525">
                            <a:solidFill>
                              <a:srgbClr val="000000"/>
                            </a:solidFill>
                            <a:prstDash val="solid"/>
                          </a:ln>
                        </wps:spPr>
                        <wps:txbx>
                          <w:txbxContent>
                            <w:p w14:paraId="206B6E9A" w14:textId="77777777" w:rsidR="0092789A" w:rsidRDefault="0092789A" w:rsidP="0092789A">
                              <w:pPr>
                                <w:spacing w:before="72"/>
                                <w:ind w:left="143"/>
                                <w:rPr>
                                  <w:rFonts w:ascii="Calibri"/>
                                  <w:b/>
                                  <w:color w:val="000000"/>
                                  <w:sz w:val="28"/>
                                </w:rPr>
                              </w:pPr>
                              <w:r>
                                <w:rPr>
                                  <w:rFonts w:ascii="Calibri"/>
                                  <w:b/>
                                  <w:color w:val="000000"/>
                                  <w:spacing w:val="-2"/>
                                  <w:sz w:val="28"/>
                                </w:rPr>
                                <w:t>Vision</w:t>
                              </w:r>
                            </w:p>
                          </w:txbxContent>
                        </wps:txbx>
                        <wps:bodyPr wrap="square" lIns="0" tIns="0" rIns="0" bIns="0" rtlCol="0">
                          <a:noAutofit/>
                        </wps:bodyPr>
                      </wps:wsp>
                      <wps:wsp>
                        <wps:cNvPr id="102" name="Textbox 102"/>
                        <wps:cNvSpPr txBox="1"/>
                        <wps:spPr>
                          <a:xfrm>
                            <a:off x="-94298" y="69477"/>
                            <a:ext cx="1200150" cy="333375"/>
                          </a:xfrm>
                          <a:prstGeom prst="rect">
                            <a:avLst/>
                          </a:prstGeom>
                          <a:solidFill>
                            <a:srgbClr val="C6D9F1"/>
                          </a:solidFill>
                          <a:ln w="9525">
                            <a:solidFill>
                              <a:srgbClr val="000000"/>
                            </a:solidFill>
                            <a:prstDash val="solid"/>
                          </a:ln>
                        </wps:spPr>
                        <wps:txbx>
                          <w:txbxContent>
                            <w:p w14:paraId="1DB70417" w14:textId="77777777" w:rsidR="0092789A" w:rsidRDefault="0092789A" w:rsidP="0092789A">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53D9480D" id="Group 98" o:spid="_x0000_s1026" style="position:absolute;left:0;text-align:left;margin-left:-33.25pt;margin-top:26.95pt;width:453.75pt;height:62.95pt;z-index:-251658238;mso-wrap-distance-left:0;mso-wrap-distance-right:0;mso-position-horizontal-relative:margin;mso-width-relative:margin;mso-height-relative:margin" coordorigin="-4143,-2619" coordsize="57626,8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">
                <v:shapetype id="_x0000_t202" coordsize="21600,21600" o:spt="202" path="m,l,21600r21600,l21600,xe">
                  <v:stroke joinstyle="miter"/>
                  <v:path gradientshapeok="t" o:connecttype="rect"/>
                </v:shapetype>
                <v:shape id="Textbox 99" o:spid="_x0000_s1027" type="#_x0000_t202" style="position:absolute;left:-4143;top:-2619;width:57625;height:8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" filled="f">
                  <v:textbox inset="0,0,0,0">
                    <w:txbxContent>
                      <w:p w14:paraId="18BD3D9D" w14:textId="77777777" w:rsidR="0092789A" w:rsidRDefault="0092789A" w:rsidP="0092789A">
                        <w:pPr>
                          <w:spacing w:before="71"/>
                          <w:ind w:left="142"/>
                          <w:rPr>
                            <w:rFonts w:ascii="Calibri"/>
                          </w:rPr>
                        </w:pPr>
                        <w:r>
                          <w:rPr>
                            <w:rFonts w:ascii="Calibri"/>
                          </w:rPr>
                          <w:t>District</w:t>
                        </w:r>
                        <w:r>
                          <w:rPr>
                            <w:rFonts w:ascii="Calibri"/>
                            <w:spacing w:val="-9"/>
                          </w:rPr>
                          <w:t xml:space="preserve"> </w:t>
                        </w:r>
                        <w:r>
                          <w:rPr>
                            <w:rFonts w:ascii="Calibri"/>
                          </w:rPr>
                          <w:t>philosophy</w:t>
                        </w:r>
                        <w:r>
                          <w:rPr>
                            <w:rFonts w:ascii="Calibri"/>
                            <w:spacing w:val="-7"/>
                          </w:rPr>
                          <w:t xml:space="preserve"> </w:t>
                        </w:r>
                        <w:r>
                          <w:rPr>
                            <w:rFonts w:ascii="Calibri"/>
                          </w:rPr>
                          <w:t>and</w:t>
                        </w:r>
                        <w:r>
                          <w:rPr>
                            <w:rFonts w:ascii="Calibri"/>
                            <w:spacing w:val="-7"/>
                          </w:rPr>
                          <w:t xml:space="preserve"> </w:t>
                        </w:r>
                        <w:r>
                          <w:rPr>
                            <w:rFonts w:ascii="Calibri"/>
                          </w:rPr>
                          <w:t>guiding</w:t>
                        </w:r>
                        <w:r>
                          <w:rPr>
                            <w:rFonts w:ascii="Calibri"/>
                            <w:spacing w:val="-7"/>
                          </w:rPr>
                          <w:t xml:space="preserve"> </w:t>
                        </w:r>
                        <w:r>
                          <w:rPr>
                            <w:rFonts w:ascii="Calibri"/>
                            <w:spacing w:val="-2"/>
                          </w:rPr>
                          <w:t>framework:</w:t>
                        </w:r>
                      </w:p>
                    </w:txbxContent>
                  </v:textbox>
                </v:shape>
                <v:shape id="Textbox 100" o:spid="_x0000_s1028" type="#_x0000_t202" style="position:absolute;left:34829;top:1024;width:1545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" fillcolor="#c6d9f1">
                  <v:textbox inset="0,0,0,0">
                    <w:txbxContent>
                      <w:p w14:paraId="7FCDCFE0" w14:textId="77777777" w:rsidR="0092789A" w:rsidRDefault="0092789A" w:rsidP="0092789A">
                        <w:pPr>
                          <w:spacing w:before="72"/>
                          <w:ind w:left="145"/>
                          <w:rPr>
                            <w:rFonts w:ascii="Calibri"/>
                            <w:b/>
                            <w:color w:val="000000"/>
                            <w:sz w:val="28"/>
                          </w:rPr>
                        </w:pPr>
                        <w:r>
                          <w:rPr>
                            <w:rFonts w:ascii="Calibri"/>
                            <w:b/>
                            <w:color w:val="000000"/>
                            <w:sz w:val="28"/>
                          </w:rPr>
                          <w:t>Theory</w:t>
                        </w:r>
                        <w:r>
                          <w:rPr>
                            <w:rFonts w:ascii="Calibri"/>
                            <w:b/>
                            <w:color w:val="000000"/>
                            <w:spacing w:val="-6"/>
                            <w:sz w:val="28"/>
                          </w:rPr>
                          <w:t xml:space="preserve"> </w:t>
                        </w:r>
                        <w:r>
                          <w:rPr>
                            <w:rFonts w:ascii="Calibri"/>
                            <w:b/>
                            <w:color w:val="000000"/>
                            <w:sz w:val="28"/>
                          </w:rPr>
                          <w:t>of</w:t>
                        </w:r>
                        <w:r>
                          <w:rPr>
                            <w:rFonts w:ascii="Calibri"/>
                            <w:b/>
                            <w:color w:val="000000"/>
                            <w:spacing w:val="-5"/>
                            <w:sz w:val="28"/>
                          </w:rPr>
                          <w:t xml:space="preserve"> </w:t>
                        </w:r>
                        <w:r>
                          <w:rPr>
                            <w:rFonts w:ascii="Calibri"/>
                            <w:b/>
                            <w:color w:val="000000"/>
                            <w:spacing w:val="-2"/>
                            <w:sz w:val="28"/>
                          </w:rPr>
                          <w:t>Action</w:t>
                        </w:r>
                      </w:p>
                    </w:txbxContent>
                  </v:textbox>
                </v:shape>
                <v:shape id="Textbox 101" o:spid="_x0000_s1029" type="#_x0000_t202" style="position:absolute;left:20788;top:1083;width:8173;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" fillcolor="#c6d9f1">
                  <v:textbox inset="0,0,0,0">
                    <w:txbxContent>
                      <w:p w14:paraId="206B6E9A" w14:textId="77777777" w:rsidR="0092789A" w:rsidRDefault="0092789A" w:rsidP="0092789A">
                        <w:pPr>
                          <w:spacing w:before="72"/>
                          <w:ind w:left="143"/>
                          <w:rPr>
                            <w:rFonts w:ascii="Calibri"/>
                            <w:b/>
                            <w:color w:val="000000"/>
                            <w:sz w:val="28"/>
                          </w:rPr>
                        </w:pPr>
                        <w:r>
                          <w:rPr>
                            <w:rFonts w:ascii="Calibri"/>
                            <w:b/>
                            <w:color w:val="000000"/>
                            <w:spacing w:val="-2"/>
                            <w:sz w:val="28"/>
                          </w:rPr>
                          <w:t>Vision</w:t>
                        </w:r>
                      </w:p>
                    </w:txbxContent>
                  </v:textbox>
                </v:shape>
                <v:shape id="Textbox 102" o:spid="_x0000_s1030" type="#_x0000_t202" style="position:absolute;left:-942;top:694;width:12000;height:33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" fillcolor="#c6d9f1">
                  <v:textbox inset="0,0,0,0">
                    <w:txbxContent>
                      <w:p w14:paraId="1DB70417" w14:textId="77777777" w:rsidR="0092789A" w:rsidRDefault="0092789A" w:rsidP="0092789A">
                        <w:pPr>
                          <w:spacing w:before="72"/>
                          <w:ind w:left="143"/>
                          <w:rPr>
                            <w:rFonts w:ascii="Calibri"/>
                            <w:b/>
                            <w:color w:val="000000"/>
                            <w:sz w:val="28"/>
                          </w:rPr>
                        </w:pPr>
                        <w:r>
                          <w:rPr>
                            <w:rFonts w:ascii="Calibri"/>
                            <w:b/>
                            <w:color w:val="000000"/>
                            <w:sz w:val="28"/>
                          </w:rPr>
                          <w:t>Core</w:t>
                        </w:r>
                        <w:r>
                          <w:rPr>
                            <w:rFonts w:ascii="Calibri"/>
                            <w:b/>
                            <w:color w:val="000000"/>
                            <w:spacing w:val="-5"/>
                            <w:sz w:val="28"/>
                          </w:rPr>
                          <w:t xml:space="preserve"> </w:t>
                        </w:r>
                        <w:r>
                          <w:rPr>
                            <w:rFonts w:ascii="Calibri"/>
                            <w:b/>
                            <w:color w:val="000000"/>
                            <w:spacing w:val="-2"/>
                            <w:sz w:val="28"/>
                          </w:rPr>
                          <w:t>Beliefs</w:t>
                        </w:r>
                      </w:p>
                    </w:txbxContent>
                  </v:textbox>
                </v:shape>
                <w10:wrap type="topAndBottom" anchorx="margin"/>
              </v:group>
            </w:pict>
          </mc:Fallback>
        </mc:AlternateContent>
      </w:r>
      <w:r w:rsidR="00CF0EE4" w:rsidRPr="003F3B91">
        <w:rPr>
          <w:rFonts w:ascii="Aptos Serif" w:hAnsi="Aptos Serif" w:cs="Aptos Serif"/>
          <w:noProof/>
          <w:sz w:val="20"/>
          <w:szCs w:val="20"/>
        </w:rPr>
        <mc:AlternateContent>
          <mc:Choice Requires="wps">
            <w:drawing>
              <wp:anchor distT="0" distB="0" distL="0" distR="0" simplePos="0" relativeHeight="251658243" behindDoc="1" locked="0" layoutInCell="1" allowOverlap="1" wp14:anchorId="04DDE986" wp14:editId="2923D0D7">
                <wp:simplePos x="0" y="0"/>
                <wp:positionH relativeFrom="page">
                  <wp:posOffset>175260</wp:posOffset>
                </wp:positionH>
                <wp:positionV relativeFrom="paragraph">
                  <wp:posOffset>1211580</wp:posOffset>
                </wp:positionV>
                <wp:extent cx="6438265" cy="2971800"/>
                <wp:effectExtent l="0" t="0" r="19685" b="19050"/>
                <wp:wrapTopAndBottom/>
                <wp:docPr id="103"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8265" cy="2971800"/>
                        </a:xfrm>
                        <a:prstGeom prst="rect">
                          <a:avLst/>
                        </a:prstGeom>
                        <a:ln w="9525">
                          <a:solidFill>
                            <a:srgbClr val="000000"/>
                          </a:solidFill>
                          <a:prstDash val="solid"/>
                        </a:ln>
                      </wps:spPr>
                      <wps:txbx>
                        <w:txbxContent>
                          <w:p w14:paraId="507A046D" w14:textId="77777777" w:rsidR="0092789A" w:rsidRPr="00D47AE3" w:rsidRDefault="0092789A" w:rsidP="0092789A">
                            <w:pPr>
                              <w:spacing w:before="76"/>
                              <w:ind w:left="141"/>
                              <w:rPr>
                                <w:b/>
                                <w:spacing w:val="-4"/>
                                <w:sz w:val="24"/>
                                <w:szCs w:val="20"/>
                              </w:rPr>
                            </w:pPr>
                            <w:r w:rsidRPr="00D47AE3">
                              <w:rPr>
                                <w:b/>
                                <w:sz w:val="24"/>
                                <w:szCs w:val="20"/>
                              </w:rPr>
                              <w:t>Needs</w:t>
                            </w:r>
                            <w:r w:rsidRPr="00D47AE3">
                              <w:rPr>
                                <w:b/>
                                <w:spacing w:val="-7"/>
                                <w:sz w:val="24"/>
                                <w:szCs w:val="20"/>
                              </w:rPr>
                              <w:t xml:space="preserve"> </w:t>
                            </w:r>
                            <w:r w:rsidRPr="00D47AE3">
                              <w:rPr>
                                <w:b/>
                                <w:sz w:val="24"/>
                                <w:szCs w:val="20"/>
                              </w:rPr>
                              <w:t>related</w:t>
                            </w:r>
                            <w:r w:rsidRPr="00D47AE3">
                              <w:rPr>
                                <w:b/>
                                <w:spacing w:val="-7"/>
                                <w:sz w:val="24"/>
                                <w:szCs w:val="20"/>
                              </w:rPr>
                              <w:t xml:space="preserve"> </w:t>
                            </w:r>
                            <w:r w:rsidRPr="00D47AE3">
                              <w:rPr>
                                <w:b/>
                                <w:sz w:val="24"/>
                                <w:szCs w:val="20"/>
                              </w:rPr>
                              <w:t>to</w:t>
                            </w:r>
                            <w:r w:rsidRPr="00D47AE3">
                              <w:rPr>
                                <w:b/>
                                <w:spacing w:val="-7"/>
                                <w:sz w:val="24"/>
                                <w:szCs w:val="20"/>
                              </w:rPr>
                              <w:t xml:space="preserve"> </w:t>
                            </w:r>
                            <w:r w:rsidRPr="00D47AE3">
                              <w:rPr>
                                <w:b/>
                                <w:sz w:val="24"/>
                                <w:szCs w:val="20"/>
                              </w:rPr>
                              <w:t>student</w:t>
                            </w:r>
                            <w:r w:rsidRPr="00D47AE3">
                              <w:rPr>
                                <w:b/>
                                <w:spacing w:val="-7"/>
                                <w:sz w:val="24"/>
                                <w:szCs w:val="20"/>
                              </w:rPr>
                              <w:t xml:space="preserve"> </w:t>
                            </w:r>
                            <w:r w:rsidRPr="00D47AE3">
                              <w:rPr>
                                <w:b/>
                                <w:sz w:val="24"/>
                                <w:szCs w:val="20"/>
                              </w:rPr>
                              <w:t>achievement</w:t>
                            </w:r>
                            <w:r w:rsidRPr="00D47AE3">
                              <w:rPr>
                                <w:b/>
                                <w:spacing w:val="-7"/>
                                <w:sz w:val="24"/>
                                <w:szCs w:val="20"/>
                              </w:rPr>
                              <w:t xml:space="preserve"> </w:t>
                            </w:r>
                            <w:r w:rsidRPr="00D47AE3">
                              <w:rPr>
                                <w:b/>
                                <w:spacing w:val="-4"/>
                                <w:sz w:val="24"/>
                                <w:szCs w:val="20"/>
                              </w:rPr>
                              <w:t>data</w:t>
                            </w:r>
                          </w:p>
                          <w:p w14:paraId="78B6A3EE"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In 2024, according to the TEA accountability results, East Early College High School demonstrated the following performance levels: Algebra I (100% Approaches, 88% Meets, 75% Masters), English I (96% Approaches, 89% Meets, 49% Masters), English II (98% Approaches, 94% Meets, 19% Masters), Biology (100% Approaches, 92% Meets, 47% Masters), and U.S. History (98% Approaches, 86% Meets, 34% Masters).</w:t>
                            </w:r>
                          </w:p>
                          <w:p w14:paraId="11BBDFDE"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As an Early College campus, our mission is to provide students the opportunity to enroll in college courses and earn credits toward an associate degree. To stay on track for this goal, students must take the TSI and earn qualifying scores in both ELA and Math as early as possible. Early placement ensures students have the time and access needed to complete their associate degree by graduation.</w:t>
                            </w:r>
                          </w:p>
                          <w:p w14:paraId="6F880B9B"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An analysis of 2023–2024 TSI placement data revealed that only 36% of sophomores were TSI-ready. This created challenges in the master schedule and required additional classes for students not yet eligible to begin Dual Credit coursework. This analysis now serves as the foundation for our campus instructional goals: to ensure that students qualify to take college-level courses as early as 9th grade, increasing their opportunities to complete an associate degree by graduation.</w:t>
                            </w:r>
                          </w:p>
                          <w:p w14:paraId="48510B57" w14:textId="48D720BB" w:rsidR="0092789A" w:rsidRPr="00362E65" w:rsidRDefault="0092789A" w:rsidP="0092789A">
                            <w:pPr>
                              <w:pStyle w:val="ListParagraph"/>
                              <w:spacing w:before="76"/>
                              <w:ind w:left="501"/>
                              <w:rPr>
                                <w:sz w:val="20"/>
                                <w:szCs w:val="20"/>
                              </w:rPr>
                            </w:pPr>
                          </w:p>
                          <w:p w14:paraId="682CF71F" w14:textId="77777777" w:rsidR="0092789A" w:rsidRPr="006A1A52" w:rsidRDefault="0092789A" w:rsidP="0092789A">
                            <w:pPr>
                              <w:pStyle w:val="ListParagraph"/>
                              <w:spacing w:before="76"/>
                              <w:ind w:left="501"/>
                              <w:rPr>
                                <w:sz w:val="24"/>
                                <w:szCs w:val="24"/>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4DDE986" id="Textbox 103" o:spid="_x0000_s1031" type="#_x0000_t202" style="position:absolute;left:0;text-align:left;margin-left:13.8pt;margin-top:95.4pt;width:506.95pt;height:234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" filled="f">
                <v:path arrowok="t"/>
                <v:textbox inset="0,0,0,0">
                  <w:txbxContent>
                    <w:p w14:paraId="507A046D" w14:textId="77777777" w:rsidR="0092789A" w:rsidRPr="00D47AE3" w:rsidRDefault="0092789A" w:rsidP="0092789A">
                      <w:pPr>
                        <w:spacing w:before="76"/>
                        <w:ind w:left="141"/>
                        <w:rPr>
                          <w:b/>
                          <w:spacing w:val="-4"/>
                          <w:sz w:val="24"/>
                          <w:szCs w:val="20"/>
                        </w:rPr>
                      </w:pPr>
                      <w:r w:rsidRPr="00D47AE3">
                        <w:rPr>
                          <w:b/>
                          <w:sz w:val="24"/>
                          <w:szCs w:val="20"/>
                        </w:rPr>
                        <w:t>Needs</w:t>
                      </w:r>
                      <w:r w:rsidRPr="00D47AE3">
                        <w:rPr>
                          <w:b/>
                          <w:spacing w:val="-7"/>
                          <w:sz w:val="24"/>
                          <w:szCs w:val="20"/>
                        </w:rPr>
                        <w:t xml:space="preserve"> </w:t>
                      </w:r>
                      <w:r w:rsidRPr="00D47AE3">
                        <w:rPr>
                          <w:b/>
                          <w:sz w:val="24"/>
                          <w:szCs w:val="20"/>
                        </w:rPr>
                        <w:t>related</w:t>
                      </w:r>
                      <w:r w:rsidRPr="00D47AE3">
                        <w:rPr>
                          <w:b/>
                          <w:spacing w:val="-7"/>
                          <w:sz w:val="24"/>
                          <w:szCs w:val="20"/>
                        </w:rPr>
                        <w:t xml:space="preserve"> </w:t>
                      </w:r>
                      <w:r w:rsidRPr="00D47AE3">
                        <w:rPr>
                          <w:b/>
                          <w:sz w:val="24"/>
                          <w:szCs w:val="20"/>
                        </w:rPr>
                        <w:t>to</w:t>
                      </w:r>
                      <w:r w:rsidRPr="00D47AE3">
                        <w:rPr>
                          <w:b/>
                          <w:spacing w:val="-7"/>
                          <w:sz w:val="24"/>
                          <w:szCs w:val="20"/>
                        </w:rPr>
                        <w:t xml:space="preserve"> </w:t>
                      </w:r>
                      <w:r w:rsidRPr="00D47AE3">
                        <w:rPr>
                          <w:b/>
                          <w:sz w:val="24"/>
                          <w:szCs w:val="20"/>
                        </w:rPr>
                        <w:t>student</w:t>
                      </w:r>
                      <w:r w:rsidRPr="00D47AE3">
                        <w:rPr>
                          <w:b/>
                          <w:spacing w:val="-7"/>
                          <w:sz w:val="24"/>
                          <w:szCs w:val="20"/>
                        </w:rPr>
                        <w:t xml:space="preserve"> </w:t>
                      </w:r>
                      <w:r w:rsidRPr="00D47AE3">
                        <w:rPr>
                          <w:b/>
                          <w:sz w:val="24"/>
                          <w:szCs w:val="20"/>
                        </w:rPr>
                        <w:t>achievement</w:t>
                      </w:r>
                      <w:r w:rsidRPr="00D47AE3">
                        <w:rPr>
                          <w:b/>
                          <w:spacing w:val="-7"/>
                          <w:sz w:val="24"/>
                          <w:szCs w:val="20"/>
                        </w:rPr>
                        <w:t xml:space="preserve"> </w:t>
                      </w:r>
                      <w:r w:rsidRPr="00D47AE3">
                        <w:rPr>
                          <w:b/>
                          <w:spacing w:val="-4"/>
                          <w:sz w:val="24"/>
                          <w:szCs w:val="20"/>
                        </w:rPr>
                        <w:t>data</w:t>
                      </w:r>
                    </w:p>
                    <w:p w14:paraId="78B6A3EE"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In 2024, according to the TEA accountability results, East Early College High School demonstrated the following performance levels: Algebra I (100% Approaches, 88% Meets, 75% Masters), English I (96% Approaches, 89% Meets, 49% Masters), English II (98% Approaches, 94% Meets, 19% Masters), Biology (100% Approaches, 92% Meets, 47% Masters), and U.S. History (98% Approaches, 86% Meets, 34% Masters).</w:t>
                      </w:r>
                    </w:p>
                    <w:p w14:paraId="11BBDFDE"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As an Early College campus, our mission is to provide students the opportunity to enroll in college courses and earn credits toward an associate degree. To stay on track for this goal, students must take the TSI and earn qualifying scores in both ELA and Math as early as possible. Early placement ensures students have the time and access needed to complete their associate degree by graduation.</w:t>
                      </w:r>
                    </w:p>
                    <w:p w14:paraId="6F880B9B" w14:textId="77777777" w:rsidR="00AD248C" w:rsidRPr="00AD248C" w:rsidRDefault="00AD248C" w:rsidP="00AD248C">
                      <w:pPr>
                        <w:pStyle w:val="ListParagraph"/>
                        <w:spacing w:before="76"/>
                        <w:ind w:left="501"/>
                        <w:rPr>
                          <w:rFonts w:ascii="Aptos Serif" w:hAnsi="Aptos Serif" w:cs="Aptos Serif"/>
                          <w:sz w:val="20"/>
                          <w:szCs w:val="20"/>
                          <w:lang w:val="en-US"/>
                        </w:rPr>
                      </w:pPr>
                      <w:r w:rsidRPr="00AD248C">
                        <w:rPr>
                          <w:rFonts w:ascii="Aptos Serif" w:hAnsi="Aptos Serif" w:cs="Aptos Serif"/>
                          <w:sz w:val="20"/>
                          <w:szCs w:val="20"/>
                          <w:lang w:val="en-US"/>
                        </w:rPr>
                        <w:t>An analysis of 2023–2024 TSI placement data revealed that only 36% of sophomores were TSI-ready. This created challenges in the master schedule and required additional classes for students not yet eligible to begin Dual Credit coursework. This analysis now serves as the foundation for our campus instructional goals: to ensure that students qualify to take college-level courses as early as 9th grade, increasing their opportunities to complete an associate degree by graduation.</w:t>
                      </w:r>
                    </w:p>
                    <w:p w14:paraId="48510B57" w14:textId="48D720BB" w:rsidR="0092789A" w:rsidRPr="00362E65" w:rsidRDefault="0092789A" w:rsidP="0092789A">
                      <w:pPr>
                        <w:pStyle w:val="ListParagraph"/>
                        <w:spacing w:before="76"/>
                        <w:ind w:left="501"/>
                        <w:rPr>
                          <w:sz w:val="20"/>
                          <w:szCs w:val="20"/>
                        </w:rPr>
                      </w:pPr>
                    </w:p>
                    <w:p w14:paraId="682CF71F" w14:textId="77777777" w:rsidR="0092789A" w:rsidRPr="006A1A52" w:rsidRDefault="0092789A" w:rsidP="0092789A">
                      <w:pPr>
                        <w:pStyle w:val="ListParagraph"/>
                        <w:spacing w:before="76"/>
                        <w:ind w:left="501"/>
                        <w:rPr>
                          <w:sz w:val="24"/>
                          <w:szCs w:val="24"/>
                        </w:rPr>
                      </w:pPr>
                    </w:p>
                  </w:txbxContent>
                </v:textbox>
                <w10:wrap type="topAndBottom" anchorx="page"/>
              </v:shape>
            </w:pict>
          </mc:Fallback>
        </mc:AlternateContent>
      </w:r>
      <w:r w:rsidR="00CF0EE4" w:rsidRPr="003F3B91">
        <w:rPr>
          <w:rFonts w:ascii="Aptos Serif" w:hAnsi="Aptos Serif" w:cs="Aptos Serif"/>
          <w:noProof/>
          <w:sz w:val="20"/>
          <w:szCs w:val="20"/>
        </w:rPr>
        <mc:AlternateContent>
          <mc:Choice Requires="wps">
            <w:drawing>
              <wp:anchor distT="0" distB="0" distL="0" distR="0" simplePos="0" relativeHeight="251658241" behindDoc="0" locked="0" layoutInCell="1" allowOverlap="1" wp14:anchorId="5EBF4AFC" wp14:editId="0DB6A8BD">
                <wp:simplePos x="0" y="0"/>
                <wp:positionH relativeFrom="page">
                  <wp:posOffset>6784253</wp:posOffset>
                </wp:positionH>
                <wp:positionV relativeFrom="page">
                  <wp:posOffset>1453384</wp:posOffset>
                </wp:positionV>
                <wp:extent cx="45719" cy="3478530"/>
                <wp:effectExtent l="19050" t="19050" r="12065" b="2667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19" cy="3478530"/>
                        </a:xfrm>
                        <a:custGeom>
                          <a:avLst/>
                          <a:gdLst/>
                          <a:ahLst/>
                          <a:cxnLst/>
                          <a:rect l="l" t="t" r="r" b="b"/>
                          <a:pathLst>
                            <a:path w="19050" h="4467225">
                              <a:moveTo>
                                <a:pt x="0" y="0"/>
                              </a:moveTo>
                              <a:lnTo>
                                <a:pt x="19050" y="4467225"/>
                              </a:lnTo>
                            </a:path>
                          </a:pathLst>
                        </a:custGeom>
                        <a:ln w="31750">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EEAEAB" id="Graphic 97" o:spid="_x0000_s1026" style="position:absolute;margin-left:534.2pt;margin-top:114.45pt;width:3.6pt;height:273.9pt;z-index:251658241;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9050,4467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" path="m,l19050,4467225e" filled="f" strokeweight="2.5pt">
                <v:path arrowok="t"/>
                <w10:wrap anchorx="page" anchory="page"/>
              </v:shape>
            </w:pict>
          </mc:Fallback>
        </mc:AlternateContent>
      </w:r>
      <w:r w:rsidR="00CF0EE4" w:rsidRPr="003F3B91">
        <w:rPr>
          <w:rFonts w:ascii="Aptos Serif" w:hAnsi="Aptos Serif" w:cs="Aptos Serif"/>
          <w:noProof/>
          <w:sz w:val="20"/>
          <w:szCs w:val="20"/>
        </w:rPr>
        <mc:AlternateContent>
          <mc:Choice Requires="wpg">
            <w:drawing>
              <wp:anchor distT="0" distB="0" distL="0" distR="0" simplePos="0" relativeHeight="251658240" behindDoc="0" locked="0" layoutInCell="1" allowOverlap="1" wp14:anchorId="5D1B5F0F" wp14:editId="3561FEA1">
                <wp:simplePos x="0" y="0"/>
                <wp:positionH relativeFrom="rightMargin">
                  <wp:align>left</wp:align>
                </wp:positionH>
                <wp:positionV relativeFrom="paragraph">
                  <wp:posOffset>836887</wp:posOffset>
                </wp:positionV>
                <wp:extent cx="466725" cy="2501265"/>
                <wp:effectExtent l="0" t="0" r="9525" b="0"/>
                <wp:wrapNone/>
                <wp:docPr id="94" name="Group 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725" cy="2501265"/>
                          <a:chOff x="0" y="0"/>
                          <a:chExt cx="466725" cy="581025"/>
                        </a:xfrm>
                      </wpg:grpSpPr>
                      <wps:wsp>
                        <wps:cNvPr id="95" name="Graphic 95"/>
                        <wps:cNvSpPr/>
                        <wps:spPr>
                          <a:xfrm>
                            <a:off x="4762" y="4762"/>
                            <a:ext cx="457200" cy="571500"/>
                          </a:xfrm>
                          <a:custGeom>
                            <a:avLst/>
                            <a:gdLst/>
                            <a:ahLst/>
                            <a:cxnLst/>
                            <a:rect l="l" t="t" r="r" b="b"/>
                            <a:pathLst>
                              <a:path w="457200" h="571500">
                                <a:moveTo>
                                  <a:pt x="342900" y="0"/>
                                </a:moveTo>
                                <a:lnTo>
                                  <a:pt x="114300" y="0"/>
                                </a:lnTo>
                                <a:lnTo>
                                  <a:pt x="114300" y="428625"/>
                                </a:lnTo>
                                <a:lnTo>
                                  <a:pt x="0" y="428625"/>
                                </a:lnTo>
                                <a:lnTo>
                                  <a:pt x="228600" y="571500"/>
                                </a:lnTo>
                                <a:lnTo>
                                  <a:pt x="457200" y="428625"/>
                                </a:lnTo>
                                <a:lnTo>
                                  <a:pt x="342900" y="428625"/>
                                </a:lnTo>
                                <a:lnTo>
                                  <a:pt x="342900" y="0"/>
                                </a:lnTo>
                                <a:close/>
                              </a:path>
                            </a:pathLst>
                          </a:custGeom>
                          <a:solidFill>
                            <a:srgbClr val="00FFFF"/>
                          </a:solidFill>
                        </wps:spPr>
                        <wps:bodyPr wrap="square" lIns="0" tIns="0" rIns="0" bIns="0" rtlCol="0">
                          <a:prstTxWarp prst="textNoShape">
                            <a:avLst/>
                          </a:prstTxWarp>
                          <a:noAutofit/>
                        </wps:bodyPr>
                      </wps:wsp>
                      <wps:wsp>
                        <wps:cNvPr id="96" name="Graphic 96"/>
                        <wps:cNvSpPr/>
                        <wps:spPr>
                          <a:xfrm>
                            <a:off x="4762" y="4762"/>
                            <a:ext cx="457200" cy="571500"/>
                          </a:xfrm>
                          <a:custGeom>
                            <a:avLst/>
                            <a:gdLst/>
                            <a:ahLst/>
                            <a:cxnLst/>
                            <a:rect l="l" t="t" r="r" b="b"/>
                            <a:pathLst>
                              <a:path w="457200" h="571500">
                                <a:moveTo>
                                  <a:pt x="0" y="428625"/>
                                </a:moveTo>
                                <a:lnTo>
                                  <a:pt x="114300" y="428625"/>
                                </a:lnTo>
                                <a:lnTo>
                                  <a:pt x="114300" y="0"/>
                                </a:lnTo>
                                <a:lnTo>
                                  <a:pt x="342900" y="0"/>
                                </a:lnTo>
                                <a:lnTo>
                                  <a:pt x="342900" y="428625"/>
                                </a:lnTo>
                                <a:lnTo>
                                  <a:pt x="457200" y="428625"/>
                                </a:lnTo>
                                <a:lnTo>
                                  <a:pt x="228600" y="571500"/>
                                </a:lnTo>
                                <a:lnTo>
                                  <a:pt x="0" y="42862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V relativeFrom="margin">
                  <wp14:pctHeight>0</wp14:pctHeight>
                </wp14:sizeRelV>
              </wp:anchor>
            </w:drawing>
          </mc:Choice>
          <mc:Fallback>
            <w:pict>
              <v:group w14:anchorId="3C5BCF75" id="Group 94" o:spid="_x0000_s1026" style="position:absolute;margin-left:0;margin-top:65.9pt;width:36.75pt;height:196.95pt;z-index:251658240;mso-wrap-distance-left:0;mso-wrap-distance-right:0;mso-position-horizontal:left;mso-position-horizontal-relative:right-margin-area;mso-height-relative:margin" coordsize="4667,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">
                <v:shape id="Graphic 95" o:spid="_x0000_s1027" style="position:absolute;left:47;top:47;width:4572;height:5715;visibility:visible;mso-wrap-style:square;v-text-anchor:top" coordsize="4572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" path="m342900,l114300,r,428625l,428625,228600,571500,457200,428625r-114300,l342900,xe" fillcolor="aqua" stroked="f">
                  <v:path arrowok="t"/>
                </v:shape>
                <v:shape id="Graphic 96" o:spid="_x0000_s1028" style="position:absolute;left:47;top:47;width:4572;height:5715;visibility:visible;mso-wrap-style:square;v-text-anchor:top" coordsize="457200,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" path="m,428625r114300,l114300,,342900,r,428625l457200,428625,228600,571500,,428625xe" filled="f">
                  <v:path arrowok="t"/>
                </v:shape>
                <w10:wrap anchorx="margin"/>
              </v:group>
            </w:pict>
          </mc:Fallback>
        </mc:AlternateContent>
      </w:r>
      <w:r w:rsidR="0092789A" w:rsidRPr="003F3B91">
        <w:rPr>
          <w:rFonts w:ascii="Aptos Serif" w:hAnsi="Aptos Serif" w:cs="Aptos Serif"/>
          <w:b/>
          <w:sz w:val="32"/>
          <w:szCs w:val="20"/>
        </w:rPr>
        <w:t>School</w:t>
      </w:r>
      <w:r w:rsidR="0092789A" w:rsidRPr="003F3B91">
        <w:rPr>
          <w:rFonts w:ascii="Aptos Serif" w:hAnsi="Aptos Serif" w:cs="Aptos Serif"/>
          <w:b/>
          <w:spacing w:val="-3"/>
          <w:sz w:val="32"/>
          <w:szCs w:val="20"/>
        </w:rPr>
        <w:t xml:space="preserve"> </w:t>
      </w:r>
      <w:r w:rsidR="0092789A" w:rsidRPr="003F3B91">
        <w:rPr>
          <w:rFonts w:ascii="Aptos Serif" w:hAnsi="Aptos Serif" w:cs="Aptos Serif"/>
          <w:b/>
          <w:sz w:val="32"/>
          <w:szCs w:val="20"/>
        </w:rPr>
        <w:t>Action</w:t>
      </w:r>
      <w:r w:rsidR="0092789A" w:rsidRPr="003F3B91">
        <w:rPr>
          <w:rFonts w:ascii="Aptos Serif" w:hAnsi="Aptos Serif" w:cs="Aptos Serif"/>
          <w:b/>
          <w:spacing w:val="-2"/>
          <w:sz w:val="32"/>
          <w:szCs w:val="20"/>
        </w:rPr>
        <w:t xml:space="preserve"> </w:t>
      </w:r>
      <w:r w:rsidR="0092789A" w:rsidRPr="003F3B91">
        <w:rPr>
          <w:rFonts w:ascii="Aptos Serif" w:hAnsi="Aptos Serif" w:cs="Aptos Serif"/>
          <w:b/>
          <w:sz w:val="32"/>
          <w:szCs w:val="20"/>
        </w:rPr>
        <w:t>Plan</w:t>
      </w:r>
      <w:r w:rsidR="0092789A" w:rsidRPr="003F3B91">
        <w:rPr>
          <w:rFonts w:ascii="Aptos Serif" w:hAnsi="Aptos Serif" w:cs="Aptos Serif"/>
          <w:b/>
          <w:spacing w:val="-3"/>
          <w:sz w:val="32"/>
          <w:szCs w:val="20"/>
        </w:rPr>
        <w:t xml:space="preserve"> </w:t>
      </w:r>
      <w:r w:rsidR="0092789A" w:rsidRPr="003F3B91">
        <w:rPr>
          <w:rFonts w:ascii="Aptos Serif" w:hAnsi="Aptos Serif" w:cs="Aptos Serif"/>
          <w:b/>
          <w:sz w:val="32"/>
          <w:szCs w:val="20"/>
        </w:rPr>
        <w:t>–</w:t>
      </w:r>
      <w:r w:rsidR="0092789A" w:rsidRPr="003F3B91">
        <w:rPr>
          <w:rFonts w:ascii="Aptos Serif" w:hAnsi="Aptos Serif" w:cs="Aptos Serif"/>
          <w:b/>
          <w:spacing w:val="-2"/>
          <w:sz w:val="32"/>
          <w:szCs w:val="20"/>
        </w:rPr>
        <w:t xml:space="preserve"> </w:t>
      </w:r>
      <w:r w:rsidR="0092789A" w:rsidRPr="003F3B91">
        <w:rPr>
          <w:rFonts w:ascii="Aptos Serif" w:hAnsi="Aptos Serif" w:cs="Aptos Serif"/>
          <w:b/>
          <w:sz w:val="32"/>
          <w:szCs w:val="20"/>
        </w:rPr>
        <w:t>Needs</w:t>
      </w:r>
      <w:r w:rsidR="0092789A" w:rsidRPr="003F3B91">
        <w:rPr>
          <w:rFonts w:ascii="Aptos Serif" w:hAnsi="Aptos Serif" w:cs="Aptos Serif"/>
          <w:b/>
          <w:spacing w:val="-1"/>
          <w:sz w:val="32"/>
          <w:szCs w:val="20"/>
        </w:rPr>
        <w:t xml:space="preserve"> </w:t>
      </w:r>
      <w:r w:rsidR="0092789A" w:rsidRPr="003F3B91">
        <w:rPr>
          <w:rFonts w:ascii="Aptos Serif" w:hAnsi="Aptos Serif" w:cs="Aptos Serif"/>
          <w:b/>
          <w:spacing w:val="-2"/>
          <w:sz w:val="32"/>
          <w:szCs w:val="20"/>
        </w:rPr>
        <w:t>Assessment</w:t>
      </w:r>
    </w:p>
    <w:p w14:paraId="3CC333E8" w14:textId="35D8DBE3" w:rsidR="0092789A" w:rsidRDefault="002F7171" w:rsidP="0092789A">
      <w:pPr>
        <w:pStyle w:val="BodyText"/>
        <w:spacing w:before="92"/>
        <w:rPr>
          <w:b/>
          <w:sz w:val="20"/>
        </w:rPr>
      </w:pPr>
      <w:r w:rsidRPr="003F3B91">
        <w:rPr>
          <w:rFonts w:ascii="Aptos Serif" w:hAnsi="Aptos Serif" w:cs="Aptos Serif"/>
          <w:noProof/>
          <w:sz w:val="20"/>
        </w:rPr>
        <mc:AlternateContent>
          <mc:Choice Requires="wps">
            <w:drawing>
              <wp:anchor distT="0" distB="0" distL="114300" distR="114300" simplePos="0" relativeHeight="251658247" behindDoc="0" locked="0" layoutInCell="1" allowOverlap="1" wp14:anchorId="2423EEBC" wp14:editId="510D7D2A">
                <wp:simplePos x="0" y="0"/>
                <wp:positionH relativeFrom="page">
                  <wp:posOffset>61546</wp:posOffset>
                </wp:positionH>
                <wp:positionV relativeFrom="paragraph">
                  <wp:posOffset>3940908</wp:posOffset>
                </wp:positionV>
                <wp:extent cx="6802200" cy="5238750"/>
                <wp:effectExtent l="0" t="0" r="17780" b="19050"/>
                <wp:wrapNone/>
                <wp:docPr id="108" name="Text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2200" cy="5238750"/>
                        </a:xfrm>
                        <a:prstGeom prst="rect">
                          <a:avLst/>
                        </a:prstGeom>
                        <a:ln w="9525">
                          <a:solidFill>
                            <a:srgbClr val="000000"/>
                          </a:solidFill>
                          <a:prstDash val="solid"/>
                        </a:ln>
                      </wps:spPr>
                      <wps:txbx>
                        <w:txbxContent>
                          <w:p w14:paraId="108D9171" w14:textId="77777777" w:rsidR="0092789A" w:rsidRPr="00D47AE3" w:rsidRDefault="0092789A" w:rsidP="0092789A">
                            <w:pPr>
                              <w:spacing w:before="75"/>
                              <w:ind w:left="141"/>
                              <w:rPr>
                                <w:b/>
                                <w:spacing w:val="-2"/>
                                <w:sz w:val="24"/>
                                <w:szCs w:val="20"/>
                              </w:rPr>
                            </w:pPr>
                            <w:r w:rsidRPr="00D47AE3">
                              <w:rPr>
                                <w:b/>
                                <w:sz w:val="24"/>
                                <w:szCs w:val="20"/>
                              </w:rPr>
                              <w:t>Needs</w:t>
                            </w:r>
                            <w:r w:rsidRPr="00D47AE3">
                              <w:rPr>
                                <w:b/>
                                <w:spacing w:val="-8"/>
                                <w:sz w:val="24"/>
                                <w:szCs w:val="20"/>
                              </w:rPr>
                              <w:t xml:space="preserve"> </w:t>
                            </w:r>
                            <w:r w:rsidRPr="00D47AE3">
                              <w:rPr>
                                <w:b/>
                                <w:sz w:val="24"/>
                                <w:szCs w:val="20"/>
                              </w:rPr>
                              <w:t>related</w:t>
                            </w:r>
                            <w:r w:rsidRPr="00D47AE3">
                              <w:rPr>
                                <w:b/>
                                <w:spacing w:val="-5"/>
                                <w:sz w:val="24"/>
                                <w:szCs w:val="20"/>
                              </w:rPr>
                              <w:t xml:space="preserve"> </w:t>
                            </w:r>
                            <w:r w:rsidRPr="00D47AE3">
                              <w:rPr>
                                <w:b/>
                                <w:sz w:val="24"/>
                                <w:szCs w:val="20"/>
                              </w:rPr>
                              <w:t>to</w:t>
                            </w:r>
                            <w:r w:rsidRPr="00D47AE3">
                              <w:rPr>
                                <w:b/>
                                <w:spacing w:val="-6"/>
                                <w:sz w:val="24"/>
                                <w:szCs w:val="20"/>
                              </w:rPr>
                              <w:t xml:space="preserve"> </w:t>
                            </w:r>
                            <w:r w:rsidRPr="00D47AE3">
                              <w:rPr>
                                <w:b/>
                                <w:sz w:val="24"/>
                                <w:szCs w:val="20"/>
                              </w:rPr>
                              <w:t>improving</w:t>
                            </w:r>
                            <w:r w:rsidRPr="00D47AE3">
                              <w:rPr>
                                <w:b/>
                                <w:spacing w:val="-5"/>
                                <w:sz w:val="24"/>
                                <w:szCs w:val="20"/>
                              </w:rPr>
                              <w:t xml:space="preserve"> </w:t>
                            </w:r>
                            <w:r w:rsidRPr="00D47AE3">
                              <w:rPr>
                                <w:b/>
                                <w:sz w:val="24"/>
                                <w:szCs w:val="20"/>
                              </w:rPr>
                              <w:t>the</w:t>
                            </w:r>
                            <w:r w:rsidRPr="00D47AE3">
                              <w:rPr>
                                <w:b/>
                                <w:spacing w:val="-6"/>
                                <w:sz w:val="24"/>
                                <w:szCs w:val="20"/>
                              </w:rPr>
                              <w:t xml:space="preserve"> </w:t>
                            </w:r>
                            <w:r w:rsidRPr="00D47AE3">
                              <w:rPr>
                                <w:b/>
                                <w:sz w:val="24"/>
                                <w:szCs w:val="20"/>
                              </w:rPr>
                              <w:t>quality</w:t>
                            </w:r>
                            <w:r w:rsidRPr="00D47AE3">
                              <w:rPr>
                                <w:b/>
                                <w:spacing w:val="-5"/>
                                <w:sz w:val="24"/>
                                <w:szCs w:val="20"/>
                              </w:rPr>
                              <w:t xml:space="preserve"> </w:t>
                            </w:r>
                            <w:r w:rsidRPr="00D47AE3">
                              <w:rPr>
                                <w:b/>
                                <w:sz w:val="24"/>
                                <w:szCs w:val="20"/>
                              </w:rPr>
                              <w:t>of</w:t>
                            </w:r>
                            <w:r w:rsidRPr="00D47AE3">
                              <w:rPr>
                                <w:b/>
                                <w:spacing w:val="-6"/>
                                <w:sz w:val="24"/>
                                <w:szCs w:val="20"/>
                              </w:rPr>
                              <w:t xml:space="preserve"> </w:t>
                            </w:r>
                            <w:r w:rsidRPr="00D47AE3">
                              <w:rPr>
                                <w:b/>
                                <w:spacing w:val="-2"/>
                                <w:sz w:val="24"/>
                                <w:szCs w:val="20"/>
                              </w:rPr>
                              <w:t>instruction</w:t>
                            </w:r>
                          </w:p>
                          <w:p w14:paraId="317785E6"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 xml:space="preserve">To improve instructional quality, our focus will be on aligning and integrating the most effective practices from AP/PAP, UT </w:t>
                            </w:r>
                            <w:proofErr w:type="spellStart"/>
                            <w:r w:rsidRPr="00C0297F">
                              <w:rPr>
                                <w:rFonts w:ascii="Aptos Serif" w:hAnsi="Aptos Serif" w:cs="Aptos Serif"/>
                                <w:bCs/>
                                <w:sz w:val="20"/>
                                <w:szCs w:val="20"/>
                                <w:lang w:val="en-US"/>
                              </w:rPr>
                              <w:t>OnRamps</w:t>
                            </w:r>
                            <w:proofErr w:type="spellEnd"/>
                            <w:r w:rsidRPr="00C0297F">
                              <w:rPr>
                                <w:rFonts w:ascii="Aptos Serif" w:hAnsi="Aptos Serif" w:cs="Aptos Serif"/>
                                <w:bCs/>
                                <w:sz w:val="20"/>
                                <w:szCs w:val="20"/>
                                <w:lang w:val="en-US"/>
                              </w:rPr>
                              <w:t>, and HCC Dual Credit programs with district expectations and the academic demands of TSI benchmarks. Early exposure to college-level rigor is critical to ensuring students begin their early college journey with the foundational skills necessary to succeed on the TSI assessment and in credit-bearing coursework.</w:t>
                            </w:r>
                          </w:p>
                          <w:p w14:paraId="51588BFD"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To position all 9th-grade students for early success, the instructional team will intentionally embed TSI-aligned skills—such as academic vocabulary, analytical reading, and argumentative writing—into daily instruction. Teachers will leverage rigorous questioning, formative assessments, and scaffolded supports to prepare students for deeper learning while also building readiness for college placement.</w:t>
                            </w:r>
                          </w:p>
                          <w:p w14:paraId="4CFF5508"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With new staff joining the East Early College HS team, targeted professional development is essential. Training will focus on Tier 1 instructional practices aligned to TSI domains, including lesson internalization protocols, TSI-specific strategies, and opportunities to analyze student work and assessment data to inform instruction. Teachers will be expected to plan and internalize lessons in advance, supported by coaching and structured feedback from instructional leaders. A formalized system for lesson plan review will ensure alignment with both TSI readiness and early college outcomes.</w:t>
                            </w:r>
                          </w:p>
                          <w:p w14:paraId="7A6DF1DD" w14:textId="29C64B8D"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Professional Learning Communities (PLCs) will be leveraged to promote collaboration and sharing of best practices. Calibrated instructional walks led by campus leadership will provide real-time feedback and ensure consistent implementation of effective strategies across classrooms.</w:t>
                            </w:r>
                          </w:p>
                          <w:p w14:paraId="6C4BFAE6" w14:textId="21A6427B"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Pre-service training will emphasize high-quality instruction and the integration of early college-readiness skills. Both new and returning teachers will engage in collaborative planning with other early college high school</w:t>
                            </w:r>
                            <w:r w:rsidR="00B7261B">
                              <w:rPr>
                                <w:rFonts w:ascii="Aptos Serif" w:hAnsi="Aptos Serif" w:cs="Aptos Serif"/>
                                <w:bCs/>
                                <w:sz w:val="20"/>
                                <w:szCs w:val="20"/>
                                <w:lang w:val="en-US"/>
                              </w:rPr>
                              <w:t xml:space="preserve"> teachers</w:t>
                            </w:r>
                            <w:r w:rsidRPr="00C0297F">
                              <w:rPr>
                                <w:rFonts w:ascii="Aptos Serif" w:hAnsi="Aptos Serif" w:cs="Aptos Serif"/>
                                <w:bCs/>
                                <w:sz w:val="20"/>
                                <w:szCs w:val="20"/>
                                <w:lang w:val="en-US"/>
                              </w:rPr>
                              <w:t xml:space="preserve"> to broaden their instructional toolkit and build supportive professional networks.</w:t>
                            </w:r>
                            <w:r w:rsidR="002F7171">
                              <w:rPr>
                                <w:rFonts w:ascii="Aptos Serif" w:hAnsi="Aptos Serif" w:cs="Aptos Serif"/>
                                <w:bCs/>
                                <w:sz w:val="20"/>
                                <w:szCs w:val="20"/>
                                <w:lang w:val="en-US"/>
                              </w:rPr>
                              <w:t xml:space="preserve"> </w:t>
                            </w:r>
                            <w:r w:rsidRPr="00C0297F">
                              <w:rPr>
                                <w:rFonts w:ascii="Aptos Serif" w:hAnsi="Aptos Serif" w:cs="Aptos Serif"/>
                                <w:bCs/>
                                <w:sz w:val="20"/>
                                <w:szCs w:val="20"/>
                                <w:lang w:val="en-US"/>
                              </w:rPr>
                              <w:t>Additionally, retention of highly effective teachers will be prioritized by offering meaningful professional development</w:t>
                            </w:r>
                            <w:r w:rsidR="003C4CE2">
                              <w:rPr>
                                <w:rFonts w:ascii="Aptos Serif" w:hAnsi="Aptos Serif" w:cs="Aptos Serif"/>
                                <w:bCs/>
                                <w:sz w:val="20"/>
                                <w:szCs w:val="20"/>
                                <w:lang w:val="en-US"/>
                              </w:rPr>
                              <w:t xml:space="preserve"> and</w:t>
                            </w:r>
                            <w:r w:rsidRPr="00C0297F">
                              <w:rPr>
                                <w:rFonts w:ascii="Aptos Serif" w:hAnsi="Aptos Serif" w:cs="Aptos Serif"/>
                                <w:bCs/>
                                <w:sz w:val="20"/>
                                <w:szCs w:val="20"/>
                                <w:lang w:val="en-US"/>
                              </w:rPr>
                              <w:t xml:space="preserve"> coaching opportunities. These efforts will contribute to a positive professional culture rooted in growth, high expectations, and a shared commitment to student success.</w:t>
                            </w:r>
                          </w:p>
                          <w:p w14:paraId="39E5335B"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Finally, an emphasis will be placed on integrating additional writing opportunities across all subject areas to strengthen students’ ability to meet the demands of college-level coursework and the TSI.</w:t>
                            </w:r>
                          </w:p>
                          <w:p w14:paraId="63ADF87A" w14:textId="77777777" w:rsidR="0092789A" w:rsidRPr="002F7171" w:rsidRDefault="0092789A" w:rsidP="0092789A">
                            <w:pPr>
                              <w:spacing w:before="75"/>
                              <w:ind w:left="141"/>
                              <w:rPr>
                                <w:rFonts w:ascii="Aptos Serif" w:hAnsi="Aptos Serif" w:cs="Aptos Serif"/>
                                <w:bCs/>
                                <w:sz w:val="20"/>
                                <w:szCs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423EEBC" id="Textbox 108" o:spid="_x0000_s1032" type="#_x0000_t202" style="position:absolute;margin-left:4.85pt;margin-top:310.3pt;width:535.6pt;height:41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" filled="f">
                <v:path arrowok="t"/>
                <v:textbox inset="0,0,0,0">
                  <w:txbxContent>
                    <w:p w14:paraId="108D9171" w14:textId="77777777" w:rsidR="0092789A" w:rsidRPr="00D47AE3" w:rsidRDefault="0092789A" w:rsidP="0092789A">
                      <w:pPr>
                        <w:spacing w:before="75"/>
                        <w:ind w:left="141"/>
                        <w:rPr>
                          <w:b/>
                          <w:spacing w:val="-2"/>
                          <w:sz w:val="24"/>
                          <w:szCs w:val="20"/>
                        </w:rPr>
                      </w:pPr>
                      <w:r w:rsidRPr="00D47AE3">
                        <w:rPr>
                          <w:b/>
                          <w:sz w:val="24"/>
                          <w:szCs w:val="20"/>
                        </w:rPr>
                        <w:t>Needs</w:t>
                      </w:r>
                      <w:r w:rsidRPr="00D47AE3">
                        <w:rPr>
                          <w:b/>
                          <w:spacing w:val="-8"/>
                          <w:sz w:val="24"/>
                          <w:szCs w:val="20"/>
                        </w:rPr>
                        <w:t xml:space="preserve"> </w:t>
                      </w:r>
                      <w:r w:rsidRPr="00D47AE3">
                        <w:rPr>
                          <w:b/>
                          <w:sz w:val="24"/>
                          <w:szCs w:val="20"/>
                        </w:rPr>
                        <w:t>related</w:t>
                      </w:r>
                      <w:r w:rsidRPr="00D47AE3">
                        <w:rPr>
                          <w:b/>
                          <w:spacing w:val="-5"/>
                          <w:sz w:val="24"/>
                          <w:szCs w:val="20"/>
                        </w:rPr>
                        <w:t xml:space="preserve"> </w:t>
                      </w:r>
                      <w:r w:rsidRPr="00D47AE3">
                        <w:rPr>
                          <w:b/>
                          <w:sz w:val="24"/>
                          <w:szCs w:val="20"/>
                        </w:rPr>
                        <w:t>to</w:t>
                      </w:r>
                      <w:r w:rsidRPr="00D47AE3">
                        <w:rPr>
                          <w:b/>
                          <w:spacing w:val="-6"/>
                          <w:sz w:val="24"/>
                          <w:szCs w:val="20"/>
                        </w:rPr>
                        <w:t xml:space="preserve"> </w:t>
                      </w:r>
                      <w:r w:rsidRPr="00D47AE3">
                        <w:rPr>
                          <w:b/>
                          <w:sz w:val="24"/>
                          <w:szCs w:val="20"/>
                        </w:rPr>
                        <w:t>improving</w:t>
                      </w:r>
                      <w:r w:rsidRPr="00D47AE3">
                        <w:rPr>
                          <w:b/>
                          <w:spacing w:val="-5"/>
                          <w:sz w:val="24"/>
                          <w:szCs w:val="20"/>
                        </w:rPr>
                        <w:t xml:space="preserve"> </w:t>
                      </w:r>
                      <w:r w:rsidRPr="00D47AE3">
                        <w:rPr>
                          <w:b/>
                          <w:sz w:val="24"/>
                          <w:szCs w:val="20"/>
                        </w:rPr>
                        <w:t>the</w:t>
                      </w:r>
                      <w:r w:rsidRPr="00D47AE3">
                        <w:rPr>
                          <w:b/>
                          <w:spacing w:val="-6"/>
                          <w:sz w:val="24"/>
                          <w:szCs w:val="20"/>
                        </w:rPr>
                        <w:t xml:space="preserve"> </w:t>
                      </w:r>
                      <w:r w:rsidRPr="00D47AE3">
                        <w:rPr>
                          <w:b/>
                          <w:sz w:val="24"/>
                          <w:szCs w:val="20"/>
                        </w:rPr>
                        <w:t>quality</w:t>
                      </w:r>
                      <w:r w:rsidRPr="00D47AE3">
                        <w:rPr>
                          <w:b/>
                          <w:spacing w:val="-5"/>
                          <w:sz w:val="24"/>
                          <w:szCs w:val="20"/>
                        </w:rPr>
                        <w:t xml:space="preserve"> </w:t>
                      </w:r>
                      <w:r w:rsidRPr="00D47AE3">
                        <w:rPr>
                          <w:b/>
                          <w:sz w:val="24"/>
                          <w:szCs w:val="20"/>
                        </w:rPr>
                        <w:t>of</w:t>
                      </w:r>
                      <w:r w:rsidRPr="00D47AE3">
                        <w:rPr>
                          <w:b/>
                          <w:spacing w:val="-6"/>
                          <w:sz w:val="24"/>
                          <w:szCs w:val="20"/>
                        </w:rPr>
                        <w:t xml:space="preserve"> </w:t>
                      </w:r>
                      <w:r w:rsidRPr="00D47AE3">
                        <w:rPr>
                          <w:b/>
                          <w:spacing w:val="-2"/>
                          <w:sz w:val="24"/>
                          <w:szCs w:val="20"/>
                        </w:rPr>
                        <w:t>instruction</w:t>
                      </w:r>
                    </w:p>
                    <w:p w14:paraId="317785E6"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 xml:space="preserve">To improve instructional quality, our focus will be on aligning and integrating the most effective practices from AP/PAP, UT </w:t>
                      </w:r>
                      <w:proofErr w:type="spellStart"/>
                      <w:r w:rsidRPr="00C0297F">
                        <w:rPr>
                          <w:rFonts w:ascii="Aptos Serif" w:hAnsi="Aptos Serif" w:cs="Aptos Serif"/>
                          <w:bCs/>
                          <w:sz w:val="20"/>
                          <w:szCs w:val="20"/>
                          <w:lang w:val="en-US"/>
                        </w:rPr>
                        <w:t>OnRamps</w:t>
                      </w:r>
                      <w:proofErr w:type="spellEnd"/>
                      <w:r w:rsidRPr="00C0297F">
                        <w:rPr>
                          <w:rFonts w:ascii="Aptos Serif" w:hAnsi="Aptos Serif" w:cs="Aptos Serif"/>
                          <w:bCs/>
                          <w:sz w:val="20"/>
                          <w:szCs w:val="20"/>
                          <w:lang w:val="en-US"/>
                        </w:rPr>
                        <w:t>, and HCC Dual Credit programs with district expectations and the academic demands of TSI benchmarks. Early exposure to college-level rigor is critical to ensuring students begin their early college journey with the foundational skills necessary to succeed on the TSI assessment and in credit-bearing coursework.</w:t>
                      </w:r>
                    </w:p>
                    <w:p w14:paraId="51588BFD"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To position all 9th-grade students for early success, the instructional team will intentionally embed TSI-aligned skills—such as academic vocabulary, analytical reading, and argumentative writing—into daily instruction. Teachers will leverage rigorous questioning, formative assessments, and scaffolded supports to prepare students for deeper learning while also building readiness for college placement.</w:t>
                      </w:r>
                    </w:p>
                    <w:p w14:paraId="4CFF5508"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With new staff joining the East Early College HS team, targeted professional development is essential. Training will focus on Tier 1 instructional practices aligned to TSI domains, including lesson internalization protocols, TSI-specific strategies, and opportunities to analyze student work and assessment data to inform instruction. Teachers will be expected to plan and internalize lessons in advance, supported by coaching and structured feedback from instructional leaders. A formalized system for lesson plan review will ensure alignment with both TSI readiness and early college outcomes.</w:t>
                      </w:r>
                    </w:p>
                    <w:p w14:paraId="7A6DF1DD" w14:textId="29C64B8D"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Professional Learning Communities (PLCs) will be leveraged to promote collaboration and sharing of best practices. Calibrated instructional walks led by campus leadership will provide real-time feedback and ensure consistent implementation of effective strategies across classrooms.</w:t>
                      </w:r>
                    </w:p>
                    <w:p w14:paraId="6C4BFAE6" w14:textId="21A6427B"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Pre-service training will emphasize high-quality instruction and the integration of early college-readiness skills. Both new and returning teachers will engage in collaborative planning with other early college high school</w:t>
                      </w:r>
                      <w:r w:rsidR="00B7261B">
                        <w:rPr>
                          <w:rFonts w:ascii="Aptos Serif" w:hAnsi="Aptos Serif" w:cs="Aptos Serif"/>
                          <w:bCs/>
                          <w:sz w:val="20"/>
                          <w:szCs w:val="20"/>
                          <w:lang w:val="en-US"/>
                        </w:rPr>
                        <w:t xml:space="preserve"> teachers</w:t>
                      </w:r>
                      <w:r w:rsidRPr="00C0297F">
                        <w:rPr>
                          <w:rFonts w:ascii="Aptos Serif" w:hAnsi="Aptos Serif" w:cs="Aptos Serif"/>
                          <w:bCs/>
                          <w:sz w:val="20"/>
                          <w:szCs w:val="20"/>
                          <w:lang w:val="en-US"/>
                        </w:rPr>
                        <w:t xml:space="preserve"> to broaden their instructional toolkit and build supportive professional networks.</w:t>
                      </w:r>
                      <w:r w:rsidR="002F7171">
                        <w:rPr>
                          <w:rFonts w:ascii="Aptos Serif" w:hAnsi="Aptos Serif" w:cs="Aptos Serif"/>
                          <w:bCs/>
                          <w:sz w:val="20"/>
                          <w:szCs w:val="20"/>
                          <w:lang w:val="en-US"/>
                        </w:rPr>
                        <w:t xml:space="preserve"> </w:t>
                      </w:r>
                      <w:r w:rsidRPr="00C0297F">
                        <w:rPr>
                          <w:rFonts w:ascii="Aptos Serif" w:hAnsi="Aptos Serif" w:cs="Aptos Serif"/>
                          <w:bCs/>
                          <w:sz w:val="20"/>
                          <w:szCs w:val="20"/>
                          <w:lang w:val="en-US"/>
                        </w:rPr>
                        <w:t>Additionally, retention of highly effective teachers will be prioritized by offering meaningful professional development</w:t>
                      </w:r>
                      <w:r w:rsidR="003C4CE2">
                        <w:rPr>
                          <w:rFonts w:ascii="Aptos Serif" w:hAnsi="Aptos Serif" w:cs="Aptos Serif"/>
                          <w:bCs/>
                          <w:sz w:val="20"/>
                          <w:szCs w:val="20"/>
                          <w:lang w:val="en-US"/>
                        </w:rPr>
                        <w:t xml:space="preserve"> and</w:t>
                      </w:r>
                      <w:r w:rsidRPr="00C0297F">
                        <w:rPr>
                          <w:rFonts w:ascii="Aptos Serif" w:hAnsi="Aptos Serif" w:cs="Aptos Serif"/>
                          <w:bCs/>
                          <w:sz w:val="20"/>
                          <w:szCs w:val="20"/>
                          <w:lang w:val="en-US"/>
                        </w:rPr>
                        <w:t xml:space="preserve"> coaching opportunities. These efforts will contribute to a positive professional culture rooted in growth, high expectations, and a shared commitment to student success.</w:t>
                      </w:r>
                    </w:p>
                    <w:p w14:paraId="39E5335B" w14:textId="77777777" w:rsidR="00C0297F" w:rsidRPr="00C0297F" w:rsidRDefault="00C0297F" w:rsidP="00C0297F">
                      <w:pPr>
                        <w:spacing w:before="75"/>
                        <w:ind w:left="141"/>
                        <w:rPr>
                          <w:rFonts w:ascii="Aptos Serif" w:hAnsi="Aptos Serif" w:cs="Aptos Serif"/>
                          <w:bCs/>
                          <w:sz w:val="20"/>
                          <w:szCs w:val="20"/>
                          <w:lang w:val="en-US"/>
                        </w:rPr>
                      </w:pPr>
                      <w:r w:rsidRPr="00C0297F">
                        <w:rPr>
                          <w:rFonts w:ascii="Aptos Serif" w:hAnsi="Aptos Serif" w:cs="Aptos Serif"/>
                          <w:bCs/>
                          <w:sz w:val="20"/>
                          <w:szCs w:val="20"/>
                          <w:lang w:val="en-US"/>
                        </w:rPr>
                        <w:t>Finally, an emphasis will be placed on integrating additional writing opportunities across all subject areas to strengthen students’ ability to meet the demands of college-level coursework and the TSI.</w:t>
                      </w:r>
                    </w:p>
                    <w:p w14:paraId="63ADF87A" w14:textId="77777777" w:rsidR="0092789A" w:rsidRPr="002F7171" w:rsidRDefault="0092789A" w:rsidP="0092789A">
                      <w:pPr>
                        <w:spacing w:before="75"/>
                        <w:ind w:left="141"/>
                        <w:rPr>
                          <w:rFonts w:ascii="Aptos Serif" w:hAnsi="Aptos Serif" w:cs="Aptos Serif"/>
                          <w:bCs/>
                          <w:sz w:val="20"/>
                          <w:szCs w:val="20"/>
                        </w:rPr>
                      </w:pPr>
                    </w:p>
                  </w:txbxContent>
                </v:textbox>
                <w10:wrap anchorx="page"/>
              </v:shape>
            </w:pict>
          </mc:Fallback>
        </mc:AlternateContent>
      </w:r>
    </w:p>
    <w:p w14:paraId="27AB2D97" w14:textId="4A3C2FA4" w:rsidR="0092789A" w:rsidRDefault="0092789A" w:rsidP="0092789A">
      <w:pPr>
        <w:pStyle w:val="BodyText"/>
        <w:rPr>
          <w:b/>
          <w:sz w:val="20"/>
        </w:rPr>
      </w:pPr>
      <w:r w:rsidRPr="00372856">
        <w:rPr>
          <w:noProof/>
          <w:sz w:val="20"/>
          <w:szCs w:val="20"/>
        </w:rPr>
        <mc:AlternateContent>
          <mc:Choice Requires="wpg">
            <w:drawing>
              <wp:anchor distT="0" distB="0" distL="0" distR="0" simplePos="0" relativeHeight="251658244" behindDoc="0" locked="0" layoutInCell="1" allowOverlap="1" wp14:anchorId="18A61455" wp14:editId="080A804E">
                <wp:simplePos x="0" y="0"/>
                <wp:positionH relativeFrom="rightMargin">
                  <wp:align>left</wp:align>
                </wp:positionH>
                <wp:positionV relativeFrom="paragraph">
                  <wp:posOffset>111238</wp:posOffset>
                </wp:positionV>
                <wp:extent cx="701458" cy="466725"/>
                <wp:effectExtent l="0" t="0" r="3810" b="9525"/>
                <wp:wrapNone/>
                <wp:docPr id="104"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1458" cy="466725"/>
                          <a:chOff x="0" y="0"/>
                          <a:chExt cx="581025" cy="466725"/>
                        </a:xfrm>
                      </wpg:grpSpPr>
                      <wps:wsp>
                        <wps:cNvPr id="105" name="Graphic 105"/>
                        <wps:cNvSpPr/>
                        <wps:spPr>
                          <a:xfrm>
                            <a:off x="4762" y="4762"/>
                            <a:ext cx="571500" cy="457200"/>
                          </a:xfrm>
                          <a:custGeom>
                            <a:avLst/>
                            <a:gdLst/>
                            <a:ahLst/>
                            <a:cxnLst/>
                            <a:rect l="l" t="t" r="r" b="b"/>
                            <a:pathLst>
                              <a:path w="571500" h="457200">
                                <a:moveTo>
                                  <a:pt x="142875" y="0"/>
                                </a:moveTo>
                                <a:lnTo>
                                  <a:pt x="0" y="228600"/>
                                </a:lnTo>
                                <a:lnTo>
                                  <a:pt x="142875" y="457199"/>
                                </a:lnTo>
                                <a:lnTo>
                                  <a:pt x="142875" y="342899"/>
                                </a:lnTo>
                                <a:lnTo>
                                  <a:pt x="571500" y="342899"/>
                                </a:lnTo>
                                <a:lnTo>
                                  <a:pt x="571500" y="114300"/>
                                </a:lnTo>
                                <a:lnTo>
                                  <a:pt x="142875" y="114300"/>
                                </a:lnTo>
                                <a:lnTo>
                                  <a:pt x="142875" y="0"/>
                                </a:lnTo>
                                <a:close/>
                              </a:path>
                            </a:pathLst>
                          </a:custGeom>
                          <a:solidFill>
                            <a:srgbClr val="00FFFF"/>
                          </a:solidFill>
                        </wps:spPr>
                        <wps:bodyPr wrap="square" lIns="0" tIns="0" rIns="0" bIns="0" rtlCol="0">
                          <a:prstTxWarp prst="textNoShape">
                            <a:avLst/>
                          </a:prstTxWarp>
                          <a:noAutofit/>
                        </wps:bodyPr>
                      </wps:wsp>
                      <wps:wsp>
                        <wps:cNvPr id="106" name="Graphic 106"/>
                        <wps:cNvSpPr/>
                        <wps:spPr>
                          <a:xfrm>
                            <a:off x="4762" y="4762"/>
                            <a:ext cx="571500" cy="457200"/>
                          </a:xfrm>
                          <a:custGeom>
                            <a:avLst/>
                            <a:gdLst/>
                            <a:ahLst/>
                            <a:cxnLst/>
                            <a:rect l="l" t="t" r="r" b="b"/>
                            <a:pathLst>
                              <a:path w="571500" h="457200">
                                <a:moveTo>
                                  <a:pt x="142875" y="0"/>
                                </a:moveTo>
                                <a:lnTo>
                                  <a:pt x="142875" y="114300"/>
                                </a:lnTo>
                                <a:lnTo>
                                  <a:pt x="571500" y="114300"/>
                                </a:lnTo>
                                <a:lnTo>
                                  <a:pt x="571500" y="342900"/>
                                </a:lnTo>
                                <a:lnTo>
                                  <a:pt x="142875" y="342900"/>
                                </a:lnTo>
                                <a:lnTo>
                                  <a:pt x="142875" y="457200"/>
                                </a:lnTo>
                                <a:lnTo>
                                  <a:pt x="0" y="228600"/>
                                </a:lnTo>
                                <a:lnTo>
                                  <a:pt x="142875"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1223A383" id="Group 104" o:spid="_x0000_s1026" style="position:absolute;margin-left:0;margin-top:8.75pt;width:55.25pt;height:36.75pt;z-index:251658244;mso-wrap-distance-left:0;mso-wrap-distance-right:0;mso-position-horizontal:left;mso-position-horizontal-relative:right-margin-area;mso-width-relative:margin" coordsize="5810,46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">
                <v:shape id="Graphic 105" o:spid="_x0000_s1027" style="position:absolute;left:47;top:47;width:5715;height:4572;visibility:visible;mso-wrap-style:square;v-text-anchor:top" coordsize="571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" path="m142875,l,228600,142875,457199r,-114300l571500,342899r,-228599l142875,114300,142875,xe" fillcolor="aqua" stroked="f">
                  <v:path arrowok="t"/>
                </v:shape>
                <v:shape id="Graphic 106" o:spid="_x0000_s1028" style="position:absolute;left:47;top:47;width:5715;height:4572;visibility:visible;mso-wrap-style:square;v-text-anchor:top" coordsize="571500,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" path="m142875,r,114300l571500,114300r,228600l142875,342900r,114300l,228600,142875,xe" filled="f">
                  <v:path arrowok="t"/>
                </v:shape>
                <w10:wrap anchorx="margin"/>
              </v:group>
            </w:pict>
          </mc:Fallback>
        </mc:AlternateContent>
      </w:r>
    </w:p>
    <w:p w14:paraId="6D00B951" w14:textId="132463CA" w:rsidR="0092789A" w:rsidRDefault="0092789A" w:rsidP="0092789A">
      <w:pPr>
        <w:pStyle w:val="BodyText"/>
        <w:spacing w:before="213"/>
        <w:rPr>
          <w:b/>
          <w:sz w:val="20"/>
        </w:rPr>
      </w:pPr>
    </w:p>
    <w:p w14:paraId="4FD252DC" w14:textId="2B88731E" w:rsidR="0092789A" w:rsidRDefault="0092789A" w:rsidP="0092789A">
      <w:pPr>
        <w:pStyle w:val="BodyText"/>
        <w:ind w:left="104"/>
        <w:rPr>
          <w:sz w:val="20"/>
        </w:rPr>
      </w:pPr>
    </w:p>
    <w:p w14:paraId="52C19444" w14:textId="70514A7D" w:rsidR="0092789A" w:rsidRDefault="0092789A" w:rsidP="0092789A">
      <w:pPr>
        <w:pStyle w:val="BodyText"/>
        <w:ind w:left="104"/>
        <w:rPr>
          <w:sz w:val="20"/>
        </w:rPr>
      </w:pPr>
    </w:p>
    <w:p w14:paraId="6761E671" w14:textId="79A39A76" w:rsidR="0092789A" w:rsidRDefault="00457C6E" w:rsidP="0092789A">
      <w:pPr>
        <w:pStyle w:val="BodyText"/>
        <w:ind w:left="104"/>
        <w:rPr>
          <w:sz w:val="20"/>
        </w:rPr>
      </w:pPr>
      <w:r w:rsidRPr="003F3B91">
        <w:rPr>
          <w:rFonts w:ascii="Aptos Serif" w:hAnsi="Aptos Serif" w:cs="Aptos Serif"/>
          <w:noProof/>
          <w:sz w:val="20"/>
          <w:szCs w:val="20"/>
        </w:rPr>
        <mc:AlternateContent>
          <mc:Choice Requires="wps">
            <w:drawing>
              <wp:anchor distT="0" distB="0" distL="0" distR="0" simplePos="0" relativeHeight="251658245" behindDoc="1" locked="0" layoutInCell="1" allowOverlap="1" wp14:anchorId="54ACA984" wp14:editId="1469A737">
                <wp:simplePos x="0" y="0"/>
                <wp:positionH relativeFrom="rightMargin">
                  <wp:align>left</wp:align>
                </wp:positionH>
                <wp:positionV relativeFrom="paragraph">
                  <wp:posOffset>106367</wp:posOffset>
                </wp:positionV>
                <wp:extent cx="892593" cy="788670"/>
                <wp:effectExtent l="0" t="0" r="22225" b="11430"/>
                <wp:wrapTopAndBottom/>
                <wp:docPr id="107"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2593" cy="788670"/>
                        </a:xfrm>
                        <a:prstGeom prst="rect">
                          <a:avLst/>
                        </a:prstGeom>
                        <a:ln w="9525">
                          <a:solidFill>
                            <a:srgbClr val="000000"/>
                          </a:solidFill>
                          <a:prstDash val="solid"/>
                        </a:ln>
                      </wps:spPr>
                      <wps:txbx>
                        <w:txbxContent>
                          <w:p w14:paraId="5538AC34" w14:textId="77777777" w:rsidR="0092789A" w:rsidRPr="00457C6E" w:rsidRDefault="0092789A" w:rsidP="0092789A">
                            <w:pPr>
                              <w:spacing w:before="72"/>
                              <w:ind w:left="143" w:right="230"/>
                              <w:rPr>
                                <w:rFonts w:ascii="Calibri"/>
                                <w:b/>
                                <w:sz w:val="20"/>
                                <w:szCs w:val="20"/>
                              </w:rPr>
                            </w:pPr>
                            <w:r w:rsidRPr="00457C6E">
                              <w:rPr>
                                <w:rFonts w:ascii="Calibri"/>
                                <w:b/>
                                <w:sz w:val="20"/>
                                <w:szCs w:val="20"/>
                              </w:rPr>
                              <w:t>Parameters</w:t>
                            </w:r>
                            <w:r w:rsidRPr="00457C6E">
                              <w:rPr>
                                <w:rFonts w:ascii="Calibri"/>
                                <w:b/>
                                <w:spacing w:val="-16"/>
                                <w:sz w:val="20"/>
                                <w:szCs w:val="20"/>
                              </w:rPr>
                              <w:t xml:space="preserve"> </w:t>
                            </w:r>
                            <w:r w:rsidRPr="00457C6E">
                              <w:rPr>
                                <w:rFonts w:ascii="Calibri"/>
                                <w:b/>
                                <w:sz w:val="20"/>
                                <w:szCs w:val="20"/>
                              </w:rPr>
                              <w:t xml:space="preserve">and </w:t>
                            </w:r>
                            <w:r w:rsidRPr="00457C6E">
                              <w:rPr>
                                <w:rFonts w:ascii="Calibri"/>
                                <w:b/>
                                <w:spacing w:val="-2"/>
                                <w:sz w:val="20"/>
                                <w:szCs w:val="20"/>
                              </w:rPr>
                              <w:t xml:space="preserve">metrics </w:t>
                            </w:r>
                            <w:r w:rsidRPr="00457C6E">
                              <w:rPr>
                                <w:rFonts w:ascii="Calibri"/>
                                <w:b/>
                                <w:sz w:val="20"/>
                                <w:szCs w:val="20"/>
                              </w:rPr>
                              <w:t xml:space="preserve">established by the </w:t>
                            </w:r>
                            <w:proofErr w:type="gramStart"/>
                            <w:r w:rsidRPr="00457C6E">
                              <w:rPr>
                                <w:rFonts w:ascii="Calibri"/>
                                <w:b/>
                                <w:sz w:val="20"/>
                                <w:szCs w:val="20"/>
                              </w:rPr>
                              <w:t>District</w:t>
                            </w:r>
                            <w:proofErr w:type="gram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4ACA984" id="Textbox 107" o:spid="_x0000_s1033" type="#_x0000_t202" style="position:absolute;left:0;text-align:left;margin-left:0;margin-top:8.4pt;width:70.3pt;height:62.1pt;z-index:-251658235;visibility:visible;mso-wrap-style:square;mso-width-percent:0;mso-height-percent:0;mso-wrap-distance-left:0;mso-wrap-distance-top:0;mso-wrap-distance-right:0;mso-wrap-distance-bottom:0;mso-position-horizontal:left;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" filled="f">
                <v:path arrowok="t"/>
                <v:textbox inset="0,0,0,0">
                  <w:txbxContent>
                    <w:p w14:paraId="5538AC34" w14:textId="77777777" w:rsidR="0092789A" w:rsidRPr="00457C6E" w:rsidRDefault="0092789A" w:rsidP="0092789A">
                      <w:pPr>
                        <w:spacing w:before="72"/>
                        <w:ind w:left="143" w:right="230"/>
                        <w:rPr>
                          <w:rFonts w:ascii="Calibri"/>
                          <w:b/>
                          <w:sz w:val="20"/>
                          <w:szCs w:val="20"/>
                        </w:rPr>
                      </w:pPr>
                      <w:r w:rsidRPr="00457C6E">
                        <w:rPr>
                          <w:rFonts w:ascii="Calibri"/>
                          <w:b/>
                          <w:sz w:val="20"/>
                          <w:szCs w:val="20"/>
                        </w:rPr>
                        <w:t>Parameters</w:t>
                      </w:r>
                      <w:r w:rsidRPr="00457C6E">
                        <w:rPr>
                          <w:rFonts w:ascii="Calibri"/>
                          <w:b/>
                          <w:spacing w:val="-16"/>
                          <w:sz w:val="20"/>
                          <w:szCs w:val="20"/>
                        </w:rPr>
                        <w:t xml:space="preserve"> </w:t>
                      </w:r>
                      <w:r w:rsidRPr="00457C6E">
                        <w:rPr>
                          <w:rFonts w:ascii="Calibri"/>
                          <w:b/>
                          <w:sz w:val="20"/>
                          <w:szCs w:val="20"/>
                        </w:rPr>
                        <w:t xml:space="preserve">and </w:t>
                      </w:r>
                      <w:r w:rsidRPr="00457C6E">
                        <w:rPr>
                          <w:rFonts w:ascii="Calibri"/>
                          <w:b/>
                          <w:spacing w:val="-2"/>
                          <w:sz w:val="20"/>
                          <w:szCs w:val="20"/>
                        </w:rPr>
                        <w:t xml:space="preserve">metrics </w:t>
                      </w:r>
                      <w:r w:rsidRPr="00457C6E">
                        <w:rPr>
                          <w:rFonts w:ascii="Calibri"/>
                          <w:b/>
                          <w:sz w:val="20"/>
                          <w:szCs w:val="20"/>
                        </w:rPr>
                        <w:t xml:space="preserve">established by the </w:t>
                      </w:r>
                      <w:proofErr w:type="gramStart"/>
                      <w:r w:rsidRPr="00457C6E">
                        <w:rPr>
                          <w:rFonts w:ascii="Calibri"/>
                          <w:b/>
                          <w:sz w:val="20"/>
                          <w:szCs w:val="20"/>
                        </w:rPr>
                        <w:t>District</w:t>
                      </w:r>
                      <w:proofErr w:type="gramEnd"/>
                    </w:p>
                  </w:txbxContent>
                </v:textbox>
                <w10:wrap type="topAndBottom" anchorx="margin"/>
              </v:shape>
            </w:pict>
          </mc:Fallback>
        </mc:AlternateContent>
      </w:r>
    </w:p>
    <w:p w14:paraId="31D272EA" w14:textId="4DC4B8C6" w:rsidR="0092789A" w:rsidRDefault="0092789A" w:rsidP="0092789A">
      <w:pPr>
        <w:pStyle w:val="BodyText"/>
        <w:ind w:left="104"/>
        <w:rPr>
          <w:sz w:val="20"/>
        </w:rPr>
      </w:pPr>
    </w:p>
    <w:p w14:paraId="718F4A21" w14:textId="1EF2D21D" w:rsidR="0092789A" w:rsidRDefault="0092789A" w:rsidP="0092789A">
      <w:pPr>
        <w:pStyle w:val="BodyText"/>
        <w:ind w:left="104"/>
        <w:rPr>
          <w:sz w:val="20"/>
        </w:rPr>
      </w:pPr>
    </w:p>
    <w:p w14:paraId="211BCD00" w14:textId="6AE2BC1A" w:rsidR="0092789A" w:rsidRDefault="0092789A" w:rsidP="0092789A">
      <w:pPr>
        <w:pStyle w:val="BodyText"/>
        <w:ind w:left="104"/>
        <w:rPr>
          <w:sz w:val="20"/>
        </w:rPr>
      </w:pPr>
    </w:p>
    <w:p w14:paraId="429439F7" w14:textId="13346002" w:rsidR="0092789A" w:rsidRDefault="0092789A" w:rsidP="0092789A">
      <w:pPr>
        <w:pStyle w:val="BodyText"/>
        <w:ind w:left="104"/>
        <w:rPr>
          <w:sz w:val="20"/>
        </w:rPr>
      </w:pPr>
    </w:p>
    <w:p w14:paraId="4B807EB7" w14:textId="77777777" w:rsidR="0092789A" w:rsidRDefault="0092789A" w:rsidP="0092789A">
      <w:pPr>
        <w:pStyle w:val="BodyText"/>
        <w:ind w:left="104"/>
        <w:rPr>
          <w:sz w:val="20"/>
        </w:rPr>
      </w:pPr>
    </w:p>
    <w:p w14:paraId="1B89FEFC" w14:textId="3F6C43F2" w:rsidR="0092789A" w:rsidRDefault="0092789A" w:rsidP="0092789A">
      <w:pPr>
        <w:pStyle w:val="BodyText"/>
        <w:ind w:left="104"/>
        <w:rPr>
          <w:sz w:val="20"/>
        </w:rPr>
      </w:pPr>
    </w:p>
    <w:p w14:paraId="1807CE7C" w14:textId="0EF158D4" w:rsidR="0092789A" w:rsidRDefault="00457C6E" w:rsidP="0092789A">
      <w:pPr>
        <w:pStyle w:val="BodyText"/>
        <w:ind w:left="104"/>
        <w:rPr>
          <w:sz w:val="20"/>
        </w:rPr>
      </w:pPr>
      <w:r>
        <w:rPr>
          <w:noProof/>
        </w:rPr>
        <mc:AlternateContent>
          <mc:Choice Requires="wpg">
            <w:drawing>
              <wp:anchor distT="0" distB="0" distL="0" distR="0" simplePos="0" relativeHeight="251658249" behindDoc="0" locked="0" layoutInCell="1" allowOverlap="1" wp14:anchorId="207A7232" wp14:editId="13001809">
                <wp:simplePos x="0" y="0"/>
                <wp:positionH relativeFrom="rightMargin">
                  <wp:posOffset>194153</wp:posOffset>
                </wp:positionH>
                <wp:positionV relativeFrom="paragraph">
                  <wp:posOffset>173781</wp:posOffset>
                </wp:positionV>
                <wp:extent cx="500502" cy="986155"/>
                <wp:effectExtent l="0" t="0" r="13970" b="23495"/>
                <wp:wrapNone/>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0502" cy="986155"/>
                          <a:chOff x="4019074" y="1249362"/>
                          <a:chExt cx="839471" cy="986155"/>
                        </a:xfrm>
                      </wpg:grpSpPr>
                      <wps:wsp>
                        <wps:cNvPr id="111" name="Graphic 111"/>
                        <wps:cNvSpPr/>
                        <wps:spPr>
                          <a:xfrm>
                            <a:off x="4019074" y="1249362"/>
                            <a:ext cx="833119" cy="981075"/>
                          </a:xfrm>
                          <a:custGeom>
                            <a:avLst/>
                            <a:gdLst/>
                            <a:ahLst/>
                            <a:cxnLst/>
                            <a:rect l="l" t="t" r="r" b="b"/>
                            <a:pathLst>
                              <a:path w="833119" h="981075">
                                <a:moveTo>
                                  <a:pt x="364181" y="0"/>
                                </a:moveTo>
                                <a:lnTo>
                                  <a:pt x="0" y="0"/>
                                </a:lnTo>
                                <a:lnTo>
                                  <a:pt x="0" y="294049"/>
                                </a:lnTo>
                                <a:lnTo>
                                  <a:pt x="364181" y="294049"/>
                                </a:lnTo>
                                <a:lnTo>
                                  <a:pt x="389931" y="301189"/>
                                </a:lnTo>
                                <a:lnTo>
                                  <a:pt x="434425" y="353446"/>
                                </a:lnTo>
                                <a:lnTo>
                                  <a:pt x="451819" y="395318"/>
                                </a:lnTo>
                                <a:lnTo>
                                  <a:pt x="465079" y="445522"/>
                                </a:lnTo>
                                <a:lnTo>
                                  <a:pt x="473530" y="502435"/>
                                </a:lnTo>
                                <a:lnTo>
                                  <a:pt x="476497" y="564436"/>
                                </a:lnTo>
                                <a:lnTo>
                                  <a:pt x="476497" y="687024"/>
                                </a:lnTo>
                                <a:lnTo>
                                  <a:pt x="364181" y="687024"/>
                                </a:lnTo>
                                <a:lnTo>
                                  <a:pt x="598650" y="981075"/>
                                </a:lnTo>
                                <a:lnTo>
                                  <a:pt x="833120" y="687024"/>
                                </a:lnTo>
                                <a:lnTo>
                                  <a:pt x="720802" y="687024"/>
                                </a:lnTo>
                                <a:lnTo>
                                  <a:pt x="720802" y="564436"/>
                                </a:lnTo>
                                <a:lnTo>
                                  <a:pt x="718961" y="506727"/>
                                </a:lnTo>
                                <a:lnTo>
                                  <a:pt x="713556" y="450685"/>
                                </a:lnTo>
                                <a:lnTo>
                                  <a:pt x="704768" y="396594"/>
                                </a:lnTo>
                                <a:lnTo>
                                  <a:pt x="692775" y="344736"/>
                                </a:lnTo>
                                <a:lnTo>
                                  <a:pt x="677756" y="295397"/>
                                </a:lnTo>
                                <a:lnTo>
                                  <a:pt x="659892" y="248859"/>
                                </a:lnTo>
                                <a:lnTo>
                                  <a:pt x="639362" y="205406"/>
                                </a:lnTo>
                                <a:lnTo>
                                  <a:pt x="616344" y="165323"/>
                                </a:lnTo>
                                <a:lnTo>
                                  <a:pt x="591018" y="128893"/>
                                </a:lnTo>
                                <a:lnTo>
                                  <a:pt x="563564" y="96399"/>
                                </a:lnTo>
                                <a:lnTo>
                                  <a:pt x="534160" y="68126"/>
                                </a:lnTo>
                                <a:lnTo>
                                  <a:pt x="502987" y="44357"/>
                                </a:lnTo>
                                <a:lnTo>
                                  <a:pt x="436048" y="11467"/>
                                </a:lnTo>
                                <a:lnTo>
                                  <a:pt x="400641" y="2914"/>
                                </a:lnTo>
                                <a:lnTo>
                                  <a:pt x="364181" y="0"/>
                                </a:lnTo>
                                <a:close/>
                              </a:path>
                            </a:pathLst>
                          </a:custGeom>
                          <a:solidFill>
                            <a:srgbClr val="00FFFF"/>
                          </a:solidFill>
                        </wps:spPr>
                        <wps:bodyPr wrap="square" lIns="0" tIns="0" rIns="0" bIns="0" rtlCol="0">
                          <a:prstTxWarp prst="textNoShape">
                            <a:avLst/>
                          </a:prstTxWarp>
                          <a:noAutofit/>
                        </wps:bodyPr>
                      </wps:wsp>
                      <wps:wsp>
                        <wps:cNvPr id="112" name="Graphic 112"/>
                        <wps:cNvSpPr/>
                        <wps:spPr>
                          <a:xfrm>
                            <a:off x="4025426" y="1254442"/>
                            <a:ext cx="833119" cy="981075"/>
                          </a:xfrm>
                          <a:custGeom>
                            <a:avLst/>
                            <a:gdLst/>
                            <a:ahLst/>
                            <a:cxnLst/>
                            <a:rect l="l" t="t" r="r" b="b"/>
                            <a:pathLst>
                              <a:path w="833119" h="981075">
                                <a:moveTo>
                                  <a:pt x="598650" y="981075"/>
                                </a:moveTo>
                                <a:lnTo>
                                  <a:pt x="833120" y="687025"/>
                                </a:lnTo>
                                <a:lnTo>
                                  <a:pt x="720803" y="687025"/>
                                </a:lnTo>
                                <a:lnTo>
                                  <a:pt x="720803" y="564436"/>
                                </a:lnTo>
                                <a:lnTo>
                                  <a:pt x="718961" y="506727"/>
                                </a:lnTo>
                                <a:lnTo>
                                  <a:pt x="713557" y="450685"/>
                                </a:lnTo>
                                <a:lnTo>
                                  <a:pt x="704768" y="396594"/>
                                </a:lnTo>
                                <a:lnTo>
                                  <a:pt x="692775" y="344736"/>
                                </a:lnTo>
                                <a:lnTo>
                                  <a:pt x="677757" y="295397"/>
                                </a:lnTo>
                                <a:lnTo>
                                  <a:pt x="659893" y="248859"/>
                                </a:lnTo>
                                <a:lnTo>
                                  <a:pt x="639362" y="205406"/>
                                </a:lnTo>
                                <a:lnTo>
                                  <a:pt x="616344" y="165323"/>
                                </a:lnTo>
                                <a:lnTo>
                                  <a:pt x="591019" y="128893"/>
                                </a:lnTo>
                                <a:lnTo>
                                  <a:pt x="563564" y="96399"/>
                                </a:lnTo>
                                <a:lnTo>
                                  <a:pt x="534161" y="68126"/>
                                </a:lnTo>
                                <a:lnTo>
                                  <a:pt x="502987" y="44357"/>
                                </a:lnTo>
                                <a:lnTo>
                                  <a:pt x="436048" y="11467"/>
                                </a:lnTo>
                                <a:lnTo>
                                  <a:pt x="364181" y="0"/>
                                </a:lnTo>
                                <a:lnTo>
                                  <a:pt x="0" y="0"/>
                                </a:lnTo>
                                <a:lnTo>
                                  <a:pt x="0" y="294050"/>
                                </a:lnTo>
                                <a:lnTo>
                                  <a:pt x="364181" y="294050"/>
                                </a:lnTo>
                                <a:lnTo>
                                  <a:pt x="389931" y="301190"/>
                                </a:lnTo>
                                <a:lnTo>
                                  <a:pt x="434425" y="353447"/>
                                </a:lnTo>
                                <a:lnTo>
                                  <a:pt x="451820" y="395318"/>
                                </a:lnTo>
                                <a:lnTo>
                                  <a:pt x="465080" y="445522"/>
                                </a:lnTo>
                                <a:lnTo>
                                  <a:pt x="473531" y="502435"/>
                                </a:lnTo>
                                <a:lnTo>
                                  <a:pt x="476498" y="564436"/>
                                </a:lnTo>
                                <a:lnTo>
                                  <a:pt x="476498" y="687025"/>
                                </a:lnTo>
                                <a:lnTo>
                                  <a:pt x="364181" y="687025"/>
                                </a:lnTo>
                                <a:lnTo>
                                  <a:pt x="598650" y="981075"/>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59E9822" id="Group 110" o:spid="_x0000_s1026" style="position:absolute;margin-left:15.3pt;margin-top:13.7pt;width:39.4pt;height:77.65pt;z-index:251658249;mso-wrap-distance-left:0;mso-wrap-distance-right:0;mso-position-horizontal-relative:right-margin-area;mso-width-relative:margin;mso-height-relative:margin" coordorigin="40190,12493" coordsize="8394,9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">
                <v:shape id="Graphic 111" o:spid="_x0000_s1027" style="position:absolute;left:40190;top:12493;width:8331;height:9811;visibility:visible;mso-wrap-style:square;v-text-anchor:top" coordsize="833119,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" path="m364181,l,,,294049r364181,l389931,301189r44494,52257l451819,395318r13260,50204l473530,502435r2967,62001l476497,687024r-112316,l598650,981075,833120,687024r-112318,l720802,564436r-1841,-57709l713556,450685r-8788,-54091l692775,344736,677756,295397,659892,248859,639362,205406,616344,165323,591018,128893,563564,96399,534160,68126,502987,44357,436048,11467,400641,2914,364181,xe" fillcolor="aqua" stroked="f">
                  <v:path arrowok="t"/>
                </v:shape>
                <v:shape id="Graphic 112" o:spid="_x0000_s1028" style="position:absolute;left:40254;top:12544;width:8331;height:9811;visibility:visible;mso-wrap-style:square;v-text-anchor:top" coordsize="833119,981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" path="m598650,981075l833120,687025r-112317,l720803,564436r-1842,-57709l713557,450685r-8789,-54091l692775,344736,677757,295397,659893,248859,639362,205406,616344,165323,591019,128893,563564,96399,534161,68126,502987,44357,436048,11467,364181,,,,,294050r364181,l389931,301190r44494,52257l451820,395318r13260,50204l473531,502435r2967,62001l476498,687025r-112317,l598650,981075xe" filled="f">
                  <v:path arrowok="t"/>
                </v:shape>
                <w10:wrap anchorx="margin"/>
              </v:group>
            </w:pict>
          </mc:Fallback>
        </mc:AlternateContent>
      </w:r>
    </w:p>
    <w:p w14:paraId="7E8922B7" w14:textId="56522A0E" w:rsidR="0092789A" w:rsidRDefault="0092789A" w:rsidP="0092789A">
      <w:pPr>
        <w:pStyle w:val="BodyText"/>
        <w:ind w:left="104"/>
        <w:rPr>
          <w:sz w:val="20"/>
        </w:rPr>
      </w:pPr>
    </w:p>
    <w:p w14:paraId="71EE5A4B" w14:textId="77777777" w:rsidR="00362E65" w:rsidRDefault="00362E65" w:rsidP="0092789A">
      <w:pPr>
        <w:pStyle w:val="BodyText"/>
        <w:ind w:left="104"/>
        <w:rPr>
          <w:sz w:val="20"/>
        </w:rPr>
      </w:pPr>
    </w:p>
    <w:p w14:paraId="042FADD4" w14:textId="77777777" w:rsidR="0047353C" w:rsidRDefault="0047353C" w:rsidP="0092789A">
      <w:pPr>
        <w:pStyle w:val="BodyText"/>
        <w:ind w:left="104"/>
        <w:rPr>
          <w:sz w:val="20"/>
        </w:rPr>
      </w:pPr>
    </w:p>
    <w:p w14:paraId="1C19A18B" w14:textId="77777777" w:rsidR="00CF0EE4" w:rsidRDefault="00CF0EE4" w:rsidP="0092789A">
      <w:pPr>
        <w:pStyle w:val="BodyText"/>
        <w:ind w:left="104"/>
        <w:rPr>
          <w:sz w:val="20"/>
        </w:rPr>
      </w:pPr>
    </w:p>
    <w:p w14:paraId="67DE8F2A" w14:textId="77777777" w:rsidR="00CF0EE4" w:rsidRDefault="00CF0EE4" w:rsidP="0092789A">
      <w:pPr>
        <w:pStyle w:val="BodyText"/>
        <w:ind w:left="104"/>
        <w:rPr>
          <w:sz w:val="20"/>
        </w:rPr>
      </w:pPr>
    </w:p>
    <w:p w14:paraId="571F0564" w14:textId="77777777" w:rsidR="00CF0EE4" w:rsidRDefault="00CF0EE4" w:rsidP="0092789A">
      <w:pPr>
        <w:pStyle w:val="BodyText"/>
        <w:ind w:left="104"/>
        <w:rPr>
          <w:sz w:val="20"/>
        </w:rPr>
      </w:pPr>
    </w:p>
    <w:p w14:paraId="201F615D" w14:textId="77777777" w:rsidR="00CF0EE4" w:rsidRDefault="00CF0EE4" w:rsidP="0092789A">
      <w:pPr>
        <w:pStyle w:val="BodyText"/>
        <w:ind w:left="104"/>
        <w:rPr>
          <w:sz w:val="20"/>
        </w:rPr>
      </w:pPr>
    </w:p>
    <w:p w14:paraId="69CE89E5" w14:textId="77777777" w:rsidR="00457C6E" w:rsidRDefault="00457C6E" w:rsidP="0092789A">
      <w:pPr>
        <w:pStyle w:val="BodyText"/>
        <w:ind w:left="104"/>
        <w:rPr>
          <w:sz w:val="20"/>
        </w:rPr>
      </w:pPr>
    </w:p>
    <w:p w14:paraId="448A4A6B" w14:textId="77777777" w:rsidR="00457C6E" w:rsidRDefault="00457C6E" w:rsidP="0092789A">
      <w:pPr>
        <w:pStyle w:val="BodyText"/>
        <w:ind w:left="104"/>
        <w:rPr>
          <w:sz w:val="20"/>
        </w:rPr>
      </w:pPr>
    </w:p>
    <w:p w14:paraId="5D3A4DDB" w14:textId="77777777" w:rsidR="00457C6E" w:rsidRDefault="00457C6E" w:rsidP="0092789A">
      <w:pPr>
        <w:pStyle w:val="BodyText"/>
        <w:ind w:left="104"/>
        <w:rPr>
          <w:sz w:val="20"/>
        </w:rPr>
      </w:pPr>
    </w:p>
    <w:p w14:paraId="76C53FE8" w14:textId="77777777" w:rsidR="00457C6E" w:rsidRDefault="00457C6E" w:rsidP="0092789A">
      <w:pPr>
        <w:pStyle w:val="BodyText"/>
        <w:ind w:left="104"/>
        <w:rPr>
          <w:sz w:val="20"/>
        </w:rPr>
      </w:pPr>
    </w:p>
    <w:p w14:paraId="74888B11" w14:textId="77777777" w:rsidR="00457C6E" w:rsidRDefault="00457C6E" w:rsidP="0092789A">
      <w:pPr>
        <w:pStyle w:val="BodyText"/>
        <w:ind w:left="104"/>
        <w:rPr>
          <w:sz w:val="20"/>
        </w:rPr>
      </w:pPr>
    </w:p>
    <w:p w14:paraId="3EF9159B" w14:textId="77777777" w:rsidR="00457C6E" w:rsidRDefault="00457C6E" w:rsidP="0092789A">
      <w:pPr>
        <w:pStyle w:val="BodyText"/>
        <w:ind w:left="104"/>
        <w:rPr>
          <w:sz w:val="20"/>
        </w:rPr>
      </w:pPr>
    </w:p>
    <w:p w14:paraId="548E5516" w14:textId="77777777" w:rsidR="00457C6E" w:rsidRDefault="00457C6E" w:rsidP="0092789A">
      <w:pPr>
        <w:pStyle w:val="BodyText"/>
        <w:ind w:left="104"/>
        <w:rPr>
          <w:sz w:val="20"/>
        </w:rPr>
      </w:pPr>
    </w:p>
    <w:p w14:paraId="3A3A9D58" w14:textId="77777777" w:rsidR="00457C6E" w:rsidRDefault="00457C6E" w:rsidP="0092789A">
      <w:pPr>
        <w:pStyle w:val="BodyText"/>
        <w:ind w:left="104"/>
        <w:rPr>
          <w:sz w:val="20"/>
        </w:rPr>
      </w:pPr>
    </w:p>
    <w:p w14:paraId="6F9AFB40" w14:textId="77777777" w:rsidR="00457C6E" w:rsidRDefault="00457C6E" w:rsidP="0092789A">
      <w:pPr>
        <w:pStyle w:val="BodyText"/>
        <w:ind w:left="104"/>
        <w:rPr>
          <w:sz w:val="20"/>
        </w:rPr>
      </w:pPr>
    </w:p>
    <w:p w14:paraId="2BA06BB8" w14:textId="77777777" w:rsidR="00CF0EE4" w:rsidRPr="006D5EB6" w:rsidRDefault="00CF0EE4" w:rsidP="0092789A">
      <w:pPr>
        <w:pStyle w:val="BodyText"/>
        <w:ind w:left="104"/>
        <w:rPr>
          <w:rFonts w:ascii="Aptos Serif" w:hAnsi="Aptos Serif" w:cs="Aptos Serif"/>
          <w:sz w:val="20"/>
        </w:rPr>
      </w:pPr>
    </w:p>
    <w:p w14:paraId="2164ECC8" w14:textId="77777777" w:rsidR="0047353C" w:rsidRDefault="0047353C" w:rsidP="0092789A">
      <w:pPr>
        <w:pStyle w:val="BodyText"/>
        <w:ind w:left="104"/>
        <w:rPr>
          <w:sz w:val="20"/>
        </w:rPr>
      </w:pPr>
    </w:p>
    <w:p w14:paraId="6E05C51B" w14:textId="77777777" w:rsidR="0092789A" w:rsidRDefault="0092789A" w:rsidP="0092789A">
      <w:pPr>
        <w:pStyle w:val="BodyText"/>
        <w:ind w:left="104"/>
        <w:rPr>
          <w:sz w:val="20"/>
        </w:rPr>
      </w:pPr>
      <w:r>
        <w:rPr>
          <w:noProof/>
        </w:rPr>
        <w:lastRenderedPageBreak/>
        <mc:AlternateContent>
          <mc:Choice Requires="wps">
            <w:drawing>
              <wp:anchor distT="0" distB="0" distL="0" distR="0" simplePos="0" relativeHeight="251658248" behindDoc="0" locked="0" layoutInCell="1" allowOverlap="1" wp14:anchorId="64EC35CD" wp14:editId="7CF47C4A">
                <wp:simplePos x="0" y="0"/>
                <wp:positionH relativeFrom="margin">
                  <wp:posOffset>-712178</wp:posOffset>
                </wp:positionH>
                <wp:positionV relativeFrom="paragraph">
                  <wp:posOffset>-430970</wp:posOffset>
                </wp:positionV>
                <wp:extent cx="7174523" cy="5013960"/>
                <wp:effectExtent l="0" t="0" r="26670" b="15240"/>
                <wp:wrapNone/>
                <wp:docPr id="109" name="Text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74523" cy="5013960"/>
                        </a:xfrm>
                        <a:prstGeom prst="rect">
                          <a:avLst/>
                        </a:prstGeom>
                        <a:ln w="9525">
                          <a:solidFill>
                            <a:srgbClr val="000000"/>
                          </a:solidFill>
                          <a:prstDash val="solid"/>
                        </a:ln>
                      </wps:spPr>
                      <wps:txbx>
                        <w:txbxContent>
                          <w:p w14:paraId="451167D6" w14:textId="77777777" w:rsidR="0092789A" w:rsidRPr="00026704" w:rsidRDefault="0092789A" w:rsidP="002307F2">
                            <w:pPr>
                              <w:spacing w:before="75"/>
                              <w:ind w:right="44"/>
                              <w:jc w:val="center"/>
                              <w:rPr>
                                <w:rFonts w:ascii="Aptos Serif" w:hAnsi="Aptos Serif" w:cs="Aptos Serif"/>
                                <w:sz w:val="24"/>
                                <w:szCs w:val="20"/>
                              </w:rPr>
                            </w:pPr>
                            <w:r w:rsidRPr="00026704">
                              <w:rPr>
                                <w:rFonts w:ascii="Aptos Serif" w:hAnsi="Aptos Serif" w:cs="Aptos Serif"/>
                                <w:b/>
                                <w:sz w:val="24"/>
                                <w:szCs w:val="20"/>
                              </w:rPr>
                              <w:t>System</w:t>
                            </w:r>
                            <w:r w:rsidRPr="00026704">
                              <w:rPr>
                                <w:rFonts w:ascii="Aptos Serif" w:hAnsi="Aptos Serif" w:cs="Aptos Serif"/>
                                <w:b/>
                                <w:spacing w:val="-12"/>
                                <w:sz w:val="24"/>
                                <w:szCs w:val="20"/>
                              </w:rPr>
                              <w:t xml:space="preserve"> </w:t>
                            </w:r>
                            <w:r w:rsidRPr="00026704">
                              <w:rPr>
                                <w:rFonts w:ascii="Aptos Serif" w:hAnsi="Aptos Serif" w:cs="Aptos Serif"/>
                                <w:b/>
                                <w:sz w:val="24"/>
                                <w:szCs w:val="20"/>
                              </w:rPr>
                              <w:t>evaluation</w:t>
                            </w:r>
                            <w:r w:rsidRPr="00026704">
                              <w:rPr>
                                <w:rFonts w:ascii="Aptos Serif" w:hAnsi="Aptos Serif" w:cs="Aptos Serif"/>
                                <w:b/>
                                <w:spacing w:val="-13"/>
                                <w:sz w:val="24"/>
                                <w:szCs w:val="20"/>
                              </w:rPr>
                              <w:t xml:space="preserve"> </w:t>
                            </w:r>
                            <w:r w:rsidRPr="00026704">
                              <w:rPr>
                                <w:rFonts w:ascii="Aptos Serif" w:hAnsi="Aptos Serif" w:cs="Aptos Serif"/>
                                <w:b/>
                                <w:sz w:val="24"/>
                                <w:szCs w:val="20"/>
                              </w:rPr>
                              <w:t>(</w:t>
                            </w:r>
                            <w:r w:rsidRPr="00026704">
                              <w:rPr>
                                <w:rFonts w:ascii="Aptos Serif" w:hAnsi="Aptos Serif" w:cs="Aptos Serif"/>
                                <w:sz w:val="24"/>
                                <w:szCs w:val="20"/>
                              </w:rPr>
                              <w:t>philosophy,</w:t>
                            </w:r>
                            <w:r w:rsidRPr="00026704">
                              <w:rPr>
                                <w:rFonts w:ascii="Aptos Serif" w:hAnsi="Aptos Serif" w:cs="Aptos Serif"/>
                                <w:spacing w:val="-13"/>
                                <w:sz w:val="24"/>
                                <w:szCs w:val="20"/>
                              </w:rPr>
                              <w:t xml:space="preserve"> </w:t>
                            </w:r>
                            <w:r w:rsidRPr="00026704">
                              <w:rPr>
                                <w:rFonts w:ascii="Aptos Serif" w:hAnsi="Aptos Serif" w:cs="Aptos Serif"/>
                                <w:sz w:val="24"/>
                                <w:szCs w:val="20"/>
                              </w:rPr>
                              <w:t>processes, implementation, capacity)</w:t>
                            </w:r>
                          </w:p>
                          <w:p w14:paraId="7E46762D"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East Early College High School implements a comprehensive evaluation process to ensure that all students are on a clear path to college readiness. This process includes the systematic collection and analysis of data across multiple indicators: student academic performance, TSI readiness, attendance, dual credit enrollment and completion, family engagement, and the effectiveness of student support services. Stakeholder feedback serves as a critical component in shaping priorities and guiding decision-making.</w:t>
                            </w:r>
                          </w:p>
                          <w:p w14:paraId="70308B3D"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Data is collected from a wide range of sources, including state and local assessments, student transcripts, course completion records, student and family surveys, teacher input, and feedback from community and higher education partners. These data points are used to identify strengths, uncover gaps, and highlight opportunities for improvement within the early college model.</w:t>
                            </w:r>
                          </w:p>
                          <w:p w14:paraId="115A9CC6" w14:textId="73D383B2"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 xml:space="preserve">Stakeholders—including teachers, administrators, students, families, support staff, and Houston Community College (HCC) partners—actively participate in collaborative </w:t>
                            </w:r>
                            <w:r w:rsidR="00D679BA" w:rsidRPr="006D5EB6">
                              <w:rPr>
                                <w:rFonts w:ascii="Aptos Serif" w:hAnsi="Aptos Serif" w:cs="Aptos Serif"/>
                                <w:sz w:val="18"/>
                                <w:szCs w:val="18"/>
                                <w:lang w:val="en-US"/>
                              </w:rPr>
                              <w:t>goal setting</w:t>
                            </w:r>
                            <w:r w:rsidRPr="006D5EB6">
                              <w:rPr>
                                <w:rFonts w:ascii="Aptos Serif" w:hAnsi="Aptos Serif" w:cs="Aptos Serif"/>
                                <w:sz w:val="18"/>
                                <w:szCs w:val="18"/>
                                <w:lang w:val="en-US"/>
                              </w:rPr>
                              <w:t>. Goals are structured using the SMART framework and focus on increasing TSI readiness, expanding dual credit success, and ensuring that every student graduates with both a high school diploma and an associate degree.</w:t>
                            </w:r>
                          </w:p>
                          <w:p w14:paraId="5C3D03E9"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The leadership team uses this analysis and input to develop a campus action plan with targeted strategies, clearly defined responsibilities, timelines, and progress-monitoring tools. The plan follows a continuous improvement cycle of implementation, review, and refinement to ensure accountability and sustained progress.</w:t>
                            </w:r>
                          </w:p>
                          <w:p w14:paraId="2BCBF363"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To support execution, East Early provides ongoing professional development centered on instructional practices that build college readiness skills. Teachers engage in Professional Learning Communities (PLCs) that emphasize TSI-aligned instruction, preparation for dual credit coursework, and data-driven planning. Instructional coaches and leaders strengthen this work through observation, coaching cycles, and timely feedback.</w:t>
                            </w:r>
                          </w:p>
                          <w:p w14:paraId="4A44EC77"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Leadership fosters a collaborative, inclusive culture that values teacher voice in decision-making and recognizes excellence in instruction and innovation. Resources are strategically allocated to support priority initiatives, including tutoring, targeted interventions, and technology integration.</w:t>
                            </w:r>
                          </w:p>
                          <w:p w14:paraId="5130605B"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Finally, the campus emphasizes data literacy and a culture of continuous learning. Teachers and staff are trained to analyze, interpret, and act on student data, ensuring instructional decisions are evidence-based. Through this structured evaluation process, East Early College High School maintains its commitment to preparing all students for success in college, career, and beyond.</w:t>
                            </w:r>
                          </w:p>
                          <w:p w14:paraId="522E06B6" w14:textId="77777777" w:rsidR="002C52C8" w:rsidRPr="00D47AE3" w:rsidRDefault="002C52C8" w:rsidP="0092789A">
                            <w:pPr>
                              <w:spacing w:before="75"/>
                              <w:ind w:right="44"/>
                              <w:rPr>
                                <w:sz w:val="24"/>
                                <w:szCs w:val="20"/>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4EC35CD" id="Textbox 109" o:spid="_x0000_s1034" type="#_x0000_t202" style="position:absolute;left:0;text-align:left;margin-left:-56.1pt;margin-top:-33.95pt;width:564.9pt;height:394.8pt;z-index:2516582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" filled="f">
                <v:path arrowok="t"/>
                <v:textbox inset="0,0,0,0">
                  <w:txbxContent>
                    <w:p w14:paraId="451167D6" w14:textId="77777777" w:rsidR="0092789A" w:rsidRPr="00026704" w:rsidRDefault="0092789A" w:rsidP="002307F2">
                      <w:pPr>
                        <w:spacing w:before="75"/>
                        <w:ind w:right="44"/>
                        <w:jc w:val="center"/>
                        <w:rPr>
                          <w:rFonts w:ascii="Aptos Serif" w:hAnsi="Aptos Serif" w:cs="Aptos Serif"/>
                          <w:sz w:val="24"/>
                          <w:szCs w:val="20"/>
                        </w:rPr>
                      </w:pPr>
                      <w:r w:rsidRPr="00026704">
                        <w:rPr>
                          <w:rFonts w:ascii="Aptos Serif" w:hAnsi="Aptos Serif" w:cs="Aptos Serif"/>
                          <w:b/>
                          <w:sz w:val="24"/>
                          <w:szCs w:val="20"/>
                        </w:rPr>
                        <w:t>System</w:t>
                      </w:r>
                      <w:r w:rsidRPr="00026704">
                        <w:rPr>
                          <w:rFonts w:ascii="Aptos Serif" w:hAnsi="Aptos Serif" w:cs="Aptos Serif"/>
                          <w:b/>
                          <w:spacing w:val="-12"/>
                          <w:sz w:val="24"/>
                          <w:szCs w:val="20"/>
                        </w:rPr>
                        <w:t xml:space="preserve"> </w:t>
                      </w:r>
                      <w:r w:rsidRPr="00026704">
                        <w:rPr>
                          <w:rFonts w:ascii="Aptos Serif" w:hAnsi="Aptos Serif" w:cs="Aptos Serif"/>
                          <w:b/>
                          <w:sz w:val="24"/>
                          <w:szCs w:val="20"/>
                        </w:rPr>
                        <w:t>evaluation</w:t>
                      </w:r>
                      <w:r w:rsidRPr="00026704">
                        <w:rPr>
                          <w:rFonts w:ascii="Aptos Serif" w:hAnsi="Aptos Serif" w:cs="Aptos Serif"/>
                          <w:b/>
                          <w:spacing w:val="-13"/>
                          <w:sz w:val="24"/>
                          <w:szCs w:val="20"/>
                        </w:rPr>
                        <w:t xml:space="preserve"> </w:t>
                      </w:r>
                      <w:r w:rsidRPr="00026704">
                        <w:rPr>
                          <w:rFonts w:ascii="Aptos Serif" w:hAnsi="Aptos Serif" w:cs="Aptos Serif"/>
                          <w:b/>
                          <w:sz w:val="24"/>
                          <w:szCs w:val="20"/>
                        </w:rPr>
                        <w:t>(</w:t>
                      </w:r>
                      <w:r w:rsidRPr="00026704">
                        <w:rPr>
                          <w:rFonts w:ascii="Aptos Serif" w:hAnsi="Aptos Serif" w:cs="Aptos Serif"/>
                          <w:sz w:val="24"/>
                          <w:szCs w:val="20"/>
                        </w:rPr>
                        <w:t>philosophy,</w:t>
                      </w:r>
                      <w:r w:rsidRPr="00026704">
                        <w:rPr>
                          <w:rFonts w:ascii="Aptos Serif" w:hAnsi="Aptos Serif" w:cs="Aptos Serif"/>
                          <w:spacing w:val="-13"/>
                          <w:sz w:val="24"/>
                          <w:szCs w:val="20"/>
                        </w:rPr>
                        <w:t xml:space="preserve"> </w:t>
                      </w:r>
                      <w:r w:rsidRPr="00026704">
                        <w:rPr>
                          <w:rFonts w:ascii="Aptos Serif" w:hAnsi="Aptos Serif" w:cs="Aptos Serif"/>
                          <w:sz w:val="24"/>
                          <w:szCs w:val="20"/>
                        </w:rPr>
                        <w:t>processes, implementation, capacity)</w:t>
                      </w:r>
                    </w:p>
                    <w:p w14:paraId="7E46762D"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East Early College High School implements a comprehensive evaluation process to ensure that all students are on a clear path to college readiness. This process includes the systematic collection and analysis of data across multiple indicators: student academic performance, TSI readiness, attendance, dual credit enrollment and completion, family engagement, and the effectiveness of student support services. Stakeholder feedback serves as a critical component in shaping priorities and guiding decision-making.</w:t>
                      </w:r>
                    </w:p>
                    <w:p w14:paraId="70308B3D"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Data is collected from a wide range of sources, including state and local assessments, student transcripts, course completion records, student and family surveys, teacher input, and feedback from community and higher education partners. These data points are used to identify strengths, uncover gaps, and highlight opportunities for improvement within the early college model.</w:t>
                      </w:r>
                    </w:p>
                    <w:p w14:paraId="115A9CC6" w14:textId="73D383B2"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 xml:space="preserve">Stakeholders—including teachers, administrators, students, families, support staff, and Houston Community College (HCC) partners—actively participate in collaborative </w:t>
                      </w:r>
                      <w:r w:rsidR="00D679BA" w:rsidRPr="006D5EB6">
                        <w:rPr>
                          <w:rFonts w:ascii="Aptos Serif" w:hAnsi="Aptos Serif" w:cs="Aptos Serif"/>
                          <w:sz w:val="18"/>
                          <w:szCs w:val="18"/>
                          <w:lang w:val="en-US"/>
                        </w:rPr>
                        <w:t>goal setting</w:t>
                      </w:r>
                      <w:r w:rsidRPr="006D5EB6">
                        <w:rPr>
                          <w:rFonts w:ascii="Aptos Serif" w:hAnsi="Aptos Serif" w:cs="Aptos Serif"/>
                          <w:sz w:val="18"/>
                          <w:szCs w:val="18"/>
                          <w:lang w:val="en-US"/>
                        </w:rPr>
                        <w:t>. Goals are structured using the SMART framework and focus on increasing TSI readiness, expanding dual credit success, and ensuring that every student graduates with both a high school diploma and an associate degree.</w:t>
                      </w:r>
                    </w:p>
                    <w:p w14:paraId="5C3D03E9"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The leadership team uses this analysis and input to develop a campus action plan with targeted strategies, clearly defined responsibilities, timelines, and progress-monitoring tools. The plan follows a continuous improvement cycle of implementation, review, and refinement to ensure accountability and sustained progress.</w:t>
                      </w:r>
                    </w:p>
                    <w:p w14:paraId="2BCBF363"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To support execution, East Early provides ongoing professional development centered on instructional practices that build college readiness skills. Teachers engage in Professional Learning Communities (PLCs) that emphasize TSI-aligned instruction, preparation for dual credit coursework, and data-driven planning. Instructional coaches and leaders strengthen this work through observation, coaching cycles, and timely feedback.</w:t>
                      </w:r>
                    </w:p>
                    <w:p w14:paraId="4A44EC77"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Leadership fosters a collaborative, inclusive culture that values teacher voice in decision-making and recognizes excellence in instruction and innovation. Resources are strategically allocated to support priority initiatives, including tutoring, targeted interventions, and technology integration.</w:t>
                      </w:r>
                    </w:p>
                    <w:p w14:paraId="5130605B" w14:textId="77777777" w:rsidR="006D5EB6" w:rsidRPr="006D5EB6" w:rsidRDefault="006D5EB6" w:rsidP="006D5EB6">
                      <w:pPr>
                        <w:spacing w:before="75"/>
                        <w:ind w:right="44"/>
                        <w:rPr>
                          <w:rFonts w:ascii="Aptos Serif" w:hAnsi="Aptos Serif" w:cs="Aptos Serif"/>
                          <w:sz w:val="18"/>
                          <w:szCs w:val="18"/>
                          <w:lang w:val="en-US"/>
                        </w:rPr>
                      </w:pPr>
                      <w:r w:rsidRPr="006D5EB6">
                        <w:rPr>
                          <w:rFonts w:ascii="Aptos Serif" w:hAnsi="Aptos Serif" w:cs="Aptos Serif"/>
                          <w:sz w:val="18"/>
                          <w:szCs w:val="18"/>
                          <w:lang w:val="en-US"/>
                        </w:rPr>
                        <w:t>Finally, the campus emphasizes data literacy and a culture of continuous learning. Teachers and staff are trained to analyze, interpret, and act on student data, ensuring instructional decisions are evidence-based. Through this structured evaluation process, East Early College High School maintains its commitment to preparing all students for success in college, career, and beyond.</w:t>
                      </w:r>
                    </w:p>
                    <w:p w14:paraId="522E06B6" w14:textId="77777777" w:rsidR="002C52C8" w:rsidRPr="00D47AE3" w:rsidRDefault="002C52C8" w:rsidP="0092789A">
                      <w:pPr>
                        <w:spacing w:before="75"/>
                        <w:ind w:right="44"/>
                        <w:rPr>
                          <w:sz w:val="24"/>
                          <w:szCs w:val="20"/>
                        </w:rPr>
                      </w:pPr>
                    </w:p>
                  </w:txbxContent>
                </v:textbox>
                <w10:wrap anchorx="margin"/>
              </v:shape>
            </w:pict>
          </mc:Fallback>
        </mc:AlternateContent>
      </w:r>
    </w:p>
    <w:p w14:paraId="6E679C1C" w14:textId="77777777" w:rsidR="0092789A" w:rsidRDefault="0092789A" w:rsidP="0092789A">
      <w:pPr>
        <w:pStyle w:val="BodyText"/>
        <w:ind w:left="104"/>
        <w:rPr>
          <w:sz w:val="20"/>
        </w:rPr>
      </w:pPr>
    </w:p>
    <w:p w14:paraId="17DCCF64" w14:textId="77777777" w:rsidR="0092789A" w:rsidRDefault="0092789A" w:rsidP="0092789A">
      <w:pPr>
        <w:pStyle w:val="BodyText"/>
        <w:ind w:left="104"/>
        <w:rPr>
          <w:sz w:val="20"/>
        </w:rPr>
      </w:pPr>
    </w:p>
    <w:p w14:paraId="0D0CF47E" w14:textId="77777777" w:rsidR="0092789A" w:rsidRDefault="0092789A" w:rsidP="0092789A">
      <w:pPr>
        <w:pStyle w:val="BodyText"/>
        <w:ind w:left="104"/>
        <w:rPr>
          <w:sz w:val="20"/>
        </w:rPr>
      </w:pPr>
    </w:p>
    <w:p w14:paraId="450C2BFD" w14:textId="77777777" w:rsidR="0092789A" w:rsidRDefault="0092789A" w:rsidP="0092789A">
      <w:pPr>
        <w:pStyle w:val="BodyText"/>
        <w:ind w:left="104"/>
        <w:rPr>
          <w:sz w:val="20"/>
        </w:rPr>
      </w:pPr>
    </w:p>
    <w:p w14:paraId="7F0054CF" w14:textId="77777777" w:rsidR="0092789A" w:rsidRDefault="0092789A" w:rsidP="0092789A">
      <w:pPr>
        <w:pStyle w:val="BodyText"/>
        <w:ind w:left="104"/>
        <w:rPr>
          <w:sz w:val="20"/>
        </w:rPr>
      </w:pPr>
    </w:p>
    <w:p w14:paraId="4AC2897A" w14:textId="77777777" w:rsidR="0092789A" w:rsidRDefault="0092789A" w:rsidP="0092789A">
      <w:pPr>
        <w:pStyle w:val="BodyText"/>
        <w:ind w:left="104"/>
        <w:rPr>
          <w:sz w:val="20"/>
        </w:rPr>
      </w:pPr>
    </w:p>
    <w:p w14:paraId="2420E5F6" w14:textId="77777777" w:rsidR="0092789A" w:rsidRDefault="0092789A" w:rsidP="0092789A">
      <w:pPr>
        <w:pStyle w:val="BodyText"/>
        <w:ind w:left="104"/>
        <w:rPr>
          <w:sz w:val="20"/>
        </w:rPr>
      </w:pPr>
    </w:p>
    <w:p w14:paraId="1D22E3A3" w14:textId="77777777" w:rsidR="0092789A" w:rsidRDefault="0092789A" w:rsidP="0092789A">
      <w:pPr>
        <w:pStyle w:val="BodyText"/>
        <w:ind w:left="104"/>
        <w:rPr>
          <w:sz w:val="20"/>
        </w:rPr>
      </w:pPr>
    </w:p>
    <w:p w14:paraId="5E83B2D0" w14:textId="77777777" w:rsidR="0092789A" w:rsidRDefault="0092789A" w:rsidP="0092789A">
      <w:pPr>
        <w:pStyle w:val="BodyText"/>
        <w:ind w:left="104"/>
        <w:rPr>
          <w:sz w:val="20"/>
        </w:rPr>
      </w:pPr>
    </w:p>
    <w:p w14:paraId="7D6FC427" w14:textId="77777777" w:rsidR="0092789A" w:rsidRDefault="0092789A" w:rsidP="0092789A">
      <w:pPr>
        <w:pStyle w:val="BodyText"/>
        <w:ind w:left="104"/>
        <w:rPr>
          <w:sz w:val="20"/>
        </w:rPr>
      </w:pPr>
    </w:p>
    <w:p w14:paraId="43C51044" w14:textId="77777777" w:rsidR="0092789A" w:rsidRDefault="0092789A" w:rsidP="0092789A">
      <w:pPr>
        <w:pStyle w:val="BodyText"/>
        <w:ind w:left="104"/>
        <w:rPr>
          <w:sz w:val="20"/>
        </w:rPr>
      </w:pPr>
    </w:p>
    <w:p w14:paraId="7A0DE388" w14:textId="77777777" w:rsidR="0092789A" w:rsidRDefault="0092789A" w:rsidP="0092789A">
      <w:pPr>
        <w:pStyle w:val="BodyText"/>
        <w:ind w:left="104"/>
        <w:rPr>
          <w:sz w:val="20"/>
        </w:rPr>
      </w:pPr>
    </w:p>
    <w:p w14:paraId="01DEC8A7" w14:textId="77777777" w:rsidR="0092789A" w:rsidRDefault="0092789A" w:rsidP="0092789A">
      <w:pPr>
        <w:pStyle w:val="BodyText"/>
        <w:ind w:left="104"/>
        <w:rPr>
          <w:sz w:val="20"/>
        </w:rPr>
      </w:pPr>
    </w:p>
    <w:p w14:paraId="5AC4660A" w14:textId="77777777" w:rsidR="0092789A" w:rsidRDefault="0092789A" w:rsidP="0092789A">
      <w:pPr>
        <w:pStyle w:val="BodyText"/>
        <w:tabs>
          <w:tab w:val="left" w:pos="8760"/>
          <w:tab w:val="right" w:pos="9360"/>
        </w:tabs>
        <w:ind w:left="104"/>
        <w:rPr>
          <w:sz w:val="20"/>
        </w:rPr>
      </w:pPr>
      <w:r>
        <w:rPr>
          <w:sz w:val="20"/>
        </w:rPr>
        <w:tab/>
      </w:r>
      <w:r>
        <w:rPr>
          <w:sz w:val="20"/>
        </w:rPr>
        <w:tab/>
      </w:r>
    </w:p>
    <w:p w14:paraId="3B8B7064" w14:textId="77777777" w:rsidR="0092789A" w:rsidRDefault="0092789A" w:rsidP="0092789A">
      <w:pPr>
        <w:pStyle w:val="BodyText"/>
        <w:ind w:left="104"/>
        <w:rPr>
          <w:sz w:val="20"/>
        </w:rPr>
      </w:pPr>
    </w:p>
    <w:p w14:paraId="6F63863D" w14:textId="77777777" w:rsidR="0092789A" w:rsidRDefault="0092789A" w:rsidP="0092789A">
      <w:pPr>
        <w:pStyle w:val="BodyText"/>
        <w:ind w:left="104"/>
        <w:rPr>
          <w:sz w:val="20"/>
        </w:rPr>
      </w:pPr>
    </w:p>
    <w:p w14:paraId="5821D12A" w14:textId="77777777" w:rsidR="0092789A" w:rsidRDefault="0092789A" w:rsidP="0092789A">
      <w:pPr>
        <w:pStyle w:val="BodyText"/>
        <w:ind w:left="104"/>
        <w:rPr>
          <w:sz w:val="20"/>
        </w:rPr>
      </w:pPr>
    </w:p>
    <w:p w14:paraId="24620D9A" w14:textId="77777777" w:rsidR="0092789A" w:rsidRDefault="0092789A" w:rsidP="0092789A">
      <w:pPr>
        <w:pStyle w:val="BodyText"/>
        <w:ind w:left="104"/>
        <w:rPr>
          <w:sz w:val="20"/>
        </w:rPr>
      </w:pPr>
    </w:p>
    <w:p w14:paraId="60B0A283" w14:textId="77777777" w:rsidR="0092789A" w:rsidRDefault="0092789A" w:rsidP="0092789A">
      <w:pPr>
        <w:pStyle w:val="BodyText"/>
        <w:ind w:left="104"/>
        <w:rPr>
          <w:sz w:val="20"/>
        </w:rPr>
      </w:pPr>
    </w:p>
    <w:p w14:paraId="7357660F" w14:textId="77777777" w:rsidR="0092789A" w:rsidRDefault="0092789A" w:rsidP="0092789A">
      <w:pPr>
        <w:pStyle w:val="BodyText"/>
        <w:ind w:left="104"/>
        <w:rPr>
          <w:sz w:val="20"/>
        </w:rPr>
      </w:pPr>
    </w:p>
    <w:p w14:paraId="7AF351EB" w14:textId="77777777" w:rsidR="0092789A" w:rsidRDefault="0092789A" w:rsidP="0092789A">
      <w:pPr>
        <w:pStyle w:val="BodyText"/>
        <w:ind w:left="104"/>
        <w:rPr>
          <w:sz w:val="20"/>
        </w:rPr>
      </w:pPr>
    </w:p>
    <w:p w14:paraId="639AA9F7" w14:textId="77777777" w:rsidR="0092789A" w:rsidRDefault="0092789A" w:rsidP="0092789A">
      <w:pPr>
        <w:pStyle w:val="BodyText"/>
        <w:ind w:left="104"/>
        <w:rPr>
          <w:sz w:val="20"/>
        </w:rPr>
      </w:pPr>
    </w:p>
    <w:p w14:paraId="3F7763D7" w14:textId="77777777" w:rsidR="0092789A" w:rsidRDefault="0092789A" w:rsidP="0092789A">
      <w:pPr>
        <w:pStyle w:val="BodyText"/>
        <w:ind w:left="104"/>
        <w:rPr>
          <w:sz w:val="20"/>
        </w:rPr>
      </w:pPr>
    </w:p>
    <w:p w14:paraId="623DF34A" w14:textId="77777777" w:rsidR="0092789A" w:rsidRDefault="0092789A" w:rsidP="0092789A">
      <w:pPr>
        <w:pStyle w:val="BodyText"/>
        <w:ind w:left="104"/>
        <w:rPr>
          <w:sz w:val="20"/>
        </w:rPr>
      </w:pPr>
    </w:p>
    <w:p w14:paraId="7DAB42F5" w14:textId="77777777" w:rsidR="0092789A" w:rsidRDefault="0092789A" w:rsidP="0092789A">
      <w:pPr>
        <w:pStyle w:val="BodyText"/>
        <w:ind w:left="104"/>
        <w:rPr>
          <w:sz w:val="20"/>
        </w:rPr>
      </w:pPr>
    </w:p>
    <w:p w14:paraId="2E34B27B" w14:textId="77777777" w:rsidR="0092789A" w:rsidRDefault="0092789A" w:rsidP="0092789A">
      <w:pPr>
        <w:pStyle w:val="BodyText"/>
        <w:ind w:left="104"/>
        <w:rPr>
          <w:sz w:val="20"/>
        </w:rPr>
      </w:pPr>
    </w:p>
    <w:p w14:paraId="36AFEDBA" w14:textId="77777777" w:rsidR="0092789A" w:rsidRDefault="0092789A" w:rsidP="0092789A">
      <w:pPr>
        <w:pStyle w:val="BodyText"/>
        <w:ind w:left="104"/>
        <w:rPr>
          <w:sz w:val="20"/>
        </w:rPr>
      </w:pPr>
    </w:p>
    <w:p w14:paraId="163FD8A2" w14:textId="77777777" w:rsidR="0092789A" w:rsidRDefault="0092789A" w:rsidP="0092789A">
      <w:pPr>
        <w:pStyle w:val="BodyText"/>
        <w:ind w:left="104"/>
        <w:rPr>
          <w:sz w:val="20"/>
        </w:rPr>
      </w:pPr>
    </w:p>
    <w:p w14:paraId="2A666D15" w14:textId="77777777" w:rsidR="0092789A" w:rsidRDefault="0092789A" w:rsidP="0092789A">
      <w:pPr>
        <w:pStyle w:val="BodyText"/>
        <w:ind w:left="104"/>
        <w:rPr>
          <w:sz w:val="20"/>
        </w:rPr>
      </w:pPr>
    </w:p>
    <w:p w14:paraId="36739B3E" w14:textId="6600F67F" w:rsidR="0092789A" w:rsidRDefault="0092789A" w:rsidP="0092789A">
      <w:pPr>
        <w:pStyle w:val="BodyText"/>
        <w:ind w:left="104"/>
        <w:rPr>
          <w:sz w:val="20"/>
        </w:rPr>
      </w:pPr>
    </w:p>
    <w:p w14:paraId="0C17607C" w14:textId="27606AB4" w:rsidR="0092789A" w:rsidRDefault="0092789A" w:rsidP="0092789A">
      <w:pPr>
        <w:pStyle w:val="BodyText"/>
        <w:spacing w:before="5"/>
        <w:rPr>
          <w:b/>
          <w:sz w:val="12"/>
        </w:rPr>
      </w:pPr>
    </w:p>
    <w:p w14:paraId="77DD290B" w14:textId="4DFD47EB" w:rsidR="0092789A" w:rsidRDefault="001F1D5D" w:rsidP="0092789A">
      <w:pPr>
        <w:pStyle w:val="BodyText"/>
        <w:spacing w:before="35"/>
        <w:rPr>
          <w:b/>
          <w:sz w:val="20"/>
        </w:rPr>
      </w:pPr>
      <w:r>
        <w:rPr>
          <w:noProof/>
        </w:rPr>
        <mc:AlternateContent>
          <mc:Choice Requires="wps">
            <w:drawing>
              <wp:anchor distT="0" distB="0" distL="0" distR="0" simplePos="0" relativeHeight="251658246" behindDoc="0" locked="0" layoutInCell="1" allowOverlap="1" wp14:anchorId="1EC7A35F" wp14:editId="4D4CF5E7">
                <wp:simplePos x="0" y="0"/>
                <wp:positionH relativeFrom="margin">
                  <wp:align>center</wp:align>
                </wp:positionH>
                <wp:positionV relativeFrom="paragraph">
                  <wp:posOffset>173257</wp:posOffset>
                </wp:positionV>
                <wp:extent cx="6999263" cy="1995854"/>
                <wp:effectExtent l="0" t="0" r="11430" b="23495"/>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9263" cy="1995854"/>
                        </a:xfrm>
                        <a:prstGeom prst="rect">
                          <a:avLst/>
                        </a:prstGeom>
                        <a:ln w="9525">
                          <a:solidFill>
                            <a:srgbClr val="000000"/>
                          </a:solidFill>
                          <a:prstDash val="solid"/>
                        </a:ln>
                      </wps:spPr>
                      <wps:txbx>
                        <w:txbxContent>
                          <w:p w14:paraId="3EBFFACF" w14:textId="77777777" w:rsidR="0092789A" w:rsidRDefault="0092789A" w:rsidP="0092789A">
                            <w:pPr>
                              <w:spacing w:before="75"/>
                              <w:ind w:left="141"/>
                              <w:rPr>
                                <w:rFonts w:ascii="Calibri"/>
                                <w:b/>
                                <w:spacing w:val="-2"/>
                                <w:sz w:val="28"/>
                              </w:rPr>
                            </w:pPr>
                            <w:r>
                              <w:rPr>
                                <w:rFonts w:ascii="Calibri"/>
                                <w:b/>
                                <w:sz w:val="28"/>
                              </w:rPr>
                              <w:t>Key</w:t>
                            </w:r>
                            <w:r>
                              <w:rPr>
                                <w:rFonts w:ascii="Calibri"/>
                                <w:b/>
                                <w:spacing w:val="-5"/>
                                <w:sz w:val="28"/>
                              </w:rPr>
                              <w:t xml:space="preserve"> </w:t>
                            </w:r>
                            <w:r>
                              <w:rPr>
                                <w:rFonts w:ascii="Calibri"/>
                                <w:b/>
                                <w:spacing w:val="-2"/>
                                <w:sz w:val="28"/>
                              </w:rPr>
                              <w:t xml:space="preserve">Actions </w:t>
                            </w:r>
                          </w:p>
                          <w:p w14:paraId="5BA1CA24" w14:textId="4AA78F9B" w:rsidR="007B69F2" w:rsidRPr="001F1D5D" w:rsidRDefault="000B4CFC" w:rsidP="007B69F2">
                            <w:pPr>
                              <w:pStyle w:val="ListParagraph"/>
                              <w:numPr>
                                <w:ilvl w:val="0"/>
                                <w:numId w:val="5"/>
                              </w:numPr>
                              <w:spacing w:before="75"/>
                              <w:rPr>
                                <w:rFonts w:ascii="Aptos Serif" w:hAnsi="Aptos Serif" w:cs="Aptos Serif"/>
                                <w:bCs/>
                                <w:spacing w:val="-2"/>
                                <w:lang w:val="en-US"/>
                              </w:rPr>
                            </w:pPr>
                            <w:r>
                              <w:rPr>
                                <w:rFonts w:ascii="Aptos Serif" w:hAnsi="Aptos Serif" w:cs="Aptos Serif"/>
                                <w:b/>
                                <w:bCs/>
                                <w:spacing w:val="-2"/>
                                <w:lang w:val="en-US"/>
                              </w:rPr>
                              <w:t>Improve</w:t>
                            </w:r>
                            <w:r w:rsidR="007B69F2" w:rsidRPr="000B4CFC">
                              <w:rPr>
                                <w:rFonts w:ascii="Aptos Serif" w:hAnsi="Aptos Serif" w:cs="Aptos Serif"/>
                                <w:b/>
                                <w:bCs/>
                                <w:spacing w:val="-2"/>
                                <w:lang w:val="en-US"/>
                              </w:rPr>
                              <w:t xml:space="preserve"> College Readiness:</w:t>
                            </w:r>
                            <w:r w:rsidR="007B69F2" w:rsidRPr="000B4CFC">
                              <w:rPr>
                                <w:rFonts w:ascii="Aptos Serif" w:hAnsi="Aptos Serif" w:cs="Aptos Serif"/>
                                <w:b/>
                                <w:spacing w:val="-2"/>
                                <w:lang w:val="en-US"/>
                              </w:rPr>
                              <w:t xml:space="preserve"> </w:t>
                            </w:r>
                            <w:r w:rsidR="007B69F2" w:rsidRPr="001F1D5D">
                              <w:rPr>
                                <w:rFonts w:ascii="Aptos Serif" w:hAnsi="Aptos Serif" w:cs="Aptos Serif"/>
                                <w:bCs/>
                                <w:spacing w:val="-2"/>
                                <w:lang w:val="en-US"/>
                              </w:rPr>
                              <w:t>Increase the number of students meeting TSI benchmarks early through targeted interventions, aligned instruction, and ongoing progress monitoring.</w:t>
                            </w:r>
                          </w:p>
                          <w:p w14:paraId="68D4B406" w14:textId="7DB93C17" w:rsidR="007B69F2" w:rsidRPr="001F1D5D" w:rsidRDefault="007B69F2" w:rsidP="007B69F2">
                            <w:pPr>
                              <w:pStyle w:val="ListParagraph"/>
                              <w:numPr>
                                <w:ilvl w:val="0"/>
                                <w:numId w:val="5"/>
                              </w:numPr>
                              <w:spacing w:before="75"/>
                              <w:rPr>
                                <w:rFonts w:ascii="Aptos Serif" w:hAnsi="Aptos Serif" w:cs="Aptos Serif"/>
                                <w:bCs/>
                                <w:spacing w:val="-2"/>
                                <w:lang w:val="en-US"/>
                              </w:rPr>
                            </w:pPr>
                            <w:r w:rsidRPr="000B4CFC">
                              <w:rPr>
                                <w:rFonts w:ascii="Aptos Serif" w:hAnsi="Aptos Serif" w:cs="Aptos Serif"/>
                                <w:b/>
                                <w:bCs/>
                                <w:spacing w:val="-2"/>
                                <w:lang w:val="en-US"/>
                              </w:rPr>
                              <w:t xml:space="preserve">Expand Dual Credit </w:t>
                            </w:r>
                            <w:r w:rsidR="001F1D5D">
                              <w:rPr>
                                <w:rFonts w:ascii="Aptos Serif" w:hAnsi="Aptos Serif" w:cs="Aptos Serif"/>
                                <w:b/>
                                <w:bCs/>
                                <w:spacing w:val="-2"/>
                                <w:lang w:val="en-US"/>
                              </w:rPr>
                              <w:t>Participation</w:t>
                            </w:r>
                            <w:r w:rsidRPr="000B4CFC">
                              <w:rPr>
                                <w:rFonts w:ascii="Aptos Serif" w:hAnsi="Aptos Serif" w:cs="Aptos Serif"/>
                                <w:b/>
                                <w:bCs/>
                                <w:spacing w:val="-2"/>
                                <w:lang w:val="en-US"/>
                              </w:rPr>
                              <w:t>:</w:t>
                            </w:r>
                            <w:r w:rsidRPr="000B4CFC">
                              <w:rPr>
                                <w:rFonts w:ascii="Aptos Serif" w:hAnsi="Aptos Serif" w:cs="Aptos Serif"/>
                                <w:b/>
                                <w:spacing w:val="-2"/>
                                <w:lang w:val="en-US"/>
                              </w:rPr>
                              <w:t xml:space="preserve"> </w:t>
                            </w:r>
                            <w:r w:rsidRPr="001F1D5D">
                              <w:rPr>
                                <w:rFonts w:ascii="Aptos Serif" w:hAnsi="Aptos Serif" w:cs="Aptos Serif"/>
                                <w:bCs/>
                                <w:spacing w:val="-2"/>
                                <w:lang w:val="en-US"/>
                              </w:rPr>
                              <w:t>Ensure equitable access, enrollment, and successful completion of dual credit courses by building strong academic foundations and providing sustained student supports.</w:t>
                            </w:r>
                          </w:p>
                          <w:p w14:paraId="430B2811" w14:textId="69B9B529" w:rsidR="007B69F2" w:rsidRPr="001F1D5D" w:rsidRDefault="007B69F2" w:rsidP="007B69F2">
                            <w:pPr>
                              <w:pStyle w:val="ListParagraph"/>
                              <w:numPr>
                                <w:ilvl w:val="0"/>
                                <w:numId w:val="5"/>
                              </w:numPr>
                              <w:spacing w:before="75"/>
                              <w:rPr>
                                <w:rFonts w:ascii="Aptos Serif" w:hAnsi="Aptos Serif" w:cs="Aptos Serif"/>
                                <w:bCs/>
                                <w:spacing w:val="-2"/>
                                <w:lang w:val="en-US"/>
                              </w:rPr>
                            </w:pPr>
                            <w:r w:rsidRPr="000B4CFC">
                              <w:rPr>
                                <w:rFonts w:ascii="Aptos Serif" w:hAnsi="Aptos Serif" w:cs="Aptos Serif"/>
                                <w:b/>
                                <w:bCs/>
                                <w:spacing w:val="-2"/>
                                <w:lang w:val="en-US"/>
                              </w:rPr>
                              <w:t>Elevate Instructional Quality:</w:t>
                            </w:r>
                            <w:r w:rsidRPr="000B4CFC">
                              <w:rPr>
                                <w:rFonts w:ascii="Aptos Serif" w:hAnsi="Aptos Serif" w:cs="Aptos Serif"/>
                                <w:b/>
                                <w:spacing w:val="-2"/>
                                <w:lang w:val="en-US"/>
                              </w:rPr>
                              <w:t xml:space="preserve"> </w:t>
                            </w:r>
                            <w:r w:rsidRPr="001F1D5D">
                              <w:rPr>
                                <w:rFonts w:ascii="Aptos Serif" w:hAnsi="Aptos Serif" w:cs="Aptos Serif"/>
                                <w:bCs/>
                                <w:spacing w:val="-2"/>
                                <w:lang w:val="en-US"/>
                              </w:rPr>
                              <w:t>Align Tier 1 instruction with TSI and dual credit expectations through professional development, coaching, PLC collaboration, and data-driven planning.</w:t>
                            </w:r>
                          </w:p>
                          <w:p w14:paraId="4DF7D572" w14:textId="77777777" w:rsidR="007B69F2" w:rsidRPr="001F1D5D" w:rsidRDefault="007B69F2" w:rsidP="0092789A">
                            <w:pPr>
                              <w:spacing w:before="75"/>
                              <w:ind w:left="141"/>
                              <w:rPr>
                                <w:rFonts w:ascii="Aptos Serif" w:hAnsi="Aptos Serif" w:cs="Aptos Serif"/>
                                <w:bCs/>
                                <w:spacing w:val="-2"/>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EC7A35F" id="Textbox 113" o:spid="_x0000_s1035" type="#_x0000_t202" style="position:absolute;margin-left:0;margin-top:13.65pt;width:551.1pt;height:157.15pt;z-index:25165824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" filled="f">
                <v:path arrowok="t"/>
                <v:textbox inset="0,0,0,0">
                  <w:txbxContent>
                    <w:p w14:paraId="3EBFFACF" w14:textId="77777777" w:rsidR="0092789A" w:rsidRDefault="0092789A" w:rsidP="0092789A">
                      <w:pPr>
                        <w:spacing w:before="75"/>
                        <w:ind w:left="141"/>
                        <w:rPr>
                          <w:rFonts w:ascii="Calibri"/>
                          <w:b/>
                          <w:spacing w:val="-2"/>
                          <w:sz w:val="28"/>
                        </w:rPr>
                      </w:pPr>
                      <w:r>
                        <w:rPr>
                          <w:rFonts w:ascii="Calibri"/>
                          <w:b/>
                          <w:sz w:val="28"/>
                        </w:rPr>
                        <w:t>Key</w:t>
                      </w:r>
                      <w:r>
                        <w:rPr>
                          <w:rFonts w:ascii="Calibri"/>
                          <w:b/>
                          <w:spacing w:val="-5"/>
                          <w:sz w:val="28"/>
                        </w:rPr>
                        <w:t xml:space="preserve"> </w:t>
                      </w:r>
                      <w:r>
                        <w:rPr>
                          <w:rFonts w:ascii="Calibri"/>
                          <w:b/>
                          <w:spacing w:val="-2"/>
                          <w:sz w:val="28"/>
                        </w:rPr>
                        <w:t xml:space="preserve">Actions </w:t>
                      </w:r>
                    </w:p>
                    <w:p w14:paraId="5BA1CA24" w14:textId="4AA78F9B" w:rsidR="007B69F2" w:rsidRPr="001F1D5D" w:rsidRDefault="000B4CFC" w:rsidP="007B69F2">
                      <w:pPr>
                        <w:pStyle w:val="ListParagraph"/>
                        <w:numPr>
                          <w:ilvl w:val="0"/>
                          <w:numId w:val="5"/>
                        </w:numPr>
                        <w:spacing w:before="75"/>
                        <w:rPr>
                          <w:rFonts w:ascii="Aptos Serif" w:hAnsi="Aptos Serif" w:cs="Aptos Serif"/>
                          <w:bCs/>
                          <w:spacing w:val="-2"/>
                          <w:lang w:val="en-US"/>
                        </w:rPr>
                      </w:pPr>
                      <w:r>
                        <w:rPr>
                          <w:rFonts w:ascii="Aptos Serif" w:hAnsi="Aptos Serif" w:cs="Aptos Serif"/>
                          <w:b/>
                          <w:bCs/>
                          <w:spacing w:val="-2"/>
                          <w:lang w:val="en-US"/>
                        </w:rPr>
                        <w:t>Improve</w:t>
                      </w:r>
                      <w:r w:rsidR="007B69F2" w:rsidRPr="000B4CFC">
                        <w:rPr>
                          <w:rFonts w:ascii="Aptos Serif" w:hAnsi="Aptos Serif" w:cs="Aptos Serif"/>
                          <w:b/>
                          <w:bCs/>
                          <w:spacing w:val="-2"/>
                          <w:lang w:val="en-US"/>
                        </w:rPr>
                        <w:t xml:space="preserve"> College Readiness:</w:t>
                      </w:r>
                      <w:r w:rsidR="007B69F2" w:rsidRPr="000B4CFC">
                        <w:rPr>
                          <w:rFonts w:ascii="Aptos Serif" w:hAnsi="Aptos Serif" w:cs="Aptos Serif"/>
                          <w:b/>
                          <w:spacing w:val="-2"/>
                          <w:lang w:val="en-US"/>
                        </w:rPr>
                        <w:t xml:space="preserve"> </w:t>
                      </w:r>
                      <w:r w:rsidR="007B69F2" w:rsidRPr="001F1D5D">
                        <w:rPr>
                          <w:rFonts w:ascii="Aptos Serif" w:hAnsi="Aptos Serif" w:cs="Aptos Serif"/>
                          <w:bCs/>
                          <w:spacing w:val="-2"/>
                          <w:lang w:val="en-US"/>
                        </w:rPr>
                        <w:t>Increase the number of students meeting TSI benchmarks early through targeted interventions, aligned instruction, and ongoing progress monitoring.</w:t>
                      </w:r>
                    </w:p>
                    <w:p w14:paraId="68D4B406" w14:textId="7DB93C17" w:rsidR="007B69F2" w:rsidRPr="001F1D5D" w:rsidRDefault="007B69F2" w:rsidP="007B69F2">
                      <w:pPr>
                        <w:pStyle w:val="ListParagraph"/>
                        <w:numPr>
                          <w:ilvl w:val="0"/>
                          <w:numId w:val="5"/>
                        </w:numPr>
                        <w:spacing w:before="75"/>
                        <w:rPr>
                          <w:rFonts w:ascii="Aptos Serif" w:hAnsi="Aptos Serif" w:cs="Aptos Serif"/>
                          <w:bCs/>
                          <w:spacing w:val="-2"/>
                          <w:lang w:val="en-US"/>
                        </w:rPr>
                      </w:pPr>
                      <w:r w:rsidRPr="000B4CFC">
                        <w:rPr>
                          <w:rFonts w:ascii="Aptos Serif" w:hAnsi="Aptos Serif" w:cs="Aptos Serif"/>
                          <w:b/>
                          <w:bCs/>
                          <w:spacing w:val="-2"/>
                          <w:lang w:val="en-US"/>
                        </w:rPr>
                        <w:t xml:space="preserve">Expand Dual Credit </w:t>
                      </w:r>
                      <w:r w:rsidR="001F1D5D">
                        <w:rPr>
                          <w:rFonts w:ascii="Aptos Serif" w:hAnsi="Aptos Serif" w:cs="Aptos Serif"/>
                          <w:b/>
                          <w:bCs/>
                          <w:spacing w:val="-2"/>
                          <w:lang w:val="en-US"/>
                        </w:rPr>
                        <w:t>Participation</w:t>
                      </w:r>
                      <w:r w:rsidRPr="000B4CFC">
                        <w:rPr>
                          <w:rFonts w:ascii="Aptos Serif" w:hAnsi="Aptos Serif" w:cs="Aptos Serif"/>
                          <w:b/>
                          <w:bCs/>
                          <w:spacing w:val="-2"/>
                          <w:lang w:val="en-US"/>
                        </w:rPr>
                        <w:t>:</w:t>
                      </w:r>
                      <w:r w:rsidRPr="000B4CFC">
                        <w:rPr>
                          <w:rFonts w:ascii="Aptos Serif" w:hAnsi="Aptos Serif" w:cs="Aptos Serif"/>
                          <w:b/>
                          <w:spacing w:val="-2"/>
                          <w:lang w:val="en-US"/>
                        </w:rPr>
                        <w:t xml:space="preserve"> </w:t>
                      </w:r>
                      <w:r w:rsidRPr="001F1D5D">
                        <w:rPr>
                          <w:rFonts w:ascii="Aptos Serif" w:hAnsi="Aptos Serif" w:cs="Aptos Serif"/>
                          <w:bCs/>
                          <w:spacing w:val="-2"/>
                          <w:lang w:val="en-US"/>
                        </w:rPr>
                        <w:t>Ensure equitable access, enrollment, and successful completion of dual credit courses by building strong academic foundations and providing sustained student supports.</w:t>
                      </w:r>
                    </w:p>
                    <w:p w14:paraId="430B2811" w14:textId="69B9B529" w:rsidR="007B69F2" w:rsidRPr="001F1D5D" w:rsidRDefault="007B69F2" w:rsidP="007B69F2">
                      <w:pPr>
                        <w:pStyle w:val="ListParagraph"/>
                        <w:numPr>
                          <w:ilvl w:val="0"/>
                          <w:numId w:val="5"/>
                        </w:numPr>
                        <w:spacing w:before="75"/>
                        <w:rPr>
                          <w:rFonts w:ascii="Aptos Serif" w:hAnsi="Aptos Serif" w:cs="Aptos Serif"/>
                          <w:bCs/>
                          <w:spacing w:val="-2"/>
                          <w:lang w:val="en-US"/>
                        </w:rPr>
                      </w:pPr>
                      <w:r w:rsidRPr="000B4CFC">
                        <w:rPr>
                          <w:rFonts w:ascii="Aptos Serif" w:hAnsi="Aptos Serif" w:cs="Aptos Serif"/>
                          <w:b/>
                          <w:bCs/>
                          <w:spacing w:val="-2"/>
                          <w:lang w:val="en-US"/>
                        </w:rPr>
                        <w:t>Elevate Instructional Quality:</w:t>
                      </w:r>
                      <w:r w:rsidRPr="000B4CFC">
                        <w:rPr>
                          <w:rFonts w:ascii="Aptos Serif" w:hAnsi="Aptos Serif" w:cs="Aptos Serif"/>
                          <w:b/>
                          <w:spacing w:val="-2"/>
                          <w:lang w:val="en-US"/>
                        </w:rPr>
                        <w:t xml:space="preserve"> </w:t>
                      </w:r>
                      <w:r w:rsidRPr="001F1D5D">
                        <w:rPr>
                          <w:rFonts w:ascii="Aptos Serif" w:hAnsi="Aptos Serif" w:cs="Aptos Serif"/>
                          <w:bCs/>
                          <w:spacing w:val="-2"/>
                          <w:lang w:val="en-US"/>
                        </w:rPr>
                        <w:t>Align Tier 1 instruction with TSI and dual credit expectations through professional development, coaching, PLC collaboration, and data-driven planning.</w:t>
                      </w:r>
                    </w:p>
                    <w:p w14:paraId="4DF7D572" w14:textId="77777777" w:rsidR="007B69F2" w:rsidRPr="001F1D5D" w:rsidRDefault="007B69F2" w:rsidP="0092789A">
                      <w:pPr>
                        <w:spacing w:before="75"/>
                        <w:ind w:left="141"/>
                        <w:rPr>
                          <w:rFonts w:ascii="Aptos Serif" w:hAnsi="Aptos Serif" w:cs="Aptos Serif"/>
                          <w:bCs/>
                          <w:spacing w:val="-2"/>
                        </w:rPr>
                      </w:pPr>
                    </w:p>
                  </w:txbxContent>
                </v:textbox>
                <w10:wrap anchorx="margin"/>
              </v:shape>
            </w:pict>
          </mc:Fallback>
        </mc:AlternateContent>
      </w:r>
    </w:p>
    <w:p w14:paraId="7A7C8D71" w14:textId="3673C6E9" w:rsidR="0092789A" w:rsidRDefault="0092789A" w:rsidP="0092789A">
      <w:pPr>
        <w:spacing w:line="240" w:lineRule="auto"/>
        <w:ind w:right="500"/>
        <w:jc w:val="center"/>
        <w:rPr>
          <w:b/>
          <w:sz w:val="24"/>
          <w:szCs w:val="24"/>
        </w:rPr>
      </w:pPr>
    </w:p>
    <w:p w14:paraId="174B3166" w14:textId="5C858631" w:rsidR="0092789A" w:rsidRDefault="0092789A" w:rsidP="0092789A">
      <w:pPr>
        <w:spacing w:line="240" w:lineRule="auto"/>
        <w:ind w:right="500"/>
        <w:jc w:val="center"/>
        <w:rPr>
          <w:b/>
          <w:sz w:val="24"/>
          <w:szCs w:val="24"/>
        </w:rPr>
      </w:pPr>
    </w:p>
    <w:p w14:paraId="3AB2C795" w14:textId="4D64F006" w:rsidR="0092789A" w:rsidRDefault="0092789A" w:rsidP="0092789A">
      <w:pPr>
        <w:spacing w:line="240" w:lineRule="auto"/>
        <w:ind w:right="500"/>
        <w:jc w:val="center"/>
        <w:rPr>
          <w:b/>
          <w:sz w:val="24"/>
          <w:szCs w:val="24"/>
        </w:rPr>
      </w:pPr>
    </w:p>
    <w:p w14:paraId="779F7B70" w14:textId="77777777" w:rsidR="0092789A" w:rsidRDefault="0092789A" w:rsidP="0092789A">
      <w:pPr>
        <w:spacing w:line="240" w:lineRule="auto"/>
        <w:ind w:right="500"/>
        <w:jc w:val="center"/>
        <w:rPr>
          <w:b/>
          <w:sz w:val="24"/>
          <w:szCs w:val="24"/>
        </w:rPr>
      </w:pPr>
    </w:p>
    <w:p w14:paraId="3C4F6F80" w14:textId="77777777" w:rsidR="0092789A" w:rsidRDefault="0092789A" w:rsidP="0092789A">
      <w:pPr>
        <w:spacing w:line="240" w:lineRule="auto"/>
        <w:rPr>
          <w:sz w:val="24"/>
          <w:szCs w:val="24"/>
        </w:rPr>
      </w:pPr>
    </w:p>
    <w:p w14:paraId="4E75460F" w14:textId="77777777" w:rsidR="0092789A" w:rsidRDefault="0092789A" w:rsidP="0092789A">
      <w:pPr>
        <w:spacing w:line="240" w:lineRule="auto"/>
        <w:rPr>
          <w:sz w:val="24"/>
          <w:szCs w:val="24"/>
        </w:rPr>
      </w:pPr>
    </w:p>
    <w:p w14:paraId="040D8F03" w14:textId="77777777" w:rsidR="0092789A" w:rsidRDefault="0092789A" w:rsidP="0092789A">
      <w:pPr>
        <w:spacing w:line="240" w:lineRule="auto"/>
        <w:rPr>
          <w:sz w:val="24"/>
          <w:szCs w:val="24"/>
        </w:rPr>
      </w:pPr>
    </w:p>
    <w:p w14:paraId="1734063D" w14:textId="77777777" w:rsidR="0092789A" w:rsidRDefault="0092789A" w:rsidP="0092789A">
      <w:pPr>
        <w:spacing w:line="240" w:lineRule="auto"/>
        <w:rPr>
          <w:sz w:val="24"/>
          <w:szCs w:val="24"/>
        </w:rPr>
      </w:pPr>
    </w:p>
    <w:p w14:paraId="41E002B7" w14:textId="77777777" w:rsidR="0092789A" w:rsidRDefault="0092789A" w:rsidP="0092789A">
      <w:pPr>
        <w:spacing w:line="240" w:lineRule="auto"/>
        <w:rPr>
          <w:sz w:val="24"/>
          <w:szCs w:val="24"/>
        </w:rPr>
      </w:pPr>
    </w:p>
    <w:p w14:paraId="49D4F4EE" w14:textId="77777777" w:rsidR="0092789A" w:rsidRDefault="0092789A" w:rsidP="0092789A">
      <w:pPr>
        <w:spacing w:line="240" w:lineRule="auto"/>
        <w:rPr>
          <w:sz w:val="24"/>
          <w:szCs w:val="24"/>
        </w:rPr>
      </w:pPr>
    </w:p>
    <w:p w14:paraId="09C52F1F" w14:textId="77777777" w:rsidR="0092789A" w:rsidRDefault="0092789A" w:rsidP="0092789A">
      <w:pPr>
        <w:spacing w:line="240" w:lineRule="auto"/>
        <w:rPr>
          <w:sz w:val="24"/>
          <w:szCs w:val="24"/>
        </w:rPr>
      </w:pPr>
    </w:p>
    <w:p w14:paraId="6CAD77E0" w14:textId="77777777" w:rsidR="0092789A" w:rsidRDefault="0092789A" w:rsidP="0092789A">
      <w:pPr>
        <w:spacing w:line="240" w:lineRule="auto"/>
        <w:rPr>
          <w:sz w:val="24"/>
          <w:szCs w:val="24"/>
        </w:rPr>
      </w:pPr>
    </w:p>
    <w:p w14:paraId="55DCAE61" w14:textId="77777777" w:rsidR="0092789A" w:rsidRDefault="0092789A" w:rsidP="0092789A">
      <w:pPr>
        <w:spacing w:line="240" w:lineRule="auto"/>
        <w:rPr>
          <w:sz w:val="24"/>
          <w:szCs w:val="24"/>
        </w:rPr>
      </w:pPr>
    </w:p>
    <w:p w14:paraId="0E1AAF8F" w14:textId="77777777" w:rsidR="0092789A" w:rsidRDefault="0092789A" w:rsidP="0092789A">
      <w:pPr>
        <w:spacing w:line="240" w:lineRule="auto"/>
        <w:rPr>
          <w:sz w:val="24"/>
          <w:szCs w:val="24"/>
        </w:rPr>
      </w:pPr>
    </w:p>
    <w:p w14:paraId="45C3AA2C" w14:textId="77777777" w:rsidR="000B4CFC" w:rsidRDefault="000B4CFC" w:rsidP="0092789A">
      <w:pPr>
        <w:spacing w:line="240" w:lineRule="auto"/>
        <w:rPr>
          <w:sz w:val="24"/>
          <w:szCs w:val="24"/>
        </w:rPr>
      </w:pPr>
    </w:p>
    <w:p w14:paraId="672D3FEA" w14:textId="77777777" w:rsidR="000B4CFC" w:rsidRDefault="000B4CFC" w:rsidP="0092789A">
      <w:pPr>
        <w:spacing w:line="240" w:lineRule="auto"/>
        <w:rPr>
          <w:sz w:val="24"/>
          <w:szCs w:val="24"/>
        </w:rPr>
      </w:pPr>
    </w:p>
    <w:p w14:paraId="067FAB4C" w14:textId="77777777" w:rsidR="000B4CFC" w:rsidRDefault="000B4CFC" w:rsidP="0092789A">
      <w:pPr>
        <w:spacing w:line="240" w:lineRule="auto"/>
        <w:rPr>
          <w:sz w:val="24"/>
          <w:szCs w:val="24"/>
        </w:rPr>
      </w:pPr>
    </w:p>
    <w:p w14:paraId="7632819C" w14:textId="77777777" w:rsidR="000B4CFC" w:rsidRDefault="000B4CFC" w:rsidP="0092789A">
      <w:pPr>
        <w:spacing w:line="240" w:lineRule="auto"/>
        <w:rPr>
          <w:sz w:val="24"/>
          <w:szCs w:val="24"/>
        </w:rPr>
      </w:pPr>
    </w:p>
    <w:p w14:paraId="332210C7" w14:textId="77777777" w:rsidR="000B4CFC" w:rsidRDefault="000B4CFC" w:rsidP="0092789A">
      <w:pPr>
        <w:spacing w:line="240" w:lineRule="auto"/>
        <w:rPr>
          <w:sz w:val="24"/>
          <w:szCs w:val="24"/>
        </w:rPr>
      </w:pPr>
    </w:p>
    <w:p w14:paraId="30CDBF24" w14:textId="77777777" w:rsidR="0092789A" w:rsidRDefault="0092789A" w:rsidP="0092789A">
      <w:pPr>
        <w:spacing w:line="240" w:lineRule="auto"/>
        <w:rPr>
          <w:sz w:val="24"/>
          <w:szCs w:val="24"/>
        </w:rPr>
      </w:pPr>
    </w:p>
    <w:p w14:paraId="602A98C6" w14:textId="77777777" w:rsidR="0092789A" w:rsidRDefault="0092789A" w:rsidP="0092789A">
      <w:pPr>
        <w:spacing w:line="240" w:lineRule="auto"/>
        <w:rPr>
          <w:sz w:val="24"/>
          <w:szCs w:val="24"/>
        </w:rPr>
      </w:pPr>
    </w:p>
    <w:tbl>
      <w:tblPr>
        <w:tblW w:w="10837" w:type="dxa"/>
        <w:tblInd w:w="-780" w:type="dxa"/>
        <w:tblBorders>
          <w:top w:val="nil"/>
          <w:left w:val="nil"/>
          <w:bottom w:val="nil"/>
          <w:right w:val="nil"/>
          <w:insideH w:val="nil"/>
          <w:insideV w:val="nil"/>
        </w:tblBorders>
        <w:tblLayout w:type="fixed"/>
        <w:tblLook w:val="0600" w:firstRow="0" w:lastRow="0" w:firstColumn="0" w:lastColumn="0" w:noHBand="1" w:noVBand="1"/>
      </w:tblPr>
      <w:tblGrid>
        <w:gridCol w:w="590"/>
        <w:gridCol w:w="10247"/>
      </w:tblGrid>
      <w:tr w:rsidR="0092789A" w:rsidRPr="00AC7EFC" w14:paraId="6BBA8D0D" w14:textId="77777777" w:rsidTr="00765EB3">
        <w:trPr>
          <w:trHeight w:val="1170"/>
        </w:trPr>
        <w:tc>
          <w:tcPr>
            <w:tcW w:w="590" w:type="dxa"/>
            <w:vMerge w:val="restart"/>
            <w:tcBorders>
              <w:top w:val="single" w:sz="4" w:space="0" w:color="auto"/>
              <w:left w:val="single" w:sz="4" w:space="0" w:color="auto"/>
              <w:bottom w:val="single" w:sz="4" w:space="0" w:color="auto"/>
              <w:right w:val="single" w:sz="4" w:space="0" w:color="auto"/>
            </w:tcBorders>
            <w:shd w:val="clear" w:color="auto" w:fill="00FF00"/>
            <w:tcMar>
              <w:top w:w="0" w:type="dxa"/>
              <w:left w:w="0" w:type="dxa"/>
              <w:bottom w:w="0" w:type="dxa"/>
              <w:right w:w="0" w:type="dxa"/>
            </w:tcMar>
            <w:textDirection w:val="btLr"/>
            <w:vAlign w:val="center"/>
          </w:tcPr>
          <w:p w14:paraId="5D33D5D2" w14:textId="77777777" w:rsidR="0092789A" w:rsidRPr="00AC7EFC" w:rsidRDefault="0092789A" w:rsidP="00FE35DA">
            <w:pPr>
              <w:spacing w:line="240" w:lineRule="auto"/>
              <w:ind w:left="2" w:right="113"/>
              <w:jc w:val="center"/>
              <w:rPr>
                <w:b/>
                <w:sz w:val="24"/>
                <w:szCs w:val="24"/>
              </w:rPr>
            </w:pPr>
            <w:r w:rsidRPr="00AC7EFC">
              <w:rPr>
                <w:b/>
                <w:sz w:val="24"/>
                <w:szCs w:val="24"/>
              </w:rPr>
              <w:lastRenderedPageBreak/>
              <w:t>KEY ACTION ONE</w:t>
            </w:r>
          </w:p>
        </w:tc>
        <w:tc>
          <w:tcPr>
            <w:tcW w:w="10247" w:type="dxa"/>
            <w:tcBorders>
              <w:top w:val="single" w:sz="18" w:space="0" w:color="auto"/>
              <w:left w:val="single" w:sz="4" w:space="0" w:color="auto"/>
              <w:bottom w:val="single" w:sz="8" w:space="0" w:color="000000" w:themeColor="text1"/>
              <w:right w:val="single" w:sz="18" w:space="0" w:color="auto"/>
            </w:tcBorders>
            <w:tcMar>
              <w:top w:w="0" w:type="dxa"/>
              <w:left w:w="0" w:type="dxa"/>
              <w:bottom w:w="0" w:type="dxa"/>
              <w:right w:w="0" w:type="dxa"/>
            </w:tcMar>
          </w:tcPr>
          <w:p w14:paraId="289EB6BA" w14:textId="77777777" w:rsidR="0092789A" w:rsidRDefault="0092789A" w:rsidP="00FE35DA">
            <w:pPr>
              <w:spacing w:line="240" w:lineRule="auto"/>
              <w:ind w:left="332" w:right="255"/>
              <w:rPr>
                <w:b/>
                <w:sz w:val="24"/>
                <w:szCs w:val="24"/>
              </w:rPr>
            </w:pPr>
          </w:p>
          <w:p w14:paraId="01CBA5A4" w14:textId="77777777" w:rsidR="00C015DD" w:rsidRDefault="0092789A" w:rsidP="00C015DD">
            <w:pPr>
              <w:pStyle w:val="TableParagraph"/>
              <w:spacing w:line="320" w:lineRule="exact"/>
              <w:ind w:left="105"/>
              <w:rPr>
                <w:i/>
                <w:spacing w:val="-2"/>
                <w:sz w:val="20"/>
              </w:rPr>
            </w:pPr>
            <w:r w:rsidRPr="43A74CB8">
              <w:rPr>
                <w:b/>
                <w:bCs/>
                <w:sz w:val="24"/>
                <w:szCs w:val="24"/>
              </w:rPr>
              <w:t xml:space="preserve">Key Action </w:t>
            </w:r>
            <w:r w:rsidR="00C015DD">
              <w:rPr>
                <w:i/>
                <w:sz w:val="20"/>
              </w:rPr>
              <w:t>(Improve CCMR)</w:t>
            </w:r>
          </w:p>
          <w:p w14:paraId="5C816989" w14:textId="4E7AB4AB" w:rsidR="0092789A" w:rsidRPr="00AC7EFC" w:rsidRDefault="00C015DD" w:rsidP="00C015DD">
            <w:pPr>
              <w:pStyle w:val="ListParagraph"/>
              <w:numPr>
                <w:ilvl w:val="0"/>
                <w:numId w:val="5"/>
              </w:numPr>
              <w:spacing w:before="75"/>
              <w:rPr>
                <w:sz w:val="24"/>
                <w:szCs w:val="24"/>
                <w:highlight w:val="white"/>
              </w:rPr>
            </w:pPr>
            <w:r w:rsidRPr="00C015DD">
              <w:rPr>
                <w:rFonts w:ascii="Aptos Serif" w:hAnsi="Aptos Serif" w:cs="Aptos Serif"/>
                <w:sz w:val="24"/>
                <w:szCs w:val="24"/>
              </w:rPr>
              <w:t>Improve College Readiness</w:t>
            </w:r>
            <w:r w:rsidRPr="00C015DD" w:rsidDel="004D292C">
              <w:rPr>
                <w:rFonts w:ascii="Aptos Serif" w:hAnsi="Aptos Serif" w:cs="Aptos Serif"/>
                <w:sz w:val="24"/>
                <w:szCs w:val="24"/>
              </w:rPr>
              <w:t>.</w:t>
            </w:r>
            <w:r w:rsidRPr="00C015DD">
              <w:rPr>
                <w:rFonts w:ascii="Aptos Serif" w:hAnsi="Aptos Serif" w:cs="Aptos Serif"/>
                <w:sz w:val="24"/>
                <w:szCs w:val="24"/>
              </w:rPr>
              <w:t xml:space="preserve"> (TSI)</w:t>
            </w:r>
            <w:r w:rsidRPr="001F1D5D">
              <w:rPr>
                <w:rFonts w:ascii="Aptos Serif" w:hAnsi="Aptos Serif" w:cs="Aptos Serif"/>
                <w:bCs/>
                <w:spacing w:val="-2"/>
                <w:lang w:val="en-US"/>
              </w:rPr>
              <w:t xml:space="preserve"> Increase the number of students meeting TSI benchmarks early through targeted interventions, aligned instruction, and ongoing progress monitoring.</w:t>
            </w:r>
          </w:p>
        </w:tc>
      </w:tr>
      <w:tr w:rsidR="0092789A" w:rsidRPr="00AC7EFC" w14:paraId="08BE1FE4" w14:textId="77777777" w:rsidTr="00C17243">
        <w:trPr>
          <w:trHeight w:val="2383"/>
        </w:trPr>
        <w:tc>
          <w:tcPr>
            <w:tcW w:w="59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EC21538" w14:textId="77777777" w:rsidR="0092789A" w:rsidRPr="00AC7EFC" w:rsidRDefault="0092789A" w:rsidP="00FE35DA">
            <w:pPr>
              <w:spacing w:line="240" w:lineRule="auto"/>
              <w:ind w:left="120"/>
              <w:rPr>
                <w:sz w:val="24"/>
                <w:szCs w:val="24"/>
              </w:rPr>
            </w:pPr>
          </w:p>
        </w:tc>
        <w:tc>
          <w:tcPr>
            <w:tcW w:w="10247" w:type="dxa"/>
            <w:tcBorders>
              <w:top w:val="nil"/>
              <w:left w:val="single" w:sz="4" w:space="0" w:color="auto"/>
              <w:right w:val="single" w:sz="18" w:space="0" w:color="auto"/>
            </w:tcBorders>
            <w:tcMar>
              <w:top w:w="0" w:type="dxa"/>
              <w:left w:w="0" w:type="dxa"/>
              <w:bottom w:w="0" w:type="dxa"/>
              <w:right w:w="0" w:type="dxa"/>
            </w:tcMar>
          </w:tcPr>
          <w:p w14:paraId="26B4FBF5" w14:textId="77777777" w:rsidR="0092789A" w:rsidRPr="00AC7EFC" w:rsidRDefault="0092789A" w:rsidP="00FE35DA">
            <w:pPr>
              <w:spacing w:line="240" w:lineRule="auto"/>
              <w:ind w:left="332" w:right="255"/>
              <w:rPr>
                <w:i/>
                <w:sz w:val="24"/>
                <w:szCs w:val="24"/>
              </w:rPr>
            </w:pPr>
            <w:r w:rsidRPr="00AC7EFC">
              <w:rPr>
                <w:b/>
                <w:sz w:val="24"/>
                <w:szCs w:val="24"/>
              </w:rPr>
              <w:t xml:space="preserve">Indicators of success </w:t>
            </w:r>
            <w:r w:rsidRPr="00AC7EFC">
              <w:rPr>
                <w:i/>
                <w:sz w:val="24"/>
                <w:szCs w:val="24"/>
              </w:rPr>
              <w:t>(Measurable results that describe success).</w:t>
            </w:r>
          </w:p>
          <w:p w14:paraId="0832AE2A" w14:textId="77777777" w:rsidR="0092789A" w:rsidRDefault="0092789A" w:rsidP="00FE35DA">
            <w:pPr>
              <w:spacing w:line="240" w:lineRule="auto"/>
              <w:ind w:left="332" w:right="255"/>
              <w:rPr>
                <w:sz w:val="24"/>
                <w:szCs w:val="24"/>
              </w:rPr>
            </w:pPr>
          </w:p>
          <w:p w14:paraId="3AFEEC43" w14:textId="105C9E1A" w:rsidR="00403314" w:rsidRPr="00C17243" w:rsidRDefault="00403314" w:rsidP="00403314">
            <w:pPr>
              <w:pStyle w:val="paragraph"/>
              <w:numPr>
                <w:ilvl w:val="0"/>
                <w:numId w:val="7"/>
              </w:numPr>
              <w:spacing w:before="0" w:beforeAutospacing="0" w:after="0" w:afterAutospacing="0"/>
              <w:textAlignment w:val="baseline"/>
              <w:rPr>
                <w:rFonts w:ascii="Aptos Serif" w:hAnsi="Aptos Serif" w:cs="Aptos Serif"/>
              </w:rPr>
            </w:pPr>
            <w:r w:rsidRPr="00C17243">
              <w:rPr>
                <w:rStyle w:val="normaltextrun"/>
                <w:rFonts w:ascii="Aptos Serif" w:eastAsiaTheme="majorEastAsia" w:hAnsi="Aptos Serif" w:cs="Aptos Serif"/>
                <w:b/>
                <w:bCs/>
              </w:rPr>
              <w:t>Indicator #1</w:t>
            </w:r>
            <w:r w:rsidRPr="00C17243">
              <w:rPr>
                <w:rStyle w:val="normaltextrun"/>
                <w:rFonts w:ascii="Aptos Serif" w:eastAsiaTheme="majorEastAsia" w:hAnsi="Aptos Serif" w:cs="Aptos Serif"/>
              </w:rPr>
              <w:t xml:space="preserve">: By May 2026 </w:t>
            </w:r>
            <w:r w:rsidR="007C6013" w:rsidRPr="00C17243">
              <w:rPr>
                <w:rStyle w:val="normaltextrun"/>
                <w:rFonts w:ascii="Aptos Serif" w:eastAsiaTheme="majorEastAsia" w:hAnsi="Aptos Serif" w:cs="Aptos Serif"/>
              </w:rPr>
              <w:t>30</w:t>
            </w:r>
            <w:r w:rsidRPr="00C17243">
              <w:rPr>
                <w:rStyle w:val="normaltextrun"/>
                <w:rFonts w:ascii="Aptos Serif" w:eastAsiaTheme="majorEastAsia" w:hAnsi="Aptos Serif" w:cs="Aptos Serif"/>
              </w:rPr>
              <w:t xml:space="preserve">% of Cohort 2029 (Freshmen) will be college ready in Reading and Writing </w:t>
            </w:r>
          </w:p>
          <w:p w14:paraId="60BA9E01" w14:textId="3C808851" w:rsidR="00403314" w:rsidRPr="00C17243" w:rsidRDefault="00403314" w:rsidP="00403314">
            <w:pPr>
              <w:pStyle w:val="paragraph"/>
              <w:numPr>
                <w:ilvl w:val="0"/>
                <w:numId w:val="7"/>
              </w:numPr>
              <w:spacing w:before="0" w:beforeAutospacing="0" w:after="0" w:afterAutospacing="0"/>
              <w:textAlignment w:val="baseline"/>
              <w:rPr>
                <w:rStyle w:val="eop"/>
                <w:rFonts w:ascii="Aptos Serif" w:eastAsiaTheme="majorEastAsia" w:hAnsi="Aptos Serif" w:cs="Aptos Serif"/>
              </w:rPr>
            </w:pPr>
            <w:r w:rsidRPr="00C17243">
              <w:rPr>
                <w:rStyle w:val="normaltextrun"/>
                <w:rFonts w:ascii="Aptos Serif" w:eastAsiaTheme="majorEastAsia" w:hAnsi="Aptos Serif" w:cs="Aptos Serif"/>
                <w:b/>
                <w:bCs/>
              </w:rPr>
              <w:t>Indicator #2</w:t>
            </w:r>
            <w:r w:rsidRPr="00C17243">
              <w:rPr>
                <w:rStyle w:val="normaltextrun"/>
                <w:rFonts w:ascii="Aptos Serif" w:eastAsiaTheme="majorEastAsia" w:hAnsi="Aptos Serif" w:cs="Aptos Serif"/>
              </w:rPr>
              <w:t xml:space="preserve">: By May 2026 </w:t>
            </w:r>
            <w:r w:rsidR="007C6013" w:rsidRPr="00C17243">
              <w:rPr>
                <w:rStyle w:val="normaltextrun"/>
                <w:rFonts w:ascii="Aptos Serif" w:eastAsiaTheme="majorEastAsia" w:hAnsi="Aptos Serif" w:cs="Aptos Serif"/>
              </w:rPr>
              <w:t>70%</w:t>
            </w:r>
            <w:r w:rsidRPr="00C17243">
              <w:rPr>
                <w:rStyle w:val="normaltextrun"/>
                <w:rFonts w:ascii="Aptos Serif" w:eastAsiaTheme="majorEastAsia" w:hAnsi="Aptos Serif" w:cs="Aptos Serif"/>
              </w:rPr>
              <w:t xml:space="preserve"> of Cohort 2028 (Sophomores) will be college ready in Reading and Writing.</w:t>
            </w:r>
          </w:p>
          <w:p w14:paraId="37C4820E" w14:textId="778E69A3" w:rsidR="0092789A" w:rsidRPr="00AC7EFC" w:rsidRDefault="00403314" w:rsidP="007C6013">
            <w:pPr>
              <w:pStyle w:val="paragraph"/>
              <w:numPr>
                <w:ilvl w:val="0"/>
                <w:numId w:val="7"/>
              </w:numPr>
              <w:spacing w:before="0" w:beforeAutospacing="0" w:after="0" w:afterAutospacing="0"/>
              <w:textAlignment w:val="baseline"/>
              <w:rPr>
                <w:i/>
              </w:rPr>
            </w:pPr>
            <w:r w:rsidRPr="00C17243">
              <w:rPr>
                <w:rStyle w:val="normaltextrun"/>
                <w:rFonts w:ascii="Aptos Serif" w:eastAsiaTheme="majorEastAsia" w:hAnsi="Aptos Serif" w:cs="Aptos Serif"/>
                <w:b/>
                <w:bCs/>
              </w:rPr>
              <w:t>Indicator #3:</w:t>
            </w:r>
            <w:r w:rsidRPr="00C17243">
              <w:rPr>
                <w:rStyle w:val="normaltextrun"/>
                <w:rFonts w:ascii="Aptos Serif" w:eastAsiaTheme="majorEastAsia" w:hAnsi="Aptos Serif" w:cs="Aptos Serif"/>
              </w:rPr>
              <w:t xml:space="preserve"> By May 2026 40% of Cohort 2028 (Sophomores) will be college ready in Math. </w:t>
            </w:r>
          </w:p>
        </w:tc>
      </w:tr>
      <w:tr w:rsidR="0092789A" w:rsidRPr="00ED0B46" w14:paraId="35938D0C" w14:textId="77777777" w:rsidTr="00765EB3">
        <w:trPr>
          <w:trHeight w:val="2517"/>
        </w:trPr>
        <w:tc>
          <w:tcPr>
            <w:tcW w:w="59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0DA2847" w14:textId="77777777" w:rsidR="0092789A" w:rsidRPr="00ED0B46" w:rsidRDefault="0092789A" w:rsidP="00FE35DA">
            <w:pPr>
              <w:spacing w:line="240" w:lineRule="auto"/>
              <w:ind w:left="120"/>
              <w:rPr>
                <w:rFonts w:ascii="Aptos Serif" w:hAnsi="Aptos Serif" w:cs="Aptos Serif"/>
                <w:sz w:val="24"/>
                <w:szCs w:val="24"/>
              </w:rPr>
            </w:pPr>
          </w:p>
        </w:tc>
        <w:tc>
          <w:tcPr>
            <w:tcW w:w="10247" w:type="dxa"/>
            <w:tcBorders>
              <w:top w:val="single" w:sz="12" w:space="0" w:color="auto"/>
              <w:left w:val="single" w:sz="4" w:space="0" w:color="auto"/>
              <w:bottom w:val="single" w:sz="18" w:space="0" w:color="auto"/>
              <w:right w:val="single" w:sz="18" w:space="0" w:color="auto"/>
            </w:tcBorders>
            <w:tcMar>
              <w:top w:w="0" w:type="dxa"/>
              <w:left w:w="0" w:type="dxa"/>
              <w:bottom w:w="0" w:type="dxa"/>
              <w:right w:w="0" w:type="dxa"/>
            </w:tcMar>
          </w:tcPr>
          <w:p w14:paraId="4C47D2FB" w14:textId="77777777" w:rsidR="0092789A" w:rsidRPr="00ED0B46" w:rsidRDefault="0092789A" w:rsidP="00FE35DA">
            <w:pPr>
              <w:spacing w:line="240" w:lineRule="auto"/>
              <w:ind w:left="332" w:right="255"/>
              <w:rPr>
                <w:rFonts w:ascii="Aptos Serif" w:hAnsi="Aptos Serif" w:cs="Aptos Serif"/>
                <w:sz w:val="24"/>
                <w:szCs w:val="24"/>
                <w:lang w:val="en-US"/>
              </w:rPr>
            </w:pPr>
            <w:r w:rsidRPr="00ED0B46">
              <w:rPr>
                <w:rFonts w:ascii="Aptos Serif" w:hAnsi="Aptos Serif" w:cs="Aptos Serif"/>
                <w:b/>
                <w:bCs/>
                <w:sz w:val="24"/>
                <w:szCs w:val="24"/>
                <w:lang w:val="en-US"/>
              </w:rPr>
              <w:t xml:space="preserve">Specific actions – school leaders </w:t>
            </w:r>
            <w:r w:rsidRPr="00ED0B46">
              <w:rPr>
                <w:rFonts w:ascii="Aptos Serif" w:hAnsi="Aptos Serif" w:cs="Aptos Serif"/>
                <w:i/>
                <w:iCs/>
                <w:sz w:val="24"/>
                <w:szCs w:val="24"/>
                <w:lang w:val="en-US"/>
              </w:rPr>
              <w:t>(What specific action steps will the building leaders take to accomplish the objective?)</w:t>
            </w:r>
          </w:p>
          <w:p w14:paraId="7A75C0F2" w14:textId="77777777" w:rsidR="0092789A" w:rsidRPr="00ED0B46"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right="255"/>
              <w:rPr>
                <w:rFonts w:ascii="Aptos Serif" w:hAnsi="Aptos Serif" w:cs="Aptos Serif"/>
                <w:sz w:val="24"/>
                <w:szCs w:val="24"/>
              </w:rPr>
            </w:pPr>
          </w:p>
          <w:p w14:paraId="5AA430DA" w14:textId="59320AF7" w:rsidR="00ED0B46" w:rsidRPr="00ED0B46" w:rsidRDefault="00ED0B46" w:rsidP="00ED0B46">
            <w:pPr>
              <w:pStyle w:val="TableParagraph"/>
              <w:numPr>
                <w:ilvl w:val="0"/>
                <w:numId w:val="15"/>
              </w:numPr>
              <w:spacing w:line="198" w:lineRule="exact"/>
              <w:rPr>
                <w:rFonts w:ascii="Aptos Serif" w:hAnsi="Aptos Serif" w:cs="Aptos Serif"/>
                <w:b/>
                <w:bCs/>
                <w:iCs/>
              </w:rPr>
            </w:pPr>
            <w:r w:rsidRPr="00ED0B46">
              <w:rPr>
                <w:rFonts w:ascii="Aptos Serif" w:hAnsi="Aptos Serif" w:cs="Aptos Serif"/>
                <w:b/>
                <w:bCs/>
                <w:iCs/>
              </w:rPr>
              <w:t xml:space="preserve">By July 2025 we will conduct a Data Analysis &amp; Identify student who are not TSI ready </w:t>
            </w:r>
          </w:p>
          <w:p w14:paraId="67F3042B" w14:textId="77777777" w:rsidR="00ED0B46" w:rsidRPr="00ED0B46" w:rsidRDefault="00ED0B46" w:rsidP="00ED0B46">
            <w:pPr>
              <w:pStyle w:val="TableParagraph"/>
              <w:numPr>
                <w:ilvl w:val="0"/>
                <w:numId w:val="8"/>
              </w:numPr>
              <w:spacing w:line="198" w:lineRule="exact"/>
              <w:rPr>
                <w:rFonts w:ascii="Aptos Serif" w:hAnsi="Aptos Serif" w:cs="Aptos Serif"/>
                <w:iCs/>
              </w:rPr>
            </w:pPr>
            <w:r w:rsidRPr="00ED0B46">
              <w:rPr>
                <w:rFonts w:ascii="Aptos Serif" w:hAnsi="Aptos Serif" w:cs="Aptos Serif"/>
                <w:iCs/>
              </w:rPr>
              <w:t>Review current TSI data to identify which students in Cohorts 2028 and 2029 are not yet TSI ready.</w:t>
            </w:r>
          </w:p>
          <w:p w14:paraId="70F3D1D1" w14:textId="77777777" w:rsidR="00ED0B46" w:rsidRPr="00ED0B46" w:rsidRDefault="00ED0B46" w:rsidP="00ED0B46">
            <w:pPr>
              <w:pStyle w:val="TableParagraph"/>
              <w:numPr>
                <w:ilvl w:val="0"/>
                <w:numId w:val="8"/>
              </w:numPr>
              <w:spacing w:line="198" w:lineRule="exact"/>
              <w:rPr>
                <w:rFonts w:ascii="Aptos Serif" w:hAnsi="Aptos Serif" w:cs="Aptos Serif"/>
                <w:iCs/>
              </w:rPr>
            </w:pPr>
            <w:r w:rsidRPr="00ED0B46">
              <w:rPr>
                <w:rFonts w:ascii="Aptos Serif" w:hAnsi="Aptos Serif" w:cs="Aptos Serif"/>
                <w:iCs/>
              </w:rPr>
              <w:t>Disaggregate data by subject (English and Math) and assessment type (SAT, ACT, TSIA, TCB).</w:t>
            </w:r>
          </w:p>
          <w:p w14:paraId="54C523DA" w14:textId="77777777" w:rsidR="00ED0B46" w:rsidRPr="00ED0B46" w:rsidRDefault="00ED0B46" w:rsidP="00ED0B46">
            <w:pPr>
              <w:pStyle w:val="TableParagraph"/>
              <w:numPr>
                <w:ilvl w:val="0"/>
                <w:numId w:val="8"/>
              </w:numPr>
              <w:spacing w:line="198" w:lineRule="exact"/>
              <w:rPr>
                <w:rFonts w:ascii="Aptos Serif" w:hAnsi="Aptos Serif" w:cs="Aptos Serif"/>
                <w:iCs/>
              </w:rPr>
            </w:pPr>
            <w:r w:rsidRPr="00ED0B46">
              <w:rPr>
                <w:rFonts w:ascii="Aptos Serif" w:hAnsi="Aptos Serif" w:cs="Aptos Serif"/>
                <w:iCs/>
              </w:rPr>
              <w:t>Create a targeted list of students needing support in each area.</w:t>
            </w:r>
          </w:p>
          <w:p w14:paraId="1F3E88AC" w14:textId="77777777" w:rsidR="00AD3A21" w:rsidRDefault="00ED0B46" w:rsidP="00ED0B46">
            <w:pPr>
              <w:pStyle w:val="TableParagraph"/>
              <w:numPr>
                <w:ilvl w:val="0"/>
                <w:numId w:val="8"/>
              </w:numPr>
              <w:spacing w:line="198" w:lineRule="exact"/>
              <w:rPr>
                <w:rFonts w:ascii="Aptos Serif" w:hAnsi="Aptos Serif" w:cs="Aptos Serif"/>
                <w:iCs/>
              </w:rPr>
            </w:pPr>
            <w:r w:rsidRPr="00ED0B46">
              <w:rPr>
                <w:rFonts w:ascii="Aptos Serif" w:hAnsi="Aptos Serif" w:cs="Aptos Serif"/>
                <w:iCs/>
              </w:rPr>
              <w:t>Schedule students in a reading support class based on TSI &amp; STAAR scores.</w:t>
            </w:r>
          </w:p>
          <w:p w14:paraId="76D1CA73" w14:textId="787A710D" w:rsidR="00ED0B46" w:rsidRPr="00AD3A21" w:rsidRDefault="00ED0B46" w:rsidP="00AD3A21">
            <w:pPr>
              <w:pStyle w:val="TableParagraph"/>
              <w:numPr>
                <w:ilvl w:val="0"/>
                <w:numId w:val="15"/>
              </w:numPr>
              <w:spacing w:line="198" w:lineRule="exact"/>
              <w:rPr>
                <w:rFonts w:ascii="Aptos Serif" w:hAnsi="Aptos Serif" w:cs="Aptos Serif"/>
                <w:iCs/>
              </w:rPr>
            </w:pPr>
            <w:r w:rsidRPr="00AD3A21">
              <w:rPr>
                <w:rFonts w:ascii="Aptos Serif" w:hAnsi="Aptos Serif" w:cs="Aptos Serif"/>
                <w:b/>
                <w:bCs/>
                <w:iCs/>
              </w:rPr>
              <w:t>Goal Setting &amp; Communication</w:t>
            </w:r>
          </w:p>
          <w:p w14:paraId="69509F53" w14:textId="77777777" w:rsidR="00ED0B46" w:rsidRPr="00ED0B46" w:rsidRDefault="00ED0B46" w:rsidP="00ED0B46">
            <w:pPr>
              <w:pStyle w:val="TableParagraph"/>
              <w:numPr>
                <w:ilvl w:val="0"/>
                <w:numId w:val="9"/>
              </w:numPr>
              <w:spacing w:line="198" w:lineRule="exact"/>
              <w:rPr>
                <w:rFonts w:ascii="Aptos Serif" w:hAnsi="Aptos Serif" w:cs="Aptos Serif"/>
                <w:iCs/>
              </w:rPr>
            </w:pPr>
            <w:r w:rsidRPr="00ED0B46">
              <w:rPr>
                <w:rFonts w:ascii="Aptos Serif" w:hAnsi="Aptos Serif" w:cs="Aptos Serif"/>
                <w:iCs/>
              </w:rPr>
              <w:t>Set clear, measurable TSI readiness targets by cohort and subject.</w:t>
            </w:r>
          </w:p>
          <w:p w14:paraId="54FD359A" w14:textId="77777777" w:rsidR="00ED0B46" w:rsidRPr="00ED0B46" w:rsidRDefault="00ED0B46" w:rsidP="00ED0B46">
            <w:pPr>
              <w:pStyle w:val="TableParagraph"/>
              <w:numPr>
                <w:ilvl w:val="0"/>
                <w:numId w:val="9"/>
              </w:numPr>
              <w:spacing w:line="198" w:lineRule="exact"/>
              <w:rPr>
                <w:rFonts w:ascii="Aptos Serif" w:hAnsi="Aptos Serif" w:cs="Aptos Serif"/>
                <w:iCs/>
              </w:rPr>
            </w:pPr>
            <w:r w:rsidRPr="00ED0B46">
              <w:rPr>
                <w:rFonts w:ascii="Aptos Serif" w:hAnsi="Aptos Serif" w:cs="Aptos Serif"/>
                <w:iCs/>
              </w:rPr>
              <w:t>Communicate goals and expectations to staff, students, and families.</w:t>
            </w:r>
          </w:p>
          <w:p w14:paraId="1A544B9B" w14:textId="77777777" w:rsidR="00AD3A21" w:rsidRDefault="00ED0B46" w:rsidP="00ED0B46">
            <w:pPr>
              <w:pStyle w:val="TableParagraph"/>
              <w:numPr>
                <w:ilvl w:val="0"/>
                <w:numId w:val="9"/>
              </w:numPr>
              <w:spacing w:line="198" w:lineRule="exact"/>
              <w:rPr>
                <w:rFonts w:ascii="Aptos Serif" w:hAnsi="Aptos Serif" w:cs="Aptos Serif"/>
                <w:iCs/>
              </w:rPr>
            </w:pPr>
            <w:r w:rsidRPr="00ED0B46">
              <w:rPr>
                <w:rFonts w:ascii="Aptos Serif" w:hAnsi="Aptos Serif" w:cs="Aptos Serif"/>
                <w:iCs/>
              </w:rPr>
              <w:t>Provide TSI readiness information during student assemblies, parent meetings, and newsletters.</w:t>
            </w:r>
          </w:p>
          <w:p w14:paraId="03B1770C" w14:textId="20F8B234" w:rsidR="00ED0B46" w:rsidRPr="00AD3A21" w:rsidRDefault="00ED0B46" w:rsidP="00AD3A21">
            <w:pPr>
              <w:pStyle w:val="TableParagraph"/>
              <w:numPr>
                <w:ilvl w:val="0"/>
                <w:numId w:val="15"/>
              </w:numPr>
              <w:spacing w:line="198" w:lineRule="exact"/>
              <w:rPr>
                <w:rFonts w:ascii="Aptos Serif" w:hAnsi="Aptos Serif" w:cs="Aptos Serif"/>
                <w:iCs/>
              </w:rPr>
            </w:pPr>
            <w:r w:rsidRPr="00AD3A21">
              <w:rPr>
                <w:rFonts w:ascii="Aptos Serif" w:hAnsi="Aptos Serif" w:cs="Aptos Serif"/>
                <w:b/>
                <w:bCs/>
                <w:iCs/>
              </w:rPr>
              <w:t>Targeted Intervention &amp; Instruction</w:t>
            </w:r>
          </w:p>
          <w:p w14:paraId="4A30BA76" w14:textId="77777777" w:rsidR="00ED0B46" w:rsidRPr="00ED0B46" w:rsidRDefault="00ED0B46" w:rsidP="00ED0B46">
            <w:pPr>
              <w:pStyle w:val="TableParagraph"/>
              <w:numPr>
                <w:ilvl w:val="0"/>
                <w:numId w:val="10"/>
              </w:numPr>
              <w:spacing w:line="198" w:lineRule="exact"/>
              <w:rPr>
                <w:rFonts w:ascii="Aptos Serif" w:hAnsi="Aptos Serif" w:cs="Aptos Serif"/>
                <w:iCs/>
              </w:rPr>
            </w:pPr>
            <w:r w:rsidRPr="00ED0B46">
              <w:rPr>
                <w:rFonts w:ascii="Aptos Serif" w:hAnsi="Aptos Serif" w:cs="Aptos Serif"/>
                <w:iCs/>
              </w:rPr>
              <w:t>Develop intervention plans aligned with student needs (TSI Bootcamps, after-school tutorials, Saturday sessions).</w:t>
            </w:r>
          </w:p>
          <w:p w14:paraId="4A6E160F" w14:textId="77777777" w:rsidR="00ED0B46" w:rsidRPr="00ED0B46" w:rsidRDefault="00ED0B46" w:rsidP="00ED0B46">
            <w:pPr>
              <w:pStyle w:val="TableParagraph"/>
              <w:numPr>
                <w:ilvl w:val="0"/>
                <w:numId w:val="10"/>
              </w:numPr>
              <w:spacing w:line="198" w:lineRule="exact"/>
              <w:rPr>
                <w:rFonts w:ascii="Aptos Serif" w:hAnsi="Aptos Serif" w:cs="Aptos Serif"/>
                <w:iCs/>
              </w:rPr>
            </w:pPr>
            <w:r w:rsidRPr="00ED0B46">
              <w:rPr>
                <w:rFonts w:ascii="Aptos Serif" w:hAnsi="Aptos Serif" w:cs="Aptos Serif"/>
                <w:iCs/>
              </w:rPr>
              <w:t>Provide focused instruction using TSI-aligned resources and diagnostic tools.</w:t>
            </w:r>
          </w:p>
          <w:p w14:paraId="3904F85D" w14:textId="77777777" w:rsidR="00AD3A21" w:rsidRDefault="00ED0B46" w:rsidP="00ED0B46">
            <w:pPr>
              <w:pStyle w:val="TableParagraph"/>
              <w:numPr>
                <w:ilvl w:val="0"/>
                <w:numId w:val="10"/>
              </w:numPr>
              <w:spacing w:line="198" w:lineRule="exact"/>
              <w:rPr>
                <w:rFonts w:ascii="Aptos Serif" w:hAnsi="Aptos Serif" w:cs="Aptos Serif"/>
                <w:iCs/>
              </w:rPr>
            </w:pPr>
            <w:r w:rsidRPr="00ED0B46">
              <w:rPr>
                <w:rFonts w:ascii="Aptos Serif" w:hAnsi="Aptos Serif" w:cs="Aptos Serif"/>
                <w:iCs/>
              </w:rPr>
              <w:t>Assign intervention teachers or instructional coaches to small groups for tailored support.</w:t>
            </w:r>
          </w:p>
          <w:p w14:paraId="50FC80C4" w14:textId="13AAE54B" w:rsidR="00ED0B46" w:rsidRPr="00AD3A21" w:rsidRDefault="00ED0B46" w:rsidP="00AD3A21">
            <w:pPr>
              <w:pStyle w:val="TableParagraph"/>
              <w:numPr>
                <w:ilvl w:val="0"/>
                <w:numId w:val="15"/>
              </w:numPr>
              <w:spacing w:line="198" w:lineRule="exact"/>
              <w:rPr>
                <w:rFonts w:ascii="Aptos Serif" w:hAnsi="Aptos Serif" w:cs="Aptos Serif"/>
                <w:iCs/>
              </w:rPr>
            </w:pPr>
            <w:r w:rsidRPr="00AD3A21">
              <w:rPr>
                <w:rFonts w:ascii="Aptos Serif" w:hAnsi="Aptos Serif" w:cs="Aptos Serif"/>
                <w:b/>
                <w:bCs/>
                <w:iCs/>
              </w:rPr>
              <w:t>Professional Development</w:t>
            </w:r>
          </w:p>
          <w:p w14:paraId="01E4BCA5" w14:textId="77777777" w:rsidR="00ED0B46" w:rsidRPr="00ED0B46" w:rsidRDefault="00ED0B46" w:rsidP="00ED0B46">
            <w:pPr>
              <w:pStyle w:val="TableParagraph"/>
              <w:numPr>
                <w:ilvl w:val="0"/>
                <w:numId w:val="11"/>
              </w:numPr>
              <w:spacing w:line="198" w:lineRule="exact"/>
              <w:rPr>
                <w:rFonts w:ascii="Aptos Serif" w:hAnsi="Aptos Serif" w:cs="Aptos Serif"/>
                <w:iCs/>
              </w:rPr>
            </w:pPr>
            <w:r w:rsidRPr="00ED0B46">
              <w:rPr>
                <w:rFonts w:ascii="Aptos Serif" w:hAnsi="Aptos Serif" w:cs="Aptos Serif"/>
                <w:iCs/>
              </w:rPr>
              <w:t>Train Reading and Math teachers on TSI expectations, scoring, and instructional strategies to support readiness.</w:t>
            </w:r>
          </w:p>
          <w:p w14:paraId="1709D9CA" w14:textId="77777777" w:rsidR="00AD3A21" w:rsidRDefault="00ED0B46" w:rsidP="00ED0B46">
            <w:pPr>
              <w:pStyle w:val="TableParagraph"/>
              <w:numPr>
                <w:ilvl w:val="0"/>
                <w:numId w:val="11"/>
              </w:numPr>
              <w:spacing w:line="198" w:lineRule="exact"/>
              <w:rPr>
                <w:rFonts w:ascii="Aptos Serif" w:hAnsi="Aptos Serif" w:cs="Aptos Serif"/>
                <w:iCs/>
              </w:rPr>
            </w:pPr>
            <w:r w:rsidRPr="00ED0B46">
              <w:rPr>
                <w:rFonts w:ascii="Aptos Serif" w:hAnsi="Aptos Serif" w:cs="Aptos Serif"/>
                <w:iCs/>
              </w:rPr>
              <w:t>Offer PD on using data to inform instructional planning and progress monitoring.</w:t>
            </w:r>
          </w:p>
          <w:p w14:paraId="226FD044" w14:textId="53F28008" w:rsidR="00ED0B46" w:rsidRPr="00AD3A21" w:rsidRDefault="00ED0B46" w:rsidP="009F1397">
            <w:pPr>
              <w:pStyle w:val="TableParagraph"/>
              <w:numPr>
                <w:ilvl w:val="0"/>
                <w:numId w:val="15"/>
              </w:numPr>
              <w:spacing w:line="198" w:lineRule="exact"/>
              <w:rPr>
                <w:rFonts w:ascii="Aptos Serif" w:hAnsi="Aptos Serif" w:cs="Aptos Serif"/>
                <w:iCs/>
              </w:rPr>
            </w:pPr>
            <w:r w:rsidRPr="00AD3A21">
              <w:rPr>
                <w:rFonts w:ascii="Aptos Serif" w:hAnsi="Aptos Serif" w:cs="Aptos Serif"/>
                <w:b/>
                <w:bCs/>
                <w:iCs/>
              </w:rPr>
              <w:t>Increase Testing Opportunities</w:t>
            </w:r>
          </w:p>
          <w:p w14:paraId="3695918D" w14:textId="77777777" w:rsidR="00ED0B46" w:rsidRPr="00ED0B46" w:rsidRDefault="00ED0B46" w:rsidP="00ED0B46">
            <w:pPr>
              <w:pStyle w:val="TableParagraph"/>
              <w:numPr>
                <w:ilvl w:val="0"/>
                <w:numId w:val="12"/>
              </w:numPr>
              <w:spacing w:line="198" w:lineRule="exact"/>
              <w:rPr>
                <w:rFonts w:ascii="Aptos Serif" w:hAnsi="Aptos Serif" w:cs="Aptos Serif"/>
                <w:iCs/>
              </w:rPr>
            </w:pPr>
            <w:r w:rsidRPr="00ED0B46">
              <w:rPr>
                <w:rFonts w:ascii="Aptos Serif" w:hAnsi="Aptos Serif" w:cs="Aptos Serif"/>
                <w:iCs/>
              </w:rPr>
              <w:t>Offer multiple on-campus opportunities for students to take TSIA, SAT, ACT, and/or TCB.</w:t>
            </w:r>
          </w:p>
          <w:p w14:paraId="00FE13FA" w14:textId="77777777" w:rsidR="009F1397" w:rsidRDefault="00ED0B46" w:rsidP="00ED0B46">
            <w:pPr>
              <w:pStyle w:val="TableParagraph"/>
              <w:numPr>
                <w:ilvl w:val="0"/>
                <w:numId w:val="12"/>
              </w:numPr>
              <w:spacing w:line="198" w:lineRule="exact"/>
              <w:rPr>
                <w:rFonts w:ascii="Aptos Serif" w:hAnsi="Aptos Serif" w:cs="Aptos Serif"/>
                <w:iCs/>
              </w:rPr>
            </w:pPr>
            <w:r w:rsidRPr="00ED0B46">
              <w:rPr>
                <w:rFonts w:ascii="Aptos Serif" w:hAnsi="Aptos Serif" w:cs="Aptos Serif"/>
                <w:iCs/>
              </w:rPr>
              <w:t>Develop a testing calendar and share it widely with students and parents.</w:t>
            </w:r>
          </w:p>
          <w:p w14:paraId="7816E021" w14:textId="7720BF48" w:rsidR="00ED0B46" w:rsidRPr="009F1397" w:rsidRDefault="00ED0B46" w:rsidP="009F1397">
            <w:pPr>
              <w:pStyle w:val="TableParagraph"/>
              <w:numPr>
                <w:ilvl w:val="0"/>
                <w:numId w:val="15"/>
              </w:numPr>
              <w:spacing w:line="198" w:lineRule="exact"/>
              <w:rPr>
                <w:rFonts w:ascii="Aptos Serif" w:hAnsi="Aptos Serif" w:cs="Aptos Serif"/>
                <w:iCs/>
              </w:rPr>
            </w:pPr>
            <w:r w:rsidRPr="009F1397">
              <w:rPr>
                <w:rFonts w:ascii="Aptos Serif" w:hAnsi="Aptos Serif" w:cs="Aptos Serif"/>
                <w:b/>
                <w:bCs/>
                <w:iCs/>
              </w:rPr>
              <w:t>Monitoring &amp; Progress Checks</w:t>
            </w:r>
          </w:p>
          <w:p w14:paraId="20A13FFC" w14:textId="77777777" w:rsidR="00ED0B46" w:rsidRPr="00ED0B46" w:rsidRDefault="00ED0B46" w:rsidP="00ED0B46">
            <w:pPr>
              <w:pStyle w:val="TableParagraph"/>
              <w:numPr>
                <w:ilvl w:val="0"/>
                <w:numId w:val="13"/>
              </w:numPr>
              <w:spacing w:line="198" w:lineRule="exact"/>
              <w:rPr>
                <w:rFonts w:ascii="Aptos Serif" w:hAnsi="Aptos Serif" w:cs="Aptos Serif"/>
                <w:iCs/>
              </w:rPr>
            </w:pPr>
            <w:r w:rsidRPr="00ED0B46">
              <w:rPr>
                <w:rFonts w:ascii="Aptos Serif" w:hAnsi="Aptos Serif" w:cs="Aptos Serif"/>
                <w:iCs/>
              </w:rPr>
              <w:t>Monitor student progress.</w:t>
            </w:r>
          </w:p>
          <w:p w14:paraId="4341B12D" w14:textId="77777777" w:rsidR="009F1397" w:rsidRDefault="00ED0B46" w:rsidP="00ED0B46">
            <w:pPr>
              <w:pStyle w:val="TableParagraph"/>
              <w:numPr>
                <w:ilvl w:val="0"/>
                <w:numId w:val="13"/>
              </w:numPr>
              <w:spacing w:line="198" w:lineRule="exact"/>
              <w:rPr>
                <w:rFonts w:ascii="Aptos Serif" w:hAnsi="Aptos Serif" w:cs="Aptos Serif"/>
                <w:iCs/>
              </w:rPr>
            </w:pPr>
            <w:r w:rsidRPr="00ED0B46">
              <w:rPr>
                <w:rFonts w:ascii="Aptos Serif" w:hAnsi="Aptos Serif" w:cs="Aptos Serif"/>
                <w:iCs/>
              </w:rPr>
              <w:t>Use a TSI readiness tracker to visualize progress by student, cohort, and subject.</w:t>
            </w:r>
          </w:p>
          <w:p w14:paraId="28E4BEEB" w14:textId="0F7B4902" w:rsidR="00ED0B46" w:rsidRPr="009F1397" w:rsidRDefault="00ED0B46" w:rsidP="009F1397">
            <w:pPr>
              <w:pStyle w:val="TableParagraph"/>
              <w:numPr>
                <w:ilvl w:val="0"/>
                <w:numId w:val="15"/>
              </w:numPr>
              <w:spacing w:line="198" w:lineRule="exact"/>
              <w:rPr>
                <w:rFonts w:ascii="Aptos Serif" w:hAnsi="Aptos Serif" w:cs="Aptos Serif"/>
                <w:iCs/>
              </w:rPr>
            </w:pPr>
            <w:r w:rsidRPr="009F1397">
              <w:rPr>
                <w:rFonts w:ascii="Aptos Serif" w:hAnsi="Aptos Serif" w:cs="Aptos Serif"/>
                <w:b/>
                <w:bCs/>
                <w:iCs/>
              </w:rPr>
              <w:t>Student &amp; Family Engagement</w:t>
            </w:r>
          </w:p>
          <w:p w14:paraId="6A7CFD48" w14:textId="77777777" w:rsidR="00ED0B46" w:rsidRPr="00ED0B46" w:rsidRDefault="00ED0B46" w:rsidP="00ED0B46">
            <w:pPr>
              <w:pStyle w:val="TableParagraph"/>
              <w:numPr>
                <w:ilvl w:val="0"/>
                <w:numId w:val="14"/>
              </w:numPr>
              <w:spacing w:line="198" w:lineRule="exact"/>
              <w:rPr>
                <w:rFonts w:ascii="Aptos Serif" w:hAnsi="Aptos Serif" w:cs="Aptos Serif"/>
                <w:iCs/>
              </w:rPr>
            </w:pPr>
            <w:r w:rsidRPr="00ED0B46">
              <w:rPr>
                <w:rFonts w:ascii="Aptos Serif" w:hAnsi="Aptos Serif" w:cs="Aptos Serif"/>
                <w:iCs/>
              </w:rPr>
              <w:t>Conduct TSI information nights to educate families on college readiness and testing.</w:t>
            </w:r>
          </w:p>
          <w:p w14:paraId="580DB109" w14:textId="77777777" w:rsidR="00ED0B46" w:rsidRPr="00ED0B46" w:rsidRDefault="00ED0B46" w:rsidP="00ED0B46">
            <w:pPr>
              <w:pStyle w:val="TableParagraph"/>
              <w:numPr>
                <w:ilvl w:val="0"/>
                <w:numId w:val="14"/>
              </w:numPr>
              <w:spacing w:line="198" w:lineRule="exact"/>
              <w:rPr>
                <w:rFonts w:ascii="Aptos Serif" w:hAnsi="Aptos Serif" w:cs="Aptos Serif"/>
                <w:iCs/>
              </w:rPr>
            </w:pPr>
            <w:r w:rsidRPr="00ED0B46">
              <w:rPr>
                <w:rFonts w:ascii="Aptos Serif" w:hAnsi="Aptos Serif" w:cs="Aptos Serif"/>
                <w:iCs/>
              </w:rPr>
              <w:t>Involve counselors to hold one-on-one meetings with students to set goals and track progress.</w:t>
            </w:r>
          </w:p>
          <w:p w14:paraId="204D861B" w14:textId="77777777" w:rsidR="00ED0B46" w:rsidRPr="00ED0B46" w:rsidRDefault="00ED0B46" w:rsidP="00ED0B46">
            <w:pPr>
              <w:pStyle w:val="TableParagraph"/>
              <w:numPr>
                <w:ilvl w:val="0"/>
                <w:numId w:val="14"/>
              </w:numPr>
              <w:spacing w:line="198" w:lineRule="exact"/>
              <w:rPr>
                <w:rFonts w:ascii="Aptos Serif" w:hAnsi="Aptos Serif" w:cs="Aptos Serif"/>
                <w:iCs/>
              </w:rPr>
            </w:pPr>
            <w:r w:rsidRPr="00ED0B46">
              <w:rPr>
                <w:rFonts w:ascii="Aptos Serif" w:hAnsi="Aptos Serif" w:cs="Aptos Serif"/>
                <w:iCs/>
              </w:rPr>
              <w:t>Offer incentives or recognition for students who reach TSI benchmarks.</w:t>
            </w:r>
          </w:p>
          <w:p w14:paraId="25DC8E99" w14:textId="77777777" w:rsidR="00EE2365" w:rsidRPr="00ED0B46" w:rsidRDefault="00EE2365" w:rsidP="0046244A">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332" w:right="255"/>
              <w:rPr>
                <w:rFonts w:ascii="Aptos Serif" w:hAnsi="Aptos Serif" w:cs="Aptos Serif"/>
              </w:rPr>
            </w:pPr>
          </w:p>
          <w:p w14:paraId="44B98BA9" w14:textId="77777777" w:rsidR="00EE2365" w:rsidRPr="00ED0B46" w:rsidRDefault="00EE2365" w:rsidP="0046244A">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left="332" w:right="255"/>
              <w:rPr>
                <w:rFonts w:ascii="Aptos Serif" w:hAnsi="Aptos Serif" w:cs="Aptos Serif"/>
                <w:sz w:val="24"/>
                <w:szCs w:val="24"/>
              </w:rPr>
            </w:pPr>
          </w:p>
          <w:p w14:paraId="22872498" w14:textId="74230DB0" w:rsidR="0092789A" w:rsidRPr="00ED0B46" w:rsidRDefault="0046244A" w:rsidP="00EE2365">
            <w:pPr>
              <w:pBdr>
                <w:top w:val="none" w:sz="0" w:space="0" w:color="E3E3E3"/>
                <w:left w:val="none" w:sz="0" w:space="0" w:color="E3E3E3"/>
                <w:bottom w:val="none" w:sz="0" w:space="0" w:color="E3E3E3"/>
                <w:right w:val="none" w:sz="0" w:space="0" w:color="E3E3E3"/>
                <w:between w:val="none" w:sz="0" w:space="0" w:color="E3E3E3"/>
              </w:pBdr>
              <w:shd w:val="clear" w:color="auto" w:fill="FFFFFF"/>
              <w:spacing w:after="240" w:line="240" w:lineRule="auto"/>
              <w:ind w:right="255"/>
              <w:rPr>
                <w:rFonts w:ascii="Aptos Serif" w:hAnsi="Aptos Serif" w:cs="Aptos Serif"/>
                <w:sz w:val="24"/>
                <w:szCs w:val="24"/>
              </w:rPr>
            </w:pPr>
            <w:r w:rsidRPr="00ED0B46">
              <w:rPr>
                <w:rFonts w:ascii="Aptos Serif" w:hAnsi="Aptos Serif" w:cs="Aptos Serif"/>
                <w:sz w:val="24"/>
                <w:szCs w:val="24"/>
              </w:rPr>
              <w:t xml:space="preserve"> </w:t>
            </w:r>
          </w:p>
        </w:tc>
      </w:tr>
    </w:tbl>
    <w:p w14:paraId="7896D72E" w14:textId="77777777" w:rsidR="0092789A" w:rsidRPr="00ED0B46" w:rsidRDefault="0092789A" w:rsidP="0092789A">
      <w:pPr>
        <w:spacing w:line="240" w:lineRule="auto"/>
        <w:rPr>
          <w:rFonts w:ascii="Aptos Serif" w:hAnsi="Aptos Serif" w:cs="Aptos Serif"/>
          <w:sz w:val="24"/>
          <w:szCs w:val="24"/>
        </w:rPr>
      </w:pPr>
    </w:p>
    <w:tbl>
      <w:tblPr>
        <w:tblW w:w="10445" w:type="dxa"/>
        <w:tblInd w:w="-838"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630"/>
        <w:gridCol w:w="13"/>
        <w:gridCol w:w="3052"/>
        <w:gridCol w:w="5310"/>
        <w:gridCol w:w="1440"/>
      </w:tblGrid>
      <w:tr w:rsidR="0092789A" w:rsidRPr="00AC7EFC" w14:paraId="0A2C1F9A" w14:textId="77777777" w:rsidTr="00696167">
        <w:trPr>
          <w:trHeight w:val="3599"/>
        </w:trPr>
        <w:tc>
          <w:tcPr>
            <w:tcW w:w="643" w:type="dxa"/>
            <w:gridSpan w:val="2"/>
            <w:tcBorders>
              <w:right w:val="single" w:sz="18" w:space="0" w:color="auto"/>
            </w:tcBorders>
            <w:shd w:val="clear" w:color="auto" w:fill="00FF00"/>
            <w:tcMar>
              <w:top w:w="100" w:type="dxa"/>
              <w:left w:w="100" w:type="dxa"/>
              <w:bottom w:w="100" w:type="dxa"/>
              <w:right w:w="100" w:type="dxa"/>
            </w:tcMar>
          </w:tcPr>
          <w:p w14:paraId="383A71BE" w14:textId="77777777" w:rsidR="0092789A" w:rsidRPr="00AC7EFC" w:rsidRDefault="0092789A" w:rsidP="00FE35DA">
            <w:pPr>
              <w:spacing w:line="240" w:lineRule="auto"/>
              <w:rPr>
                <w:sz w:val="24"/>
                <w:szCs w:val="24"/>
              </w:rPr>
            </w:pPr>
          </w:p>
        </w:tc>
        <w:tc>
          <w:tcPr>
            <w:tcW w:w="9802" w:type="dxa"/>
            <w:gridSpan w:val="3"/>
            <w:tcBorders>
              <w:top w:val="single" w:sz="18" w:space="0" w:color="auto"/>
              <w:left w:val="single" w:sz="18" w:space="0" w:color="auto"/>
              <w:bottom w:val="single" w:sz="18" w:space="0" w:color="auto"/>
            </w:tcBorders>
            <w:tcMar>
              <w:top w:w="0" w:type="dxa"/>
              <w:left w:w="0" w:type="dxa"/>
              <w:bottom w:w="0" w:type="dxa"/>
              <w:right w:w="0" w:type="dxa"/>
            </w:tcMar>
          </w:tcPr>
          <w:p w14:paraId="352A646F" w14:textId="77777777" w:rsidR="0092789A" w:rsidRPr="00AC7EFC" w:rsidRDefault="0092789A" w:rsidP="00FE35DA">
            <w:pPr>
              <w:spacing w:line="240" w:lineRule="auto"/>
              <w:ind w:left="220"/>
              <w:rPr>
                <w:i/>
                <w:iCs/>
                <w:sz w:val="24"/>
                <w:szCs w:val="24"/>
                <w:lang w:val="en-US"/>
              </w:rPr>
            </w:pPr>
            <w:r w:rsidRPr="43A74CB8">
              <w:rPr>
                <w:b/>
                <w:bCs/>
                <w:sz w:val="24"/>
                <w:szCs w:val="24"/>
                <w:lang w:val="en-US"/>
              </w:rPr>
              <w:t xml:space="preserve">Specific actions – staff </w:t>
            </w:r>
            <w:r w:rsidRPr="43A74CB8">
              <w:rPr>
                <w:i/>
                <w:iCs/>
                <w:sz w:val="24"/>
                <w:szCs w:val="24"/>
                <w:lang w:val="en-US"/>
              </w:rPr>
              <w:t>(What specific action steps will the staff take to accomplish the objective?)</w:t>
            </w:r>
          </w:p>
          <w:p w14:paraId="365BCB12" w14:textId="77777777" w:rsidR="0092789A" w:rsidRPr="00AC7EFC" w:rsidRDefault="0092789A" w:rsidP="00FE35DA">
            <w:pPr>
              <w:spacing w:line="240" w:lineRule="auto"/>
              <w:ind w:left="220"/>
              <w:rPr>
                <w:i/>
                <w:sz w:val="24"/>
                <w:szCs w:val="24"/>
              </w:rPr>
            </w:pPr>
          </w:p>
          <w:p w14:paraId="55036321" w14:textId="77777777" w:rsidR="00765EB3" w:rsidRPr="00765EB3" w:rsidRDefault="00765EB3" w:rsidP="00765EB3">
            <w:pPr>
              <w:pStyle w:val="TableParagraph"/>
              <w:spacing w:line="299" w:lineRule="exact"/>
              <w:ind w:left="105"/>
              <w:rPr>
                <w:rFonts w:ascii="Aptos Serif" w:hAnsi="Aptos Serif" w:cs="Aptos Serif"/>
                <w:iCs/>
              </w:rPr>
            </w:pPr>
            <w:r w:rsidRPr="00765EB3">
              <w:rPr>
                <w:rFonts w:ascii="Aptos Serif" w:hAnsi="Aptos Serif" w:cs="Aptos Serif"/>
                <w:iCs/>
              </w:rPr>
              <w:t>Reading and TSI support Teachers will:</w:t>
            </w:r>
          </w:p>
          <w:p w14:paraId="7DFED21C" w14:textId="77777777" w:rsidR="00765EB3" w:rsidRPr="00765EB3" w:rsidRDefault="00765EB3" w:rsidP="00765EB3">
            <w:pPr>
              <w:pStyle w:val="TableParagraph"/>
              <w:spacing w:line="299" w:lineRule="exact"/>
              <w:ind w:left="105"/>
              <w:rPr>
                <w:rFonts w:ascii="Aptos Serif" w:hAnsi="Aptos Serif" w:cs="Aptos Serif"/>
                <w:b/>
                <w:bCs/>
                <w:iCs/>
              </w:rPr>
            </w:pPr>
            <w:r w:rsidRPr="00765EB3">
              <w:rPr>
                <w:rFonts w:ascii="Aptos Serif" w:hAnsi="Aptos Serif" w:cs="Aptos Serif"/>
                <w:b/>
                <w:bCs/>
                <w:iCs/>
              </w:rPr>
              <w:t>1. Use Data to Drive Instruction</w:t>
            </w:r>
          </w:p>
          <w:p w14:paraId="33CF764E" w14:textId="77777777" w:rsidR="00765EB3" w:rsidRPr="00765EB3" w:rsidRDefault="00765EB3" w:rsidP="00765EB3">
            <w:pPr>
              <w:pStyle w:val="TableParagraph"/>
              <w:numPr>
                <w:ilvl w:val="0"/>
                <w:numId w:val="16"/>
              </w:numPr>
              <w:spacing w:line="299" w:lineRule="exact"/>
              <w:rPr>
                <w:rFonts w:ascii="Aptos Serif" w:hAnsi="Aptos Serif" w:cs="Aptos Serif"/>
                <w:iCs/>
              </w:rPr>
            </w:pPr>
            <w:r w:rsidRPr="00765EB3">
              <w:rPr>
                <w:rFonts w:ascii="Aptos Serif" w:hAnsi="Aptos Serif" w:cs="Aptos Serif"/>
                <w:iCs/>
              </w:rPr>
              <w:t>Analyze TSI, SAT, ACT, and classroom assessment data to identify skill gaps.</w:t>
            </w:r>
          </w:p>
          <w:p w14:paraId="38FA6B2C" w14:textId="77777777" w:rsidR="00765EB3" w:rsidRPr="00765EB3" w:rsidRDefault="00765EB3" w:rsidP="00765EB3">
            <w:pPr>
              <w:pStyle w:val="TableParagraph"/>
              <w:numPr>
                <w:ilvl w:val="0"/>
                <w:numId w:val="16"/>
              </w:numPr>
              <w:spacing w:line="299" w:lineRule="exact"/>
              <w:rPr>
                <w:rFonts w:ascii="Aptos Serif" w:hAnsi="Aptos Serif" w:cs="Aptos Serif"/>
                <w:iCs/>
              </w:rPr>
            </w:pPr>
            <w:r w:rsidRPr="00765EB3">
              <w:rPr>
                <w:rFonts w:ascii="Aptos Serif" w:hAnsi="Aptos Serif" w:cs="Aptos Serif"/>
                <w:iCs/>
              </w:rPr>
              <w:t>Monitor students’ progress toward readiness benchmarks.</w:t>
            </w:r>
          </w:p>
          <w:p w14:paraId="79EE52D8" w14:textId="77777777" w:rsidR="00765EB3" w:rsidRPr="00765EB3" w:rsidRDefault="00765EB3" w:rsidP="00765EB3">
            <w:pPr>
              <w:pStyle w:val="TableParagraph"/>
              <w:numPr>
                <w:ilvl w:val="0"/>
                <w:numId w:val="16"/>
              </w:numPr>
              <w:spacing w:line="299" w:lineRule="exact"/>
              <w:rPr>
                <w:rFonts w:ascii="Aptos Serif" w:hAnsi="Aptos Serif" w:cs="Aptos Serif"/>
                <w:iCs/>
              </w:rPr>
            </w:pPr>
            <w:r w:rsidRPr="00765EB3">
              <w:rPr>
                <w:rFonts w:ascii="Aptos Serif" w:hAnsi="Aptos Serif" w:cs="Aptos Serif"/>
                <w:iCs/>
              </w:rPr>
              <w:t>Use TSI-aligned question stems and practice in daily instruction.</w:t>
            </w:r>
          </w:p>
          <w:p w14:paraId="46ED1CD5" w14:textId="77777777" w:rsidR="00765EB3" w:rsidRPr="00765EB3" w:rsidRDefault="00765EB3" w:rsidP="00765EB3">
            <w:pPr>
              <w:pStyle w:val="TableParagraph"/>
              <w:spacing w:line="299" w:lineRule="exact"/>
              <w:ind w:left="105"/>
              <w:rPr>
                <w:rFonts w:ascii="Aptos Serif" w:hAnsi="Aptos Serif" w:cs="Aptos Serif"/>
                <w:b/>
                <w:bCs/>
                <w:iCs/>
              </w:rPr>
            </w:pPr>
            <w:r w:rsidRPr="00765EB3">
              <w:rPr>
                <w:rFonts w:ascii="Aptos Serif" w:hAnsi="Aptos Serif" w:cs="Aptos Serif"/>
                <w:b/>
                <w:bCs/>
                <w:iCs/>
              </w:rPr>
              <w:t>2. Provide Differentiated Support</w:t>
            </w:r>
          </w:p>
          <w:p w14:paraId="1177F4AB" w14:textId="77777777" w:rsidR="00765EB3" w:rsidRPr="00765EB3" w:rsidRDefault="00765EB3" w:rsidP="00765EB3">
            <w:pPr>
              <w:pStyle w:val="TableParagraph"/>
              <w:numPr>
                <w:ilvl w:val="0"/>
                <w:numId w:val="17"/>
              </w:numPr>
              <w:spacing w:line="299" w:lineRule="exact"/>
              <w:rPr>
                <w:rFonts w:ascii="Aptos Serif" w:hAnsi="Aptos Serif" w:cs="Aptos Serif"/>
                <w:iCs/>
              </w:rPr>
            </w:pPr>
            <w:r w:rsidRPr="00765EB3">
              <w:rPr>
                <w:rFonts w:ascii="Aptos Serif" w:hAnsi="Aptos Serif" w:cs="Aptos Serif"/>
                <w:iCs/>
              </w:rPr>
              <w:t>Implement small-group instruction based on diagnostic data.</w:t>
            </w:r>
          </w:p>
          <w:p w14:paraId="41F1FD11" w14:textId="77777777" w:rsidR="00765EB3" w:rsidRPr="00765EB3" w:rsidRDefault="00765EB3" w:rsidP="00765EB3">
            <w:pPr>
              <w:pStyle w:val="TableParagraph"/>
              <w:numPr>
                <w:ilvl w:val="0"/>
                <w:numId w:val="17"/>
              </w:numPr>
              <w:spacing w:line="299" w:lineRule="exact"/>
              <w:rPr>
                <w:rFonts w:ascii="Aptos Serif" w:hAnsi="Aptos Serif" w:cs="Aptos Serif"/>
                <w:iCs/>
              </w:rPr>
            </w:pPr>
            <w:r w:rsidRPr="00765EB3">
              <w:rPr>
                <w:rFonts w:ascii="Aptos Serif" w:hAnsi="Aptos Serif" w:cs="Aptos Serif"/>
                <w:iCs/>
              </w:rPr>
              <w:t>Offer targeted interventions before/after school and during homeroom.</w:t>
            </w:r>
          </w:p>
          <w:p w14:paraId="7B8650CF" w14:textId="77777777" w:rsidR="00765EB3" w:rsidRPr="00765EB3" w:rsidRDefault="00765EB3" w:rsidP="00765EB3">
            <w:pPr>
              <w:pStyle w:val="TableParagraph"/>
              <w:numPr>
                <w:ilvl w:val="0"/>
                <w:numId w:val="17"/>
              </w:numPr>
              <w:spacing w:line="299" w:lineRule="exact"/>
              <w:rPr>
                <w:rFonts w:ascii="Aptos Serif" w:hAnsi="Aptos Serif" w:cs="Aptos Serif"/>
                <w:iCs/>
              </w:rPr>
            </w:pPr>
            <w:r w:rsidRPr="00765EB3">
              <w:rPr>
                <w:rFonts w:ascii="Aptos Serif" w:hAnsi="Aptos Serif" w:cs="Aptos Serif"/>
                <w:iCs/>
              </w:rPr>
              <w:t>Incorporate scaffolded practice with academic vocabulary and problem-solving strategies.</w:t>
            </w:r>
          </w:p>
          <w:p w14:paraId="6AD71B05" w14:textId="77777777" w:rsidR="00765EB3" w:rsidRPr="00765EB3" w:rsidRDefault="00765EB3" w:rsidP="00765EB3">
            <w:pPr>
              <w:pStyle w:val="TableParagraph"/>
              <w:spacing w:line="299" w:lineRule="exact"/>
              <w:ind w:left="105"/>
              <w:rPr>
                <w:rFonts w:ascii="Aptos Serif" w:hAnsi="Aptos Serif" w:cs="Aptos Serif"/>
                <w:b/>
                <w:bCs/>
                <w:iCs/>
              </w:rPr>
            </w:pPr>
            <w:r w:rsidRPr="00765EB3">
              <w:rPr>
                <w:rFonts w:ascii="Aptos Serif" w:hAnsi="Aptos Serif" w:cs="Aptos Serif"/>
                <w:b/>
                <w:bCs/>
                <w:iCs/>
              </w:rPr>
              <w:t>3. Embed TSI Practice into Lessons</w:t>
            </w:r>
          </w:p>
          <w:p w14:paraId="5934788A" w14:textId="77777777" w:rsidR="00765EB3" w:rsidRPr="00765EB3" w:rsidRDefault="00765EB3" w:rsidP="00765EB3">
            <w:pPr>
              <w:pStyle w:val="TableParagraph"/>
              <w:numPr>
                <w:ilvl w:val="0"/>
                <w:numId w:val="18"/>
              </w:numPr>
              <w:spacing w:line="299" w:lineRule="exact"/>
              <w:rPr>
                <w:rFonts w:ascii="Aptos Serif" w:hAnsi="Aptos Serif" w:cs="Aptos Serif"/>
                <w:iCs/>
              </w:rPr>
            </w:pPr>
            <w:r w:rsidRPr="00765EB3">
              <w:rPr>
                <w:rFonts w:ascii="Aptos Serif" w:hAnsi="Aptos Serif" w:cs="Aptos Serif"/>
                <w:iCs/>
              </w:rPr>
              <w:t>Use TSI-style reading passages, grammar exercises, math problems, and writing prompts.</w:t>
            </w:r>
          </w:p>
          <w:p w14:paraId="4D012B5C" w14:textId="77777777" w:rsidR="00765EB3" w:rsidRPr="00765EB3" w:rsidRDefault="00765EB3" w:rsidP="00765EB3">
            <w:pPr>
              <w:pStyle w:val="TableParagraph"/>
              <w:numPr>
                <w:ilvl w:val="0"/>
                <w:numId w:val="18"/>
              </w:numPr>
              <w:spacing w:line="299" w:lineRule="exact"/>
              <w:rPr>
                <w:rFonts w:ascii="Aptos Serif" w:hAnsi="Aptos Serif" w:cs="Aptos Serif"/>
                <w:iCs/>
              </w:rPr>
            </w:pPr>
            <w:r w:rsidRPr="00765EB3">
              <w:rPr>
                <w:rFonts w:ascii="Aptos Serif" w:hAnsi="Aptos Serif" w:cs="Aptos Serif"/>
                <w:iCs/>
              </w:rPr>
              <w:t xml:space="preserve">Incorporate Do </w:t>
            </w:r>
            <w:proofErr w:type="spellStart"/>
            <w:r w:rsidRPr="00765EB3">
              <w:rPr>
                <w:rFonts w:ascii="Aptos Serif" w:hAnsi="Aptos Serif" w:cs="Aptos Serif"/>
                <w:iCs/>
              </w:rPr>
              <w:t>Nows</w:t>
            </w:r>
            <w:proofErr w:type="spellEnd"/>
            <w:r w:rsidRPr="00765EB3">
              <w:rPr>
                <w:rFonts w:ascii="Aptos Serif" w:hAnsi="Aptos Serif" w:cs="Aptos Serif"/>
                <w:iCs/>
              </w:rPr>
              <w:t>, exit tickets, and weekly quizzes aligned to TSI expectations.</w:t>
            </w:r>
          </w:p>
          <w:p w14:paraId="40E95179" w14:textId="77777777" w:rsidR="00765EB3" w:rsidRPr="00765EB3" w:rsidRDefault="00765EB3" w:rsidP="00765EB3">
            <w:pPr>
              <w:pStyle w:val="TableParagraph"/>
              <w:spacing w:line="299" w:lineRule="exact"/>
              <w:ind w:left="105"/>
              <w:rPr>
                <w:rFonts w:ascii="Aptos Serif" w:hAnsi="Aptos Serif" w:cs="Aptos Serif"/>
                <w:b/>
                <w:bCs/>
                <w:iCs/>
              </w:rPr>
            </w:pPr>
            <w:r w:rsidRPr="00765EB3">
              <w:rPr>
                <w:rFonts w:ascii="Aptos Serif" w:hAnsi="Aptos Serif" w:cs="Aptos Serif"/>
                <w:b/>
                <w:bCs/>
                <w:iCs/>
              </w:rPr>
              <w:t>4. Collaborate in PLCs</w:t>
            </w:r>
          </w:p>
          <w:p w14:paraId="51E75BC2" w14:textId="77777777" w:rsidR="00765EB3" w:rsidRPr="00765EB3" w:rsidRDefault="00765EB3" w:rsidP="00765EB3">
            <w:pPr>
              <w:pStyle w:val="TableParagraph"/>
              <w:numPr>
                <w:ilvl w:val="0"/>
                <w:numId w:val="19"/>
              </w:numPr>
              <w:spacing w:line="299" w:lineRule="exact"/>
              <w:rPr>
                <w:rFonts w:ascii="Aptos Serif" w:hAnsi="Aptos Serif" w:cs="Aptos Serif"/>
                <w:iCs/>
              </w:rPr>
            </w:pPr>
            <w:r w:rsidRPr="00765EB3">
              <w:rPr>
                <w:rFonts w:ascii="Aptos Serif" w:hAnsi="Aptos Serif" w:cs="Aptos Serif"/>
                <w:iCs/>
              </w:rPr>
              <w:t>Work in PLCs to unpack TSI standards and create aligned lesson plans and assessments.</w:t>
            </w:r>
          </w:p>
          <w:p w14:paraId="33B80249" w14:textId="77777777" w:rsidR="00765EB3" w:rsidRPr="00765EB3" w:rsidRDefault="00765EB3" w:rsidP="00765EB3">
            <w:pPr>
              <w:pStyle w:val="TableParagraph"/>
              <w:numPr>
                <w:ilvl w:val="0"/>
                <w:numId w:val="19"/>
              </w:numPr>
              <w:spacing w:line="299" w:lineRule="exact"/>
              <w:rPr>
                <w:rFonts w:ascii="Aptos Serif" w:hAnsi="Aptos Serif" w:cs="Aptos Serif"/>
                <w:iCs/>
              </w:rPr>
            </w:pPr>
            <w:r w:rsidRPr="00765EB3">
              <w:rPr>
                <w:rFonts w:ascii="Aptos Serif" w:hAnsi="Aptos Serif" w:cs="Aptos Serif"/>
                <w:iCs/>
              </w:rPr>
              <w:t>Share student progress and adjust instruction based on formative data.</w:t>
            </w:r>
          </w:p>
          <w:p w14:paraId="353C7812" w14:textId="77777777" w:rsidR="00765EB3" w:rsidRPr="00765EB3" w:rsidRDefault="00765EB3" w:rsidP="00765EB3">
            <w:pPr>
              <w:pStyle w:val="TableParagraph"/>
              <w:spacing w:line="299" w:lineRule="exact"/>
              <w:ind w:left="105"/>
              <w:rPr>
                <w:rFonts w:ascii="Aptos Serif" w:hAnsi="Aptos Serif" w:cs="Aptos Serif"/>
                <w:b/>
                <w:bCs/>
                <w:iCs/>
              </w:rPr>
            </w:pPr>
            <w:r w:rsidRPr="00765EB3">
              <w:rPr>
                <w:rFonts w:ascii="Aptos Serif" w:hAnsi="Aptos Serif" w:cs="Aptos Serif"/>
                <w:b/>
                <w:bCs/>
                <w:iCs/>
              </w:rPr>
              <w:t>5. Communicate with Students</w:t>
            </w:r>
          </w:p>
          <w:p w14:paraId="6BD7244D" w14:textId="77777777" w:rsidR="00765EB3" w:rsidRPr="00765EB3" w:rsidRDefault="00765EB3" w:rsidP="00765EB3">
            <w:pPr>
              <w:pStyle w:val="TableParagraph"/>
              <w:numPr>
                <w:ilvl w:val="0"/>
                <w:numId w:val="20"/>
              </w:numPr>
              <w:spacing w:line="299" w:lineRule="exact"/>
              <w:rPr>
                <w:rFonts w:ascii="Aptos Serif" w:hAnsi="Aptos Serif" w:cs="Aptos Serif"/>
                <w:iCs/>
              </w:rPr>
            </w:pPr>
            <w:r w:rsidRPr="00765EB3">
              <w:rPr>
                <w:rFonts w:ascii="Aptos Serif" w:hAnsi="Aptos Serif" w:cs="Aptos Serif"/>
                <w:iCs/>
              </w:rPr>
              <w:t>Set individual goals with students for TSI readiness.</w:t>
            </w:r>
          </w:p>
          <w:p w14:paraId="37988F0A" w14:textId="77777777" w:rsidR="00765EB3" w:rsidRPr="00765EB3" w:rsidRDefault="00765EB3" w:rsidP="00765EB3">
            <w:pPr>
              <w:pStyle w:val="TableParagraph"/>
              <w:numPr>
                <w:ilvl w:val="0"/>
                <w:numId w:val="20"/>
              </w:numPr>
              <w:spacing w:line="299" w:lineRule="exact"/>
              <w:rPr>
                <w:rFonts w:ascii="Aptos Serif" w:hAnsi="Aptos Serif" w:cs="Aptos Serif"/>
                <w:iCs/>
              </w:rPr>
            </w:pPr>
            <w:r w:rsidRPr="00765EB3">
              <w:rPr>
                <w:rFonts w:ascii="Aptos Serif" w:hAnsi="Aptos Serif" w:cs="Aptos Serif"/>
                <w:iCs/>
              </w:rPr>
              <w:t>Track and celebrate student progress in class through visuals, shoutouts, or incentives.</w:t>
            </w:r>
          </w:p>
          <w:p w14:paraId="0387C20D" w14:textId="684E4469" w:rsidR="0092789A" w:rsidRPr="00AC7EFC" w:rsidRDefault="0092789A" w:rsidP="00FE35DA">
            <w:pPr>
              <w:spacing w:line="240" w:lineRule="auto"/>
              <w:rPr>
                <w:sz w:val="24"/>
                <w:szCs w:val="24"/>
              </w:rPr>
            </w:pPr>
          </w:p>
        </w:tc>
      </w:tr>
      <w:tr w:rsidR="0092789A" w:rsidRPr="00AC7EFC" w14:paraId="737FAE06"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510"/>
        </w:trPr>
        <w:tc>
          <w:tcPr>
            <w:tcW w:w="630" w:type="dxa"/>
            <w:tcBorders>
              <w:top w:val="single" w:sz="4" w:space="0" w:color="auto"/>
              <w:left w:val="single" w:sz="4" w:space="0" w:color="auto"/>
              <w:bottom w:val="single" w:sz="4" w:space="0" w:color="auto"/>
              <w:right w:val="single" w:sz="4" w:space="0" w:color="auto"/>
            </w:tcBorders>
            <w:shd w:val="clear" w:color="auto" w:fill="00FF00"/>
            <w:tcMar>
              <w:top w:w="0" w:type="dxa"/>
              <w:left w:w="0" w:type="dxa"/>
              <w:bottom w:w="0" w:type="dxa"/>
              <w:right w:w="0" w:type="dxa"/>
            </w:tcMar>
          </w:tcPr>
          <w:p w14:paraId="5C7600A6" w14:textId="77777777" w:rsidR="0092789A" w:rsidRPr="00AC7EFC" w:rsidRDefault="0092789A" w:rsidP="00FE35DA">
            <w:pPr>
              <w:spacing w:line="240" w:lineRule="auto"/>
              <w:ind w:left="120"/>
              <w:rPr>
                <w:sz w:val="24"/>
                <w:szCs w:val="24"/>
              </w:rPr>
            </w:pPr>
            <w:r w:rsidRPr="00AC7EFC">
              <w:rPr>
                <w:sz w:val="24"/>
                <w:szCs w:val="24"/>
              </w:rPr>
              <w:t xml:space="preserve"> </w:t>
            </w:r>
          </w:p>
        </w:tc>
        <w:tc>
          <w:tcPr>
            <w:tcW w:w="9815" w:type="dxa"/>
            <w:gridSpan w:val="4"/>
            <w:tcBorders>
              <w:top w:val="single" w:sz="18" w:space="0" w:color="auto"/>
              <w:left w:val="single" w:sz="4" w:space="0" w:color="auto"/>
              <w:bottom w:val="single" w:sz="18" w:space="0" w:color="auto"/>
              <w:right w:val="single" w:sz="18" w:space="0" w:color="auto"/>
            </w:tcBorders>
            <w:tcMar>
              <w:top w:w="0" w:type="dxa"/>
              <w:left w:w="0" w:type="dxa"/>
              <w:bottom w:w="0" w:type="dxa"/>
              <w:right w:w="0" w:type="dxa"/>
            </w:tcMar>
          </w:tcPr>
          <w:p w14:paraId="3603BCFE" w14:textId="77777777"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b/>
                <w:sz w:val="24"/>
                <w:szCs w:val="24"/>
              </w:rPr>
            </w:pPr>
          </w:p>
          <w:p w14:paraId="783DBCC4" w14:textId="33AB0881"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b/>
                <w:sz w:val="24"/>
                <w:szCs w:val="24"/>
              </w:rPr>
            </w:pPr>
            <w:r w:rsidRPr="00AC7EFC">
              <w:rPr>
                <w:b/>
                <w:sz w:val="24"/>
                <w:szCs w:val="24"/>
              </w:rPr>
              <w:t xml:space="preserve">Key Action One: </w:t>
            </w:r>
            <w:r w:rsidR="00C17243" w:rsidRPr="00C015DD">
              <w:rPr>
                <w:rFonts w:ascii="Aptos Serif" w:hAnsi="Aptos Serif" w:cs="Aptos Serif"/>
                <w:sz w:val="24"/>
                <w:szCs w:val="24"/>
              </w:rPr>
              <w:t>Improve College Readiness</w:t>
            </w:r>
            <w:r w:rsidR="00C17243" w:rsidRPr="00C015DD" w:rsidDel="004D292C">
              <w:rPr>
                <w:rFonts w:ascii="Aptos Serif" w:hAnsi="Aptos Serif" w:cs="Aptos Serif"/>
                <w:sz w:val="24"/>
                <w:szCs w:val="24"/>
              </w:rPr>
              <w:t>.</w:t>
            </w:r>
            <w:r w:rsidR="00C17243" w:rsidRPr="00C015DD">
              <w:rPr>
                <w:rFonts w:ascii="Aptos Serif" w:hAnsi="Aptos Serif" w:cs="Aptos Serif"/>
                <w:sz w:val="24"/>
                <w:szCs w:val="24"/>
              </w:rPr>
              <w:t xml:space="preserve"> (TSI)</w:t>
            </w:r>
            <w:r w:rsidR="00C17243" w:rsidRPr="001F1D5D">
              <w:rPr>
                <w:rFonts w:ascii="Aptos Serif" w:hAnsi="Aptos Serif" w:cs="Aptos Serif"/>
                <w:bCs/>
                <w:spacing w:val="-2"/>
                <w:lang w:val="en-US"/>
              </w:rPr>
              <w:t xml:space="preserve"> Increase the number of students meeting TSI benchmarks early through targeted interventions, aligned instruction, and ongoing progress monitoring</w:t>
            </w:r>
          </w:p>
        </w:tc>
      </w:tr>
      <w:tr w:rsidR="0092789A" w:rsidRPr="00AC7EFC" w14:paraId="4C4B7F61"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465"/>
        </w:trPr>
        <w:tc>
          <w:tcPr>
            <w:tcW w:w="630" w:type="dxa"/>
            <w:vMerge w:val="restart"/>
            <w:tcBorders>
              <w:top w:val="single" w:sz="4" w:space="0" w:color="auto"/>
              <w:left w:val="single" w:sz="4" w:space="0" w:color="auto"/>
              <w:bottom w:val="single" w:sz="4" w:space="0" w:color="auto"/>
              <w:right w:val="single" w:sz="4" w:space="0" w:color="auto"/>
            </w:tcBorders>
            <w:shd w:val="clear" w:color="auto" w:fill="00FF00"/>
            <w:tcMar>
              <w:top w:w="0" w:type="dxa"/>
              <w:left w:w="0" w:type="dxa"/>
              <w:bottom w:w="0" w:type="dxa"/>
              <w:right w:w="0" w:type="dxa"/>
            </w:tcMar>
            <w:textDirection w:val="btLr"/>
            <w:vAlign w:val="center"/>
          </w:tcPr>
          <w:p w14:paraId="04442215" w14:textId="77777777" w:rsidR="0092789A" w:rsidRPr="00AC7EFC" w:rsidRDefault="0092789A" w:rsidP="00FE35DA">
            <w:pPr>
              <w:spacing w:line="240" w:lineRule="auto"/>
              <w:ind w:left="113" w:right="113"/>
              <w:jc w:val="center"/>
              <w:rPr>
                <w:b/>
                <w:sz w:val="24"/>
                <w:szCs w:val="24"/>
              </w:rPr>
            </w:pPr>
            <w:r w:rsidRPr="00AC7EFC">
              <w:rPr>
                <w:b/>
                <w:sz w:val="24"/>
                <w:szCs w:val="24"/>
              </w:rPr>
              <w:t>STAFF DEVELOPMENT</w:t>
            </w:r>
          </w:p>
        </w:tc>
        <w:tc>
          <w:tcPr>
            <w:tcW w:w="9815" w:type="dxa"/>
            <w:gridSpan w:val="4"/>
            <w:tcBorders>
              <w:top w:val="single" w:sz="18" w:space="0" w:color="auto"/>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44DC2385" w14:textId="77777777" w:rsidR="0092789A" w:rsidRPr="00AC7EFC" w:rsidRDefault="0092789A" w:rsidP="00FE35DA">
            <w:pPr>
              <w:spacing w:line="240" w:lineRule="auto"/>
              <w:ind w:left="220"/>
              <w:rPr>
                <w:sz w:val="24"/>
                <w:szCs w:val="24"/>
              </w:rPr>
            </w:pPr>
            <w:r w:rsidRPr="00AC7EFC">
              <w:rPr>
                <w:b/>
                <w:sz w:val="24"/>
                <w:szCs w:val="24"/>
              </w:rPr>
              <w:t>Who:</w:t>
            </w:r>
            <w:r w:rsidRPr="00AC7EFC">
              <w:rPr>
                <w:sz w:val="24"/>
                <w:szCs w:val="24"/>
              </w:rPr>
              <w:t xml:space="preserve"> All instructional faculty, staff, and administrators.</w:t>
            </w:r>
          </w:p>
        </w:tc>
      </w:tr>
      <w:tr w:rsidR="0092789A" w:rsidRPr="00AC7EFC" w14:paraId="06DAE7FE"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75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76292D2" w14:textId="77777777" w:rsidR="0092789A" w:rsidRPr="00AC7EFC" w:rsidRDefault="0092789A" w:rsidP="00FE35DA">
            <w:pPr>
              <w:spacing w:line="240" w:lineRule="auto"/>
              <w:ind w:left="120"/>
              <w:rPr>
                <w:sz w:val="24"/>
                <w:szCs w:val="24"/>
              </w:rPr>
            </w:pPr>
          </w:p>
        </w:tc>
        <w:tc>
          <w:tcPr>
            <w:tcW w:w="9815" w:type="dxa"/>
            <w:gridSpan w:val="4"/>
            <w:tcBorders>
              <w:top w:val="nil"/>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0F0B80E2" w14:textId="77777777" w:rsidR="0035412C" w:rsidRDefault="0092789A" w:rsidP="0035412C">
            <w:pPr>
              <w:pStyle w:val="TableParagraph"/>
              <w:spacing w:line="198" w:lineRule="exact"/>
              <w:rPr>
                <w:iCs/>
                <w:sz w:val="20"/>
              </w:rPr>
            </w:pPr>
            <w:r w:rsidRPr="00053FE7">
              <w:rPr>
                <w:b/>
                <w:bCs/>
                <w:sz w:val="24"/>
                <w:szCs w:val="24"/>
              </w:rPr>
              <w:t>What</w:t>
            </w:r>
            <w:r w:rsidR="0035412C" w:rsidRPr="00FC5E07">
              <w:rPr>
                <w:iCs/>
                <w:sz w:val="20"/>
              </w:rPr>
              <w:t xml:space="preserve"> </w:t>
            </w:r>
          </w:p>
          <w:p w14:paraId="41A0DEC6" w14:textId="77777777" w:rsidR="00744DA6" w:rsidRDefault="00744DA6" w:rsidP="0035412C">
            <w:pPr>
              <w:pStyle w:val="TableParagraph"/>
              <w:spacing w:line="198" w:lineRule="exact"/>
              <w:rPr>
                <w:iCs/>
                <w:sz w:val="20"/>
              </w:rPr>
            </w:pPr>
          </w:p>
          <w:p w14:paraId="1814B468" w14:textId="77777777" w:rsidR="0092789A" w:rsidRPr="0084587D" w:rsidRDefault="0035412C" w:rsidP="00744DA6">
            <w:pPr>
              <w:pStyle w:val="TableParagraph"/>
              <w:spacing w:line="198" w:lineRule="exact"/>
              <w:rPr>
                <w:rFonts w:ascii="Aptos Serif" w:hAnsi="Aptos Serif" w:cs="Aptos Serif"/>
                <w:iCs/>
                <w:sz w:val="20"/>
              </w:rPr>
            </w:pPr>
            <w:r w:rsidRPr="0084587D">
              <w:rPr>
                <w:rFonts w:ascii="Aptos Serif" w:hAnsi="Aptos Serif" w:cs="Aptos Serif"/>
                <w:b/>
                <w:bCs/>
                <w:iCs/>
                <w:sz w:val="20"/>
              </w:rPr>
              <w:t>Teachers</w:t>
            </w:r>
            <w:r w:rsidRPr="0084587D">
              <w:rPr>
                <w:rFonts w:ascii="Aptos Serif" w:hAnsi="Aptos Serif" w:cs="Aptos Serif"/>
                <w:iCs/>
                <w:sz w:val="20"/>
              </w:rPr>
              <w:t xml:space="preserve"> will implement targeted instructional strategies aligned with TSI readiness standards and Houston Community College (HCC) curriculum expectations to ensure students are prepared for college-level coursework. </w:t>
            </w:r>
          </w:p>
          <w:p w14:paraId="65609ECA" w14:textId="77777777" w:rsidR="00737231" w:rsidRPr="0084587D" w:rsidRDefault="00737231" w:rsidP="00744DA6">
            <w:pPr>
              <w:pStyle w:val="TableParagraph"/>
              <w:spacing w:line="198" w:lineRule="exact"/>
              <w:rPr>
                <w:rFonts w:ascii="Aptos Serif" w:hAnsi="Aptos Serif" w:cs="Aptos Serif"/>
                <w:iCs/>
                <w:sz w:val="20"/>
              </w:rPr>
            </w:pPr>
          </w:p>
          <w:p w14:paraId="4BF13020" w14:textId="77777777" w:rsidR="00737231" w:rsidRPr="0084587D" w:rsidRDefault="00737231" w:rsidP="00744DA6">
            <w:pPr>
              <w:pStyle w:val="TableParagraph"/>
              <w:spacing w:line="198" w:lineRule="exact"/>
              <w:rPr>
                <w:rFonts w:ascii="Aptos Serif" w:hAnsi="Aptos Serif" w:cs="Aptos Serif"/>
                <w:b/>
                <w:bCs/>
                <w:iCs/>
                <w:sz w:val="20"/>
              </w:rPr>
            </w:pPr>
            <w:r w:rsidRPr="0084587D">
              <w:rPr>
                <w:rFonts w:ascii="Aptos Serif" w:hAnsi="Aptos Serif" w:cs="Aptos Serif"/>
                <w:b/>
                <w:bCs/>
                <w:iCs/>
                <w:sz w:val="20"/>
              </w:rPr>
              <w:t xml:space="preserve">Leaders will: </w:t>
            </w:r>
          </w:p>
          <w:p w14:paraId="659BD95B" w14:textId="77777777" w:rsidR="0084587D" w:rsidRPr="0084587D" w:rsidRDefault="0084587D" w:rsidP="0084587D">
            <w:pPr>
              <w:pStyle w:val="TableParagraph"/>
              <w:numPr>
                <w:ilvl w:val="0"/>
                <w:numId w:val="21"/>
              </w:numPr>
              <w:spacing w:line="198" w:lineRule="exact"/>
              <w:rPr>
                <w:rFonts w:ascii="Aptos Serif" w:hAnsi="Aptos Serif" w:cs="Aptos Serif"/>
                <w:sz w:val="24"/>
                <w:szCs w:val="24"/>
              </w:rPr>
            </w:pPr>
            <w:r w:rsidRPr="0084587D">
              <w:rPr>
                <w:rFonts w:ascii="Aptos Serif" w:hAnsi="Aptos Serif" w:cs="Aptos Serif"/>
                <w:iCs/>
                <w:sz w:val="20"/>
              </w:rPr>
              <w:t>Provide training for Reading and Math teachers on TSI benchmarks, scoring criteria, and evidence-based instructional practices to support student readiness.</w:t>
            </w:r>
          </w:p>
          <w:p w14:paraId="6BA728F3" w14:textId="7B00B7E6" w:rsidR="0084587D" w:rsidRPr="00AC7EFC" w:rsidRDefault="0084587D" w:rsidP="0084587D">
            <w:pPr>
              <w:pStyle w:val="TableParagraph"/>
              <w:numPr>
                <w:ilvl w:val="0"/>
                <w:numId w:val="21"/>
              </w:numPr>
              <w:spacing w:line="198" w:lineRule="exact"/>
              <w:rPr>
                <w:sz w:val="24"/>
                <w:szCs w:val="24"/>
              </w:rPr>
            </w:pPr>
            <w:r w:rsidRPr="0084587D">
              <w:rPr>
                <w:rFonts w:ascii="Aptos Serif" w:hAnsi="Aptos Serif" w:cs="Aptos Serif"/>
                <w:iCs/>
                <w:sz w:val="20"/>
              </w:rPr>
              <w:t>Deliver professional development focused on data-driven instruction, including how to analyze student data to guide lesson planning and monitor academic progress.</w:t>
            </w:r>
          </w:p>
        </w:tc>
      </w:tr>
      <w:tr w:rsidR="0092789A" w:rsidRPr="00AC7EFC" w14:paraId="45CF9D81"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555"/>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02BC8A" w14:textId="77777777" w:rsidR="0092789A" w:rsidRPr="00AC7EFC" w:rsidRDefault="0092789A" w:rsidP="00FE35DA">
            <w:pPr>
              <w:spacing w:line="240" w:lineRule="auto"/>
              <w:ind w:left="120"/>
              <w:rPr>
                <w:sz w:val="24"/>
                <w:szCs w:val="24"/>
              </w:rPr>
            </w:pPr>
          </w:p>
        </w:tc>
        <w:tc>
          <w:tcPr>
            <w:tcW w:w="9815" w:type="dxa"/>
            <w:gridSpan w:val="4"/>
            <w:tcBorders>
              <w:top w:val="nil"/>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5F07B5A0" w14:textId="1269415C" w:rsidR="0092789A" w:rsidRPr="0017680F" w:rsidRDefault="0092789A" w:rsidP="0017680F">
            <w:pPr>
              <w:pStyle w:val="TableParagraph"/>
              <w:spacing w:line="271" w:lineRule="exact"/>
              <w:ind w:left="105"/>
              <w:rPr>
                <w:rFonts w:ascii="Aptos Serif" w:hAnsi="Aptos Serif" w:cs="Aptos Serif"/>
              </w:rPr>
            </w:pPr>
            <w:r w:rsidRPr="0017680F">
              <w:rPr>
                <w:rFonts w:ascii="Aptos Serif" w:hAnsi="Aptos Serif" w:cs="Aptos Serif"/>
                <w:b/>
              </w:rPr>
              <w:t>When:</w:t>
            </w:r>
            <w:r w:rsidRPr="0017680F">
              <w:rPr>
                <w:rFonts w:ascii="Aptos Serif" w:hAnsi="Aptos Serif" w:cs="Aptos Serif"/>
              </w:rPr>
              <w:t xml:space="preserve"> </w:t>
            </w:r>
            <w:r w:rsidR="0017680F" w:rsidRPr="0017680F">
              <w:rPr>
                <w:rFonts w:ascii="Aptos Serif" w:hAnsi="Aptos Serif" w:cs="Aptos Serif"/>
                <w:spacing w:val="-2"/>
              </w:rPr>
              <w:t xml:space="preserve">Professional development sessions will be offered starting August 2025 and continuing in PLCs and subsequent district professional development days throughout the year. </w:t>
            </w:r>
            <w:r w:rsidR="00217122">
              <w:rPr>
                <w:rFonts w:ascii="Aptos Serif" w:hAnsi="Aptos Serif" w:cs="Aptos Serif"/>
                <w:spacing w:val="-2"/>
              </w:rPr>
              <w:t xml:space="preserve">(Pre-Service, </w:t>
            </w:r>
            <w:r w:rsidR="00F1272A">
              <w:rPr>
                <w:rFonts w:ascii="Aptos Serif" w:hAnsi="Aptos Serif" w:cs="Aptos Serif"/>
                <w:spacing w:val="-2"/>
              </w:rPr>
              <w:t>District PD Days, PLCs)</w:t>
            </w:r>
          </w:p>
        </w:tc>
      </w:tr>
      <w:tr w:rsidR="0092789A" w:rsidRPr="00AC7EFC" w14:paraId="332CD38A"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47"/>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8DA4AA9" w14:textId="77777777" w:rsidR="0092789A" w:rsidRPr="00AC7EFC" w:rsidRDefault="0092789A" w:rsidP="00FE35DA">
            <w:pPr>
              <w:spacing w:line="240" w:lineRule="auto"/>
              <w:ind w:left="120"/>
              <w:rPr>
                <w:sz w:val="24"/>
                <w:szCs w:val="24"/>
              </w:rPr>
            </w:pPr>
          </w:p>
        </w:tc>
        <w:tc>
          <w:tcPr>
            <w:tcW w:w="9815" w:type="dxa"/>
            <w:gridSpan w:val="4"/>
            <w:tcBorders>
              <w:top w:val="nil"/>
              <w:left w:val="single" w:sz="4" w:space="0" w:color="auto"/>
              <w:bottom w:val="single" w:sz="18" w:space="0" w:color="auto"/>
              <w:right w:val="single" w:sz="18" w:space="0" w:color="auto"/>
            </w:tcBorders>
            <w:tcMar>
              <w:top w:w="0" w:type="dxa"/>
              <w:left w:w="0" w:type="dxa"/>
              <w:bottom w:w="0" w:type="dxa"/>
              <w:right w:w="0" w:type="dxa"/>
            </w:tcMar>
            <w:vAlign w:val="center"/>
          </w:tcPr>
          <w:p w14:paraId="240191B6" w14:textId="77777777" w:rsidR="0092789A" w:rsidRPr="005D2939" w:rsidRDefault="0092789A" w:rsidP="00F1272A">
            <w:pPr>
              <w:spacing w:line="240" w:lineRule="auto"/>
              <w:rPr>
                <w:rFonts w:ascii="Aptos Serif" w:hAnsi="Aptos Serif" w:cs="Aptos Serif"/>
              </w:rPr>
            </w:pPr>
            <w:r w:rsidRPr="005D2939">
              <w:rPr>
                <w:rFonts w:ascii="Aptos Serif" w:hAnsi="Aptos Serif" w:cs="Aptos Serif"/>
                <w:b/>
              </w:rPr>
              <w:t>Where:</w:t>
            </w:r>
            <w:r w:rsidRPr="005D2939">
              <w:rPr>
                <w:rFonts w:ascii="Aptos Serif" w:hAnsi="Aptos Serif" w:cs="Aptos Serif"/>
              </w:rPr>
              <w:t xml:space="preserve"> </w:t>
            </w:r>
          </w:p>
          <w:p w14:paraId="6B3FA7CA" w14:textId="77777777" w:rsidR="005D2939" w:rsidRPr="005D2939" w:rsidRDefault="005D2939" w:rsidP="005D2939">
            <w:pPr>
              <w:pStyle w:val="TableParagraph"/>
              <w:numPr>
                <w:ilvl w:val="0"/>
                <w:numId w:val="22"/>
              </w:numPr>
              <w:spacing w:line="271" w:lineRule="exact"/>
              <w:rPr>
                <w:rFonts w:ascii="Aptos Serif" w:hAnsi="Aptos Serif" w:cs="Aptos Serif"/>
              </w:rPr>
            </w:pPr>
            <w:r w:rsidRPr="005D2939">
              <w:rPr>
                <w:rStyle w:val="Strong"/>
                <w:rFonts w:ascii="Aptos Serif" w:hAnsi="Aptos Serif" w:cs="Aptos Serif"/>
              </w:rPr>
              <w:t>Professional development sessions</w:t>
            </w:r>
            <w:r w:rsidRPr="005D2939">
              <w:rPr>
                <w:rFonts w:ascii="Aptos Serif" w:hAnsi="Aptos Serif" w:cs="Aptos Serif"/>
              </w:rPr>
              <w:t xml:space="preserve"> will be conducted on the East Early College High School campus, at district-level venues, and at additional designated locations as needed.</w:t>
            </w:r>
          </w:p>
          <w:p w14:paraId="02095713" w14:textId="77777777" w:rsidR="005D2939" w:rsidRPr="005D2939" w:rsidRDefault="005D2939" w:rsidP="005D2939">
            <w:pPr>
              <w:pStyle w:val="TableParagraph"/>
              <w:numPr>
                <w:ilvl w:val="0"/>
                <w:numId w:val="22"/>
              </w:numPr>
              <w:spacing w:line="271" w:lineRule="exact"/>
              <w:rPr>
                <w:rFonts w:ascii="Aptos Serif" w:hAnsi="Aptos Serif" w:cs="Aptos Serif"/>
              </w:rPr>
            </w:pPr>
            <w:r w:rsidRPr="005D2939">
              <w:rPr>
                <w:rFonts w:ascii="Times New Roman" w:hAnsi="Times New Roman" w:cs="Times New Roman"/>
              </w:rPr>
              <w:t> </w:t>
            </w:r>
            <w:r w:rsidRPr="005D2939">
              <w:rPr>
                <w:rStyle w:val="Strong"/>
                <w:rFonts w:ascii="Aptos Serif" w:hAnsi="Aptos Serif" w:cs="Aptos Serif"/>
              </w:rPr>
              <w:t>Instructional strategies and best practices</w:t>
            </w:r>
            <w:r w:rsidRPr="005D2939">
              <w:rPr>
                <w:rFonts w:ascii="Aptos Serif" w:hAnsi="Aptos Serif" w:cs="Aptos Serif"/>
              </w:rPr>
              <w:t xml:space="preserve"> will be modeled and reinforced through Professional Learning Communities (PLCs) and in classroom settings.</w:t>
            </w:r>
          </w:p>
          <w:p w14:paraId="796F0557" w14:textId="193E31CD" w:rsidR="005D2939" w:rsidRPr="005D2939" w:rsidRDefault="005D2939" w:rsidP="005D2939">
            <w:pPr>
              <w:pStyle w:val="TableParagraph"/>
              <w:numPr>
                <w:ilvl w:val="0"/>
                <w:numId w:val="22"/>
              </w:numPr>
              <w:spacing w:line="271" w:lineRule="exact"/>
              <w:rPr>
                <w:sz w:val="26"/>
              </w:rPr>
            </w:pPr>
            <w:r w:rsidRPr="005D2939">
              <w:rPr>
                <w:rStyle w:val="Strong"/>
                <w:rFonts w:ascii="Aptos Serif" w:hAnsi="Aptos Serif" w:cs="Aptos Serif"/>
              </w:rPr>
              <w:t>Data collection, analysis, and discussion</w:t>
            </w:r>
            <w:r w:rsidRPr="005D2939">
              <w:rPr>
                <w:rFonts w:ascii="Aptos Serif" w:hAnsi="Aptos Serif" w:cs="Aptos Serif"/>
              </w:rPr>
              <w:t xml:space="preserve"> will take place during PLCs, in designated meeting spaces, and within instructional environments to drive continuous improvement.</w:t>
            </w:r>
          </w:p>
        </w:tc>
      </w:tr>
      <w:tr w:rsidR="0092789A" w:rsidRPr="005D2939" w14:paraId="14C6DF75"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330"/>
        </w:trPr>
        <w:tc>
          <w:tcPr>
            <w:tcW w:w="630" w:type="dxa"/>
            <w:vMerge w:val="restart"/>
            <w:tcBorders>
              <w:top w:val="single" w:sz="4" w:space="0" w:color="auto"/>
              <w:left w:val="single" w:sz="4" w:space="0" w:color="auto"/>
              <w:bottom w:val="single" w:sz="4" w:space="0" w:color="auto"/>
              <w:right w:val="single" w:sz="4" w:space="0" w:color="auto"/>
            </w:tcBorders>
            <w:shd w:val="clear" w:color="auto" w:fill="00FF00"/>
            <w:tcMar>
              <w:top w:w="0" w:type="dxa"/>
              <w:left w:w="0" w:type="dxa"/>
              <w:bottom w:w="0" w:type="dxa"/>
              <w:right w:w="0" w:type="dxa"/>
            </w:tcMar>
            <w:textDirection w:val="btLr"/>
            <w:vAlign w:val="center"/>
          </w:tcPr>
          <w:p w14:paraId="59BC3590" w14:textId="77777777" w:rsidR="0092789A" w:rsidRPr="005D2939" w:rsidRDefault="0092789A" w:rsidP="00FE35DA">
            <w:pPr>
              <w:spacing w:line="240" w:lineRule="auto"/>
              <w:ind w:left="120" w:right="113"/>
              <w:jc w:val="center"/>
              <w:rPr>
                <w:rFonts w:ascii="Aptos Serif" w:hAnsi="Aptos Serif" w:cs="Aptos Serif"/>
                <w:b/>
                <w:sz w:val="24"/>
                <w:szCs w:val="24"/>
              </w:rPr>
            </w:pPr>
            <w:r w:rsidRPr="005D2939">
              <w:rPr>
                <w:rFonts w:ascii="Aptos Serif" w:hAnsi="Aptos Serif" w:cs="Aptos Serif"/>
                <w:b/>
                <w:sz w:val="24"/>
                <w:szCs w:val="24"/>
              </w:rPr>
              <w:lastRenderedPageBreak/>
              <w:t>BUDGET</w:t>
            </w:r>
          </w:p>
        </w:tc>
        <w:tc>
          <w:tcPr>
            <w:tcW w:w="3065" w:type="dxa"/>
            <w:gridSpan w:val="2"/>
            <w:tcBorders>
              <w:top w:val="single" w:sz="18" w:space="0" w:color="auto"/>
              <w:left w:val="single" w:sz="4" w:space="0" w:color="auto"/>
              <w:bottom w:val="single" w:sz="16" w:space="0" w:color="000000" w:themeColor="text1"/>
              <w:right w:val="single" w:sz="16" w:space="0" w:color="000000" w:themeColor="text1"/>
            </w:tcBorders>
            <w:tcMar>
              <w:top w:w="0" w:type="dxa"/>
              <w:left w:w="0" w:type="dxa"/>
              <w:bottom w:w="0" w:type="dxa"/>
              <w:right w:w="0" w:type="dxa"/>
            </w:tcMar>
            <w:vAlign w:val="center"/>
          </w:tcPr>
          <w:p w14:paraId="245FCCC0" w14:textId="77777777" w:rsidR="0092789A" w:rsidRPr="005D2939" w:rsidRDefault="0092789A" w:rsidP="00765EB3">
            <w:pPr>
              <w:spacing w:line="240" w:lineRule="auto"/>
              <w:jc w:val="center"/>
              <w:rPr>
                <w:rFonts w:ascii="Aptos Serif" w:hAnsi="Aptos Serif" w:cs="Aptos Serif"/>
                <w:b/>
                <w:sz w:val="24"/>
                <w:szCs w:val="24"/>
              </w:rPr>
            </w:pPr>
            <w:r w:rsidRPr="005D2939">
              <w:rPr>
                <w:rFonts w:ascii="Aptos Serif" w:hAnsi="Aptos Serif" w:cs="Aptos Serif"/>
                <w:b/>
                <w:sz w:val="24"/>
                <w:szCs w:val="24"/>
              </w:rPr>
              <w:t>Proposed Item</w:t>
            </w:r>
          </w:p>
        </w:tc>
        <w:tc>
          <w:tcPr>
            <w:tcW w:w="5310" w:type="dxa"/>
            <w:tcBorders>
              <w:top w:val="single" w:sz="18" w:space="0" w:color="auto"/>
              <w:left w:val="nil"/>
              <w:bottom w:val="single" w:sz="16" w:space="0" w:color="000000" w:themeColor="text1"/>
              <w:right w:val="single" w:sz="16" w:space="0" w:color="000000" w:themeColor="text1"/>
            </w:tcBorders>
            <w:tcMar>
              <w:top w:w="0" w:type="dxa"/>
              <w:left w:w="0" w:type="dxa"/>
              <w:bottom w:w="0" w:type="dxa"/>
              <w:right w:w="0" w:type="dxa"/>
            </w:tcMar>
          </w:tcPr>
          <w:p w14:paraId="0A3EA9C2" w14:textId="77777777" w:rsidR="0092789A" w:rsidRPr="005D2939" w:rsidRDefault="0092789A" w:rsidP="00765EB3">
            <w:pPr>
              <w:spacing w:line="240" w:lineRule="auto"/>
              <w:ind w:left="140"/>
              <w:jc w:val="center"/>
              <w:rPr>
                <w:rFonts w:ascii="Aptos Serif" w:hAnsi="Aptos Serif" w:cs="Aptos Serif"/>
                <w:b/>
                <w:sz w:val="24"/>
                <w:szCs w:val="24"/>
              </w:rPr>
            </w:pPr>
            <w:r w:rsidRPr="005D2939">
              <w:rPr>
                <w:rFonts w:ascii="Aptos Serif" w:hAnsi="Aptos Serif" w:cs="Aptos Serif"/>
                <w:b/>
                <w:sz w:val="24"/>
                <w:szCs w:val="24"/>
              </w:rPr>
              <w:t>Description</w:t>
            </w:r>
          </w:p>
        </w:tc>
        <w:tc>
          <w:tcPr>
            <w:tcW w:w="1440" w:type="dxa"/>
            <w:tcBorders>
              <w:top w:val="single" w:sz="18" w:space="0" w:color="auto"/>
              <w:left w:val="nil"/>
              <w:bottom w:val="single" w:sz="16" w:space="0" w:color="000000" w:themeColor="text1"/>
              <w:right w:val="single" w:sz="18" w:space="0" w:color="auto"/>
            </w:tcBorders>
            <w:tcMar>
              <w:top w:w="0" w:type="dxa"/>
              <w:left w:w="0" w:type="dxa"/>
              <w:bottom w:w="0" w:type="dxa"/>
              <w:right w:w="0" w:type="dxa"/>
            </w:tcMar>
          </w:tcPr>
          <w:p w14:paraId="2103404F" w14:textId="77777777" w:rsidR="0092789A" w:rsidRPr="005D2939" w:rsidRDefault="0092789A" w:rsidP="00765EB3">
            <w:pPr>
              <w:spacing w:line="240" w:lineRule="auto"/>
              <w:jc w:val="center"/>
              <w:rPr>
                <w:rFonts w:ascii="Aptos Serif" w:hAnsi="Aptos Serif" w:cs="Aptos Serif"/>
                <w:b/>
                <w:sz w:val="24"/>
                <w:szCs w:val="24"/>
              </w:rPr>
            </w:pPr>
            <w:r w:rsidRPr="005D2939">
              <w:rPr>
                <w:rFonts w:ascii="Aptos Serif" w:hAnsi="Aptos Serif" w:cs="Aptos Serif"/>
                <w:b/>
                <w:sz w:val="24"/>
                <w:szCs w:val="24"/>
              </w:rPr>
              <w:t>Amount</w:t>
            </w:r>
          </w:p>
        </w:tc>
      </w:tr>
      <w:tr w:rsidR="0092789A" w:rsidRPr="005D2939" w14:paraId="3EE6662B"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C774D4B" w14:textId="77777777" w:rsidR="0092789A" w:rsidRPr="005D2939" w:rsidRDefault="0092789A" w:rsidP="00FE35DA">
            <w:pPr>
              <w:spacing w:line="240" w:lineRule="auto"/>
              <w:ind w:left="120"/>
              <w:jc w:val="center"/>
              <w:rPr>
                <w:rFonts w:ascii="Aptos Serif" w:hAnsi="Aptos Serif" w:cs="Aptos Serif"/>
                <w:sz w:val="24"/>
                <w:szCs w:val="24"/>
              </w:rPr>
            </w:pPr>
          </w:p>
        </w:tc>
        <w:tc>
          <w:tcPr>
            <w:tcW w:w="3065" w:type="dxa"/>
            <w:gridSpan w:val="2"/>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77DCFC27" w14:textId="77777777" w:rsidR="0092789A" w:rsidRPr="005D2939" w:rsidRDefault="0092789A" w:rsidP="00FE35DA">
            <w:pPr>
              <w:spacing w:line="240" w:lineRule="auto"/>
              <w:ind w:left="220"/>
              <w:rPr>
                <w:rFonts w:ascii="Aptos Serif" w:hAnsi="Aptos Serif" w:cs="Aptos Serif"/>
                <w:sz w:val="24"/>
                <w:szCs w:val="24"/>
              </w:rPr>
            </w:pPr>
            <w:r w:rsidRPr="005D2939">
              <w:rPr>
                <w:rFonts w:ascii="Aptos Serif" w:hAnsi="Aptos Serif" w:cs="Aptos Serif"/>
                <w:sz w:val="24"/>
                <w:szCs w:val="24"/>
              </w:rPr>
              <w:t>Staff development</w:t>
            </w:r>
          </w:p>
        </w:tc>
        <w:tc>
          <w:tcPr>
            <w:tcW w:w="531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4C271A18" w14:textId="77777777" w:rsidR="00D010E4" w:rsidRPr="00D010E4" w:rsidRDefault="00D010E4" w:rsidP="00D010E4">
            <w:pPr>
              <w:pStyle w:val="TableParagraph"/>
              <w:numPr>
                <w:ilvl w:val="0"/>
                <w:numId w:val="23"/>
              </w:numPr>
              <w:rPr>
                <w:rFonts w:ascii="Aptos Serif" w:hAnsi="Aptos Serif" w:cs="Aptos Serif"/>
              </w:rPr>
            </w:pPr>
            <w:r w:rsidRPr="00D010E4">
              <w:rPr>
                <w:rFonts w:ascii="Aptos Serif" w:hAnsi="Aptos Serif" w:cs="Aptos Serif"/>
              </w:rPr>
              <w:t xml:space="preserve">PD focused on TSI curriculum, so support teachers plan interventions </w:t>
            </w:r>
          </w:p>
          <w:p w14:paraId="1320EE4D" w14:textId="77777777" w:rsidR="00D010E4" w:rsidRPr="00D010E4" w:rsidRDefault="00D010E4" w:rsidP="00D010E4">
            <w:pPr>
              <w:pStyle w:val="TableParagraph"/>
              <w:numPr>
                <w:ilvl w:val="0"/>
                <w:numId w:val="23"/>
              </w:numPr>
              <w:rPr>
                <w:rFonts w:ascii="Aptos Serif" w:hAnsi="Aptos Serif" w:cs="Aptos Serif"/>
              </w:rPr>
            </w:pPr>
            <w:r w:rsidRPr="00D010E4">
              <w:rPr>
                <w:rFonts w:ascii="Aptos Serif" w:hAnsi="Aptos Serif" w:cs="Aptos Serif"/>
              </w:rPr>
              <w:t>PD focuses on facilitating TSI testing</w:t>
            </w:r>
          </w:p>
          <w:p w14:paraId="73C25010" w14:textId="7162C2CE" w:rsidR="0092789A" w:rsidRPr="00D010E4" w:rsidRDefault="00D010E4" w:rsidP="00D010E4">
            <w:pPr>
              <w:pStyle w:val="ListParagraph"/>
              <w:numPr>
                <w:ilvl w:val="0"/>
                <w:numId w:val="23"/>
              </w:numPr>
              <w:spacing w:line="240" w:lineRule="auto"/>
              <w:rPr>
                <w:rFonts w:ascii="Aptos Serif" w:hAnsi="Aptos Serif" w:cs="Aptos Serif"/>
                <w:sz w:val="24"/>
                <w:szCs w:val="24"/>
              </w:rPr>
            </w:pPr>
            <w:r w:rsidRPr="00D010E4">
              <w:rPr>
                <w:rFonts w:ascii="Aptos Serif" w:hAnsi="Aptos Serif" w:cs="Aptos Serif"/>
              </w:rPr>
              <w:t>PD focused on data analysis to support teachers with student conferences</w:t>
            </w:r>
          </w:p>
        </w:tc>
        <w:tc>
          <w:tcPr>
            <w:tcW w:w="1440" w:type="dxa"/>
            <w:tcBorders>
              <w:top w:val="nil"/>
              <w:left w:val="nil"/>
              <w:bottom w:val="single" w:sz="8" w:space="0" w:color="000000" w:themeColor="text1"/>
              <w:right w:val="single" w:sz="18" w:space="0" w:color="auto"/>
            </w:tcBorders>
            <w:tcMar>
              <w:top w:w="0" w:type="dxa"/>
              <w:left w:w="0" w:type="dxa"/>
              <w:bottom w:w="0" w:type="dxa"/>
              <w:right w:w="0" w:type="dxa"/>
            </w:tcMar>
          </w:tcPr>
          <w:p w14:paraId="0086653C" w14:textId="77777777" w:rsidR="0092789A" w:rsidRPr="005D2939" w:rsidRDefault="0092789A" w:rsidP="00FE35DA">
            <w:pPr>
              <w:spacing w:line="240" w:lineRule="auto"/>
              <w:ind w:left="120"/>
              <w:rPr>
                <w:rFonts w:ascii="Aptos Serif" w:hAnsi="Aptos Serif" w:cs="Aptos Serif"/>
                <w:sz w:val="24"/>
                <w:szCs w:val="24"/>
              </w:rPr>
            </w:pPr>
            <w:r w:rsidRPr="005D2939">
              <w:rPr>
                <w:rFonts w:ascii="Aptos Serif" w:hAnsi="Aptos Serif" w:cs="Aptos Serif"/>
                <w:sz w:val="24"/>
                <w:szCs w:val="24"/>
              </w:rPr>
              <w:t xml:space="preserve"> $0</w:t>
            </w:r>
          </w:p>
        </w:tc>
      </w:tr>
      <w:tr w:rsidR="00696167" w:rsidRPr="005D2939" w14:paraId="07C5DDF9"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27EA6261" w14:textId="77777777" w:rsidR="00696167" w:rsidRPr="005D2939" w:rsidRDefault="00696167" w:rsidP="00696167">
            <w:pPr>
              <w:spacing w:line="240" w:lineRule="auto"/>
              <w:ind w:left="120"/>
              <w:jc w:val="center"/>
              <w:rPr>
                <w:rFonts w:ascii="Aptos Serif" w:hAnsi="Aptos Serif" w:cs="Aptos Serif"/>
                <w:sz w:val="24"/>
                <w:szCs w:val="24"/>
              </w:rPr>
            </w:pPr>
          </w:p>
        </w:tc>
        <w:tc>
          <w:tcPr>
            <w:tcW w:w="3065" w:type="dxa"/>
            <w:gridSpan w:val="2"/>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65CCF19C" w14:textId="77777777" w:rsidR="00696167" w:rsidRPr="005D2939" w:rsidRDefault="00696167" w:rsidP="00696167">
            <w:pPr>
              <w:spacing w:line="240" w:lineRule="auto"/>
              <w:ind w:left="220"/>
              <w:rPr>
                <w:rFonts w:ascii="Aptos Serif" w:hAnsi="Aptos Serif" w:cs="Aptos Serif"/>
                <w:sz w:val="24"/>
                <w:szCs w:val="24"/>
              </w:rPr>
            </w:pPr>
            <w:r w:rsidRPr="005D2939">
              <w:rPr>
                <w:rFonts w:ascii="Aptos Serif" w:hAnsi="Aptos Serif" w:cs="Aptos Serif"/>
                <w:sz w:val="24"/>
                <w:szCs w:val="24"/>
              </w:rPr>
              <w:t>Materials/resources</w:t>
            </w:r>
          </w:p>
        </w:tc>
        <w:tc>
          <w:tcPr>
            <w:tcW w:w="531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2A9A98A6" w14:textId="77777777" w:rsidR="00696167" w:rsidRPr="00696167" w:rsidRDefault="00696167" w:rsidP="00696167">
            <w:pPr>
              <w:pStyle w:val="TableParagraph"/>
              <w:numPr>
                <w:ilvl w:val="0"/>
                <w:numId w:val="24"/>
              </w:numPr>
              <w:rPr>
                <w:rFonts w:ascii="Aptos Serif" w:hAnsi="Aptos Serif" w:cs="Aptos Serif"/>
              </w:rPr>
            </w:pPr>
            <w:r w:rsidRPr="00696167">
              <w:rPr>
                <w:rFonts w:ascii="Aptos Serif" w:hAnsi="Aptos Serif" w:cs="Aptos Serif"/>
              </w:rPr>
              <w:t>TSI curriculum &amp; testing measures</w:t>
            </w:r>
          </w:p>
          <w:p w14:paraId="07DEE1D0" w14:textId="77777777" w:rsidR="00696167" w:rsidRPr="00696167" w:rsidRDefault="00696167" w:rsidP="00696167">
            <w:pPr>
              <w:pStyle w:val="TableParagraph"/>
              <w:numPr>
                <w:ilvl w:val="0"/>
                <w:numId w:val="24"/>
              </w:numPr>
              <w:rPr>
                <w:rFonts w:ascii="Aptos Serif" w:hAnsi="Aptos Serif" w:cs="Aptos Serif"/>
              </w:rPr>
            </w:pPr>
            <w:r w:rsidRPr="00696167">
              <w:rPr>
                <w:rFonts w:ascii="Aptos Serif" w:hAnsi="Aptos Serif" w:cs="Aptos Serif"/>
              </w:rPr>
              <w:t xml:space="preserve">Technology- </w:t>
            </w:r>
          </w:p>
          <w:p w14:paraId="0C89A34F" w14:textId="3F413D3B" w:rsidR="00696167" w:rsidRPr="00696167" w:rsidRDefault="00696167" w:rsidP="00696167">
            <w:pPr>
              <w:pStyle w:val="TableParagraph"/>
              <w:numPr>
                <w:ilvl w:val="1"/>
                <w:numId w:val="24"/>
              </w:numPr>
              <w:rPr>
                <w:rFonts w:ascii="Aptos Serif" w:hAnsi="Aptos Serif" w:cs="Aptos Serif"/>
              </w:rPr>
            </w:pPr>
            <w:r w:rsidRPr="00696167">
              <w:rPr>
                <w:rFonts w:ascii="Aptos Serif" w:hAnsi="Aptos Serif" w:cs="Aptos Serif"/>
              </w:rPr>
              <w:t>Pear</w:t>
            </w:r>
            <w:r>
              <w:rPr>
                <w:rFonts w:ascii="Aptos Serif" w:hAnsi="Aptos Serif" w:cs="Aptos Serif"/>
              </w:rPr>
              <w:t xml:space="preserve"> </w:t>
            </w:r>
            <w:r w:rsidRPr="00696167">
              <w:rPr>
                <w:rFonts w:ascii="Aptos Serif" w:hAnsi="Aptos Serif" w:cs="Aptos Serif"/>
              </w:rPr>
              <w:t>Deck Premium</w:t>
            </w:r>
          </w:p>
          <w:p w14:paraId="174AD0C3" w14:textId="77777777" w:rsidR="00696167" w:rsidRPr="00696167" w:rsidRDefault="00696167" w:rsidP="00696167">
            <w:pPr>
              <w:pStyle w:val="TableParagraph"/>
              <w:numPr>
                <w:ilvl w:val="1"/>
                <w:numId w:val="24"/>
              </w:numPr>
              <w:rPr>
                <w:rFonts w:ascii="Aptos Serif" w:hAnsi="Aptos Serif" w:cs="Aptos Serif"/>
              </w:rPr>
            </w:pPr>
            <w:r w:rsidRPr="00696167">
              <w:rPr>
                <w:rFonts w:ascii="Aptos Serif" w:hAnsi="Aptos Serif" w:cs="Aptos Serif"/>
              </w:rPr>
              <w:t>iPads for all teachers</w:t>
            </w:r>
          </w:p>
          <w:p w14:paraId="2C37921F" w14:textId="77777777" w:rsidR="00696167" w:rsidRPr="00696167" w:rsidRDefault="00696167" w:rsidP="00696167">
            <w:pPr>
              <w:pStyle w:val="TableParagraph"/>
              <w:numPr>
                <w:ilvl w:val="0"/>
                <w:numId w:val="24"/>
              </w:numPr>
              <w:rPr>
                <w:rFonts w:ascii="Aptos Serif" w:hAnsi="Aptos Serif" w:cs="Aptos Serif"/>
              </w:rPr>
            </w:pPr>
            <w:r w:rsidRPr="00696167">
              <w:rPr>
                <w:rFonts w:ascii="Aptos Serif" w:hAnsi="Aptos Serif" w:cs="Aptos Serif"/>
              </w:rPr>
              <w:t>Response Cards</w:t>
            </w:r>
          </w:p>
          <w:p w14:paraId="41DC65FC" w14:textId="77777777" w:rsidR="00696167" w:rsidRPr="00696167" w:rsidRDefault="00696167" w:rsidP="00696167">
            <w:pPr>
              <w:pStyle w:val="TableParagraph"/>
              <w:numPr>
                <w:ilvl w:val="0"/>
                <w:numId w:val="24"/>
              </w:numPr>
              <w:rPr>
                <w:rFonts w:ascii="Aptos Serif" w:hAnsi="Aptos Serif" w:cs="Aptos Serif"/>
                <w:sz w:val="24"/>
                <w:szCs w:val="24"/>
              </w:rPr>
            </w:pPr>
            <w:r w:rsidRPr="00696167">
              <w:rPr>
                <w:rFonts w:ascii="Aptos Serif" w:hAnsi="Aptos Serif" w:cs="Aptos Serif"/>
              </w:rPr>
              <w:t>CANVAS</w:t>
            </w:r>
          </w:p>
          <w:p w14:paraId="025DEDBA" w14:textId="00792065" w:rsidR="00696167" w:rsidRPr="005D2939" w:rsidRDefault="00696167" w:rsidP="00696167">
            <w:pPr>
              <w:pStyle w:val="TableParagraph"/>
              <w:numPr>
                <w:ilvl w:val="0"/>
                <w:numId w:val="24"/>
              </w:numPr>
              <w:rPr>
                <w:rFonts w:ascii="Aptos Serif" w:hAnsi="Aptos Serif" w:cs="Aptos Serif"/>
                <w:sz w:val="24"/>
                <w:szCs w:val="24"/>
              </w:rPr>
            </w:pPr>
            <w:r w:rsidRPr="00696167">
              <w:rPr>
                <w:rFonts w:ascii="Aptos Serif" w:hAnsi="Aptos Serif" w:cs="Aptos Serif"/>
              </w:rPr>
              <w:t>College Board</w:t>
            </w:r>
          </w:p>
        </w:tc>
        <w:tc>
          <w:tcPr>
            <w:tcW w:w="1440" w:type="dxa"/>
            <w:tcBorders>
              <w:top w:val="nil"/>
              <w:left w:val="nil"/>
              <w:bottom w:val="single" w:sz="8" w:space="0" w:color="000000" w:themeColor="text1"/>
              <w:right w:val="single" w:sz="18" w:space="0" w:color="auto"/>
            </w:tcBorders>
            <w:tcMar>
              <w:top w:w="0" w:type="dxa"/>
              <w:left w:w="0" w:type="dxa"/>
              <w:bottom w:w="0" w:type="dxa"/>
              <w:right w:w="0" w:type="dxa"/>
            </w:tcMar>
          </w:tcPr>
          <w:p w14:paraId="6875BC4E" w14:textId="6886F8B7"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 xml:space="preserve"> $</w:t>
            </w:r>
            <w:r>
              <w:rPr>
                <w:rFonts w:ascii="Aptos Serif" w:hAnsi="Aptos Serif" w:cs="Aptos Serif"/>
                <w:sz w:val="24"/>
                <w:szCs w:val="24"/>
              </w:rPr>
              <w:t>36,000</w:t>
            </w:r>
          </w:p>
        </w:tc>
      </w:tr>
      <w:tr w:rsidR="00696167" w:rsidRPr="005D2939" w14:paraId="34D29D17"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E15792" w14:textId="77777777" w:rsidR="00696167" w:rsidRPr="005D2939" w:rsidRDefault="00696167" w:rsidP="00696167">
            <w:pPr>
              <w:spacing w:line="240" w:lineRule="auto"/>
              <w:ind w:left="120"/>
              <w:rPr>
                <w:rFonts w:ascii="Aptos Serif" w:hAnsi="Aptos Serif" w:cs="Aptos Serif"/>
                <w:sz w:val="24"/>
                <w:szCs w:val="24"/>
              </w:rPr>
            </w:pPr>
          </w:p>
        </w:tc>
        <w:tc>
          <w:tcPr>
            <w:tcW w:w="3065" w:type="dxa"/>
            <w:gridSpan w:val="2"/>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tcPr>
          <w:p w14:paraId="7BE96C21" w14:textId="77777777" w:rsidR="00696167" w:rsidRPr="005D2939" w:rsidRDefault="00696167" w:rsidP="00696167">
            <w:pPr>
              <w:spacing w:line="240" w:lineRule="auto"/>
              <w:ind w:left="220"/>
              <w:rPr>
                <w:rFonts w:ascii="Aptos Serif" w:hAnsi="Aptos Serif" w:cs="Aptos Serif"/>
                <w:sz w:val="24"/>
                <w:szCs w:val="24"/>
              </w:rPr>
            </w:pPr>
            <w:r w:rsidRPr="005D2939">
              <w:rPr>
                <w:rFonts w:ascii="Aptos Serif" w:hAnsi="Aptos Serif" w:cs="Aptos Serif"/>
                <w:sz w:val="24"/>
                <w:szCs w:val="24"/>
              </w:rPr>
              <w:t>Purchased services</w:t>
            </w:r>
          </w:p>
        </w:tc>
        <w:tc>
          <w:tcPr>
            <w:tcW w:w="531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44E62400" w14:textId="43F84111" w:rsidR="00696167" w:rsidRPr="005D2939" w:rsidRDefault="00696167" w:rsidP="00696167">
            <w:pPr>
              <w:spacing w:line="240" w:lineRule="auto"/>
              <w:ind w:left="120"/>
              <w:rPr>
                <w:rFonts w:ascii="Aptos Serif" w:hAnsi="Aptos Serif" w:cs="Aptos Serif"/>
                <w:sz w:val="24"/>
                <w:szCs w:val="24"/>
              </w:rPr>
            </w:pPr>
            <w:r>
              <w:rPr>
                <w:rFonts w:ascii="Aptos Serif" w:hAnsi="Aptos Serif" w:cs="Aptos Serif"/>
                <w:sz w:val="24"/>
                <w:szCs w:val="24"/>
              </w:rPr>
              <w:t>Pear Deck Premium</w:t>
            </w:r>
          </w:p>
        </w:tc>
        <w:tc>
          <w:tcPr>
            <w:tcW w:w="1440" w:type="dxa"/>
            <w:tcBorders>
              <w:top w:val="nil"/>
              <w:left w:val="nil"/>
              <w:bottom w:val="single" w:sz="8" w:space="0" w:color="000000" w:themeColor="text1"/>
              <w:right w:val="single" w:sz="18" w:space="0" w:color="auto"/>
            </w:tcBorders>
            <w:tcMar>
              <w:top w:w="0" w:type="dxa"/>
              <w:left w:w="0" w:type="dxa"/>
              <w:bottom w:w="0" w:type="dxa"/>
              <w:right w:w="0" w:type="dxa"/>
            </w:tcMar>
          </w:tcPr>
          <w:p w14:paraId="4BFFF123" w14:textId="3A4D0C7C"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w:t>
            </w:r>
            <w:r w:rsidR="0041304F">
              <w:rPr>
                <w:rFonts w:ascii="Aptos Serif" w:hAnsi="Aptos Serif" w:cs="Aptos Serif"/>
                <w:sz w:val="24"/>
                <w:szCs w:val="24"/>
              </w:rPr>
              <w:t>7,000</w:t>
            </w:r>
          </w:p>
        </w:tc>
      </w:tr>
      <w:tr w:rsidR="00696167" w:rsidRPr="005D2939" w14:paraId="1556D8E9"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EE138E0" w14:textId="77777777" w:rsidR="00696167" w:rsidRPr="005D2939" w:rsidRDefault="00696167" w:rsidP="00696167">
            <w:pPr>
              <w:spacing w:line="240" w:lineRule="auto"/>
              <w:ind w:left="120"/>
              <w:rPr>
                <w:rFonts w:ascii="Aptos Serif" w:hAnsi="Aptos Serif" w:cs="Aptos Serif"/>
                <w:sz w:val="24"/>
                <w:szCs w:val="24"/>
              </w:rPr>
            </w:pPr>
          </w:p>
        </w:tc>
        <w:tc>
          <w:tcPr>
            <w:tcW w:w="3065" w:type="dxa"/>
            <w:gridSpan w:val="2"/>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tcPr>
          <w:p w14:paraId="714FA1B8" w14:textId="77777777" w:rsidR="00696167" w:rsidRPr="005D2939" w:rsidRDefault="00696167" w:rsidP="00696167">
            <w:pPr>
              <w:spacing w:line="240" w:lineRule="auto"/>
              <w:ind w:left="220"/>
              <w:rPr>
                <w:rFonts w:ascii="Aptos Serif" w:hAnsi="Aptos Serif" w:cs="Aptos Serif"/>
                <w:sz w:val="24"/>
                <w:szCs w:val="24"/>
              </w:rPr>
            </w:pPr>
            <w:r w:rsidRPr="005D2939">
              <w:rPr>
                <w:rFonts w:ascii="Aptos Serif" w:hAnsi="Aptos Serif" w:cs="Aptos Serif"/>
                <w:sz w:val="24"/>
                <w:szCs w:val="24"/>
              </w:rPr>
              <w:t>Other</w:t>
            </w:r>
          </w:p>
        </w:tc>
        <w:tc>
          <w:tcPr>
            <w:tcW w:w="531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16FC0077" w14:textId="77777777"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None</w:t>
            </w:r>
          </w:p>
        </w:tc>
        <w:tc>
          <w:tcPr>
            <w:tcW w:w="1440" w:type="dxa"/>
            <w:tcBorders>
              <w:top w:val="nil"/>
              <w:left w:val="nil"/>
              <w:bottom w:val="single" w:sz="8" w:space="0" w:color="000000" w:themeColor="text1"/>
              <w:right w:val="single" w:sz="18" w:space="0" w:color="auto"/>
            </w:tcBorders>
            <w:tcMar>
              <w:top w:w="0" w:type="dxa"/>
              <w:left w:w="0" w:type="dxa"/>
              <w:bottom w:w="0" w:type="dxa"/>
              <w:right w:w="0" w:type="dxa"/>
            </w:tcMar>
          </w:tcPr>
          <w:p w14:paraId="5CAA8901" w14:textId="77777777"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 xml:space="preserve">$0 </w:t>
            </w:r>
          </w:p>
        </w:tc>
      </w:tr>
      <w:tr w:rsidR="00696167" w:rsidRPr="005D2939" w14:paraId="75E97289"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585"/>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FCC2B8D" w14:textId="77777777" w:rsidR="00696167" w:rsidRPr="005D2939" w:rsidRDefault="00696167" w:rsidP="00696167">
            <w:pPr>
              <w:spacing w:line="240" w:lineRule="auto"/>
              <w:ind w:left="120"/>
              <w:rPr>
                <w:rFonts w:ascii="Aptos Serif" w:hAnsi="Aptos Serif" w:cs="Aptos Serif"/>
                <w:sz w:val="24"/>
                <w:szCs w:val="24"/>
              </w:rPr>
            </w:pPr>
          </w:p>
        </w:tc>
        <w:tc>
          <w:tcPr>
            <w:tcW w:w="3065" w:type="dxa"/>
            <w:gridSpan w:val="2"/>
            <w:tcBorders>
              <w:top w:val="nil"/>
              <w:left w:val="single" w:sz="4" w:space="0" w:color="auto"/>
              <w:bottom w:val="single" w:sz="16" w:space="0" w:color="000000" w:themeColor="text1"/>
              <w:right w:val="single" w:sz="16" w:space="0" w:color="000000" w:themeColor="text1"/>
            </w:tcBorders>
            <w:tcMar>
              <w:top w:w="0" w:type="dxa"/>
              <w:left w:w="0" w:type="dxa"/>
              <w:bottom w:w="0" w:type="dxa"/>
              <w:right w:w="0" w:type="dxa"/>
            </w:tcMar>
          </w:tcPr>
          <w:p w14:paraId="16AF8FF3" w14:textId="77777777" w:rsidR="00696167" w:rsidRPr="005D2939" w:rsidRDefault="00696167" w:rsidP="00696167">
            <w:pPr>
              <w:spacing w:line="240" w:lineRule="auto"/>
              <w:ind w:left="220"/>
              <w:rPr>
                <w:rFonts w:ascii="Aptos Serif" w:hAnsi="Aptos Serif" w:cs="Aptos Serif"/>
                <w:sz w:val="24"/>
                <w:szCs w:val="24"/>
              </w:rPr>
            </w:pPr>
            <w:r w:rsidRPr="005D2939">
              <w:rPr>
                <w:rFonts w:ascii="Aptos Serif" w:hAnsi="Aptos Serif" w:cs="Aptos Serif"/>
                <w:sz w:val="24"/>
                <w:szCs w:val="24"/>
              </w:rPr>
              <w:t>Other</w:t>
            </w:r>
          </w:p>
        </w:tc>
        <w:tc>
          <w:tcPr>
            <w:tcW w:w="5310" w:type="dxa"/>
            <w:tcBorders>
              <w:top w:val="nil"/>
              <w:left w:val="nil"/>
              <w:bottom w:val="single" w:sz="16" w:space="0" w:color="000000" w:themeColor="text1"/>
              <w:right w:val="single" w:sz="16" w:space="0" w:color="000000" w:themeColor="text1"/>
            </w:tcBorders>
            <w:tcMar>
              <w:top w:w="0" w:type="dxa"/>
              <w:left w:w="0" w:type="dxa"/>
              <w:bottom w:w="0" w:type="dxa"/>
              <w:right w:w="0" w:type="dxa"/>
            </w:tcMar>
          </w:tcPr>
          <w:p w14:paraId="68321AF1" w14:textId="77777777"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None</w:t>
            </w:r>
          </w:p>
        </w:tc>
        <w:tc>
          <w:tcPr>
            <w:tcW w:w="1440" w:type="dxa"/>
            <w:tcBorders>
              <w:top w:val="nil"/>
              <w:left w:val="nil"/>
              <w:bottom w:val="single" w:sz="18" w:space="0" w:color="auto"/>
              <w:right w:val="single" w:sz="18" w:space="0" w:color="auto"/>
            </w:tcBorders>
            <w:tcMar>
              <w:top w:w="0" w:type="dxa"/>
              <w:left w:w="0" w:type="dxa"/>
              <w:bottom w:w="0" w:type="dxa"/>
              <w:right w:w="0" w:type="dxa"/>
            </w:tcMar>
          </w:tcPr>
          <w:p w14:paraId="65407C32" w14:textId="77777777"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 xml:space="preserve">$0 </w:t>
            </w:r>
          </w:p>
        </w:tc>
      </w:tr>
      <w:tr w:rsidR="00696167" w:rsidRPr="005D2939" w14:paraId="699E903F"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3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7DBF2F3" w14:textId="77777777" w:rsidR="00696167" w:rsidRPr="005D2939" w:rsidRDefault="00696167" w:rsidP="00696167">
            <w:pPr>
              <w:spacing w:line="240" w:lineRule="auto"/>
              <w:ind w:left="120"/>
              <w:rPr>
                <w:rFonts w:ascii="Aptos Serif" w:hAnsi="Aptos Serif" w:cs="Aptos Serif"/>
                <w:sz w:val="24"/>
                <w:szCs w:val="24"/>
              </w:rPr>
            </w:pPr>
          </w:p>
        </w:tc>
        <w:tc>
          <w:tcPr>
            <w:tcW w:w="8375" w:type="dxa"/>
            <w:gridSpan w:val="3"/>
            <w:tcBorders>
              <w:top w:val="nil"/>
              <w:left w:val="single" w:sz="4" w:space="0" w:color="auto"/>
              <w:bottom w:val="single" w:sz="16" w:space="0" w:color="000000" w:themeColor="text1"/>
              <w:right w:val="single" w:sz="16" w:space="0" w:color="000000" w:themeColor="text1"/>
            </w:tcBorders>
            <w:tcMar>
              <w:top w:w="0" w:type="dxa"/>
              <w:left w:w="0" w:type="dxa"/>
              <w:bottom w:w="0" w:type="dxa"/>
              <w:right w:w="0" w:type="dxa"/>
            </w:tcMar>
          </w:tcPr>
          <w:p w14:paraId="6C040D72" w14:textId="77777777" w:rsidR="00696167" w:rsidRPr="005D2939" w:rsidRDefault="00696167" w:rsidP="00696167">
            <w:pPr>
              <w:spacing w:line="240" w:lineRule="auto"/>
              <w:ind w:left="120" w:right="60"/>
              <w:jc w:val="right"/>
              <w:rPr>
                <w:rFonts w:ascii="Aptos Serif" w:hAnsi="Aptos Serif" w:cs="Aptos Serif"/>
                <w:b/>
                <w:sz w:val="24"/>
                <w:szCs w:val="24"/>
              </w:rPr>
            </w:pPr>
            <w:r w:rsidRPr="005D2939">
              <w:rPr>
                <w:rFonts w:ascii="Aptos Serif" w:hAnsi="Aptos Serif" w:cs="Aptos Serif"/>
                <w:b/>
                <w:sz w:val="24"/>
                <w:szCs w:val="24"/>
              </w:rPr>
              <w:t>TOTAL</w:t>
            </w:r>
          </w:p>
        </w:tc>
        <w:tc>
          <w:tcPr>
            <w:tcW w:w="1440" w:type="dxa"/>
            <w:tcBorders>
              <w:top w:val="single" w:sz="18" w:space="0" w:color="auto"/>
              <w:left w:val="nil"/>
              <w:bottom w:val="single" w:sz="16" w:space="0" w:color="000000" w:themeColor="text1"/>
              <w:right w:val="single" w:sz="18" w:space="0" w:color="auto"/>
            </w:tcBorders>
            <w:shd w:val="clear" w:color="auto" w:fill="C6D8F0"/>
            <w:tcMar>
              <w:top w:w="0" w:type="dxa"/>
              <w:left w:w="0" w:type="dxa"/>
              <w:bottom w:w="0" w:type="dxa"/>
              <w:right w:w="0" w:type="dxa"/>
            </w:tcMar>
          </w:tcPr>
          <w:p w14:paraId="7284BEF4" w14:textId="4C249926" w:rsidR="00696167" w:rsidRPr="005D2939" w:rsidRDefault="00696167" w:rsidP="00696167">
            <w:pPr>
              <w:spacing w:line="240" w:lineRule="auto"/>
              <w:ind w:left="120"/>
              <w:rPr>
                <w:rFonts w:ascii="Aptos Serif" w:hAnsi="Aptos Serif" w:cs="Aptos Serif"/>
                <w:sz w:val="24"/>
                <w:szCs w:val="24"/>
              </w:rPr>
            </w:pPr>
            <w:r w:rsidRPr="005D2939">
              <w:rPr>
                <w:rFonts w:ascii="Aptos Serif" w:hAnsi="Aptos Serif" w:cs="Aptos Serif"/>
                <w:sz w:val="24"/>
                <w:szCs w:val="24"/>
              </w:rPr>
              <w:t>$</w:t>
            </w:r>
            <w:r w:rsidR="0041304F">
              <w:rPr>
                <w:rFonts w:ascii="Aptos Serif" w:hAnsi="Aptos Serif" w:cs="Aptos Serif"/>
                <w:sz w:val="24"/>
                <w:szCs w:val="24"/>
              </w:rPr>
              <w:t>43,000</w:t>
            </w:r>
          </w:p>
        </w:tc>
      </w:tr>
      <w:tr w:rsidR="00696167" w:rsidRPr="005D2939" w14:paraId="0C31C5DF" w14:textId="77777777" w:rsidTr="00696167">
        <w:tblPrEx>
          <w:tblBorders>
            <w:top w:val="nil"/>
            <w:left w:val="nil"/>
            <w:bottom w:val="nil"/>
            <w:right w:val="nil"/>
            <w:insideH w:val="nil"/>
            <w:insideV w:val="nil"/>
          </w:tblBorders>
          <w:tblCellMar>
            <w:top w:w="0" w:type="dxa"/>
            <w:left w:w="108" w:type="dxa"/>
            <w:bottom w:w="0" w:type="dxa"/>
            <w:right w:w="108" w:type="dxa"/>
          </w:tblCellMar>
        </w:tblPrEx>
        <w:trPr>
          <w:trHeight w:val="629"/>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0B99A" w14:textId="77777777" w:rsidR="00696167" w:rsidRPr="005D2939" w:rsidRDefault="00696167" w:rsidP="00696167">
            <w:pPr>
              <w:spacing w:line="240" w:lineRule="auto"/>
              <w:ind w:left="120"/>
              <w:rPr>
                <w:rFonts w:ascii="Aptos Serif" w:hAnsi="Aptos Serif" w:cs="Aptos Serif"/>
                <w:sz w:val="24"/>
                <w:szCs w:val="24"/>
              </w:rPr>
            </w:pPr>
          </w:p>
        </w:tc>
        <w:tc>
          <w:tcPr>
            <w:tcW w:w="9815" w:type="dxa"/>
            <w:gridSpan w:val="4"/>
            <w:tcBorders>
              <w:top w:val="nil"/>
              <w:left w:val="single" w:sz="4" w:space="0" w:color="auto"/>
              <w:bottom w:val="single" w:sz="18" w:space="0" w:color="auto"/>
              <w:right w:val="single" w:sz="18" w:space="0" w:color="auto"/>
            </w:tcBorders>
            <w:tcMar>
              <w:top w:w="0" w:type="dxa"/>
              <w:left w:w="0" w:type="dxa"/>
              <w:bottom w:w="0" w:type="dxa"/>
              <w:right w:w="0" w:type="dxa"/>
            </w:tcMar>
          </w:tcPr>
          <w:p w14:paraId="33ACEDF6" w14:textId="66ECA0EA" w:rsidR="00696167" w:rsidRPr="005D2939" w:rsidRDefault="00696167" w:rsidP="00696167">
            <w:pPr>
              <w:spacing w:line="240" w:lineRule="auto"/>
              <w:ind w:left="220"/>
              <w:rPr>
                <w:rFonts w:ascii="Aptos Serif" w:hAnsi="Aptos Serif" w:cs="Aptos Serif"/>
                <w:sz w:val="24"/>
                <w:szCs w:val="24"/>
              </w:rPr>
            </w:pPr>
            <w:r w:rsidRPr="005D2939">
              <w:rPr>
                <w:rFonts w:ascii="Aptos Serif" w:hAnsi="Aptos Serif" w:cs="Aptos Serif"/>
                <w:sz w:val="24"/>
                <w:szCs w:val="24"/>
              </w:rPr>
              <w:t xml:space="preserve">Funding sources: </w:t>
            </w:r>
            <w:r w:rsidR="0041304F">
              <w:rPr>
                <w:rFonts w:ascii="Aptos Serif" w:hAnsi="Aptos Serif" w:cs="Aptos Serif"/>
                <w:sz w:val="24"/>
                <w:szCs w:val="24"/>
              </w:rPr>
              <w:t>Campus</w:t>
            </w:r>
            <w:r w:rsidRPr="005D2939">
              <w:rPr>
                <w:rFonts w:ascii="Aptos Serif" w:hAnsi="Aptos Serif" w:cs="Aptos Serif"/>
                <w:sz w:val="24"/>
                <w:szCs w:val="24"/>
              </w:rPr>
              <w:t xml:space="preserve"> budget.</w:t>
            </w:r>
          </w:p>
        </w:tc>
      </w:tr>
    </w:tbl>
    <w:p w14:paraId="6C80BBC6" w14:textId="77777777" w:rsidR="0092789A" w:rsidRPr="005D2939" w:rsidRDefault="0092789A" w:rsidP="0092789A">
      <w:pPr>
        <w:spacing w:line="240" w:lineRule="auto"/>
        <w:rPr>
          <w:rFonts w:ascii="Aptos Serif" w:hAnsi="Aptos Serif" w:cs="Aptos Serif"/>
          <w:sz w:val="24"/>
          <w:szCs w:val="24"/>
        </w:rPr>
      </w:pPr>
    </w:p>
    <w:p w14:paraId="21B08AE0" w14:textId="77777777" w:rsidR="0092789A" w:rsidRPr="00AC7EFC" w:rsidRDefault="0092789A" w:rsidP="0092789A">
      <w:pPr>
        <w:spacing w:line="240" w:lineRule="auto"/>
        <w:rPr>
          <w:sz w:val="24"/>
          <w:szCs w:val="24"/>
        </w:rPr>
      </w:pPr>
    </w:p>
    <w:p w14:paraId="0CCC753E" w14:textId="77777777" w:rsidR="0092789A" w:rsidRDefault="0092789A" w:rsidP="0092789A">
      <w:pPr>
        <w:spacing w:line="240" w:lineRule="auto"/>
        <w:rPr>
          <w:sz w:val="24"/>
          <w:szCs w:val="24"/>
        </w:rPr>
      </w:pPr>
    </w:p>
    <w:p w14:paraId="1ABA720A" w14:textId="77777777" w:rsidR="0092789A" w:rsidRDefault="0092789A" w:rsidP="0092789A">
      <w:pPr>
        <w:spacing w:line="240" w:lineRule="auto"/>
        <w:rPr>
          <w:sz w:val="24"/>
          <w:szCs w:val="24"/>
        </w:rPr>
      </w:pPr>
    </w:p>
    <w:p w14:paraId="3CDF232B" w14:textId="77777777" w:rsidR="00765EB3" w:rsidRDefault="00765EB3" w:rsidP="0092789A">
      <w:pPr>
        <w:spacing w:line="240" w:lineRule="auto"/>
        <w:rPr>
          <w:sz w:val="24"/>
          <w:szCs w:val="24"/>
        </w:rPr>
      </w:pPr>
    </w:p>
    <w:p w14:paraId="722707BA" w14:textId="77777777" w:rsidR="00765EB3" w:rsidRDefault="00765EB3" w:rsidP="0092789A">
      <w:pPr>
        <w:spacing w:line="240" w:lineRule="auto"/>
        <w:rPr>
          <w:sz w:val="24"/>
          <w:szCs w:val="24"/>
        </w:rPr>
      </w:pPr>
    </w:p>
    <w:p w14:paraId="7DB5AB0B" w14:textId="77777777" w:rsidR="0092789A" w:rsidRDefault="0092789A" w:rsidP="0092789A">
      <w:pPr>
        <w:spacing w:line="240" w:lineRule="auto"/>
        <w:rPr>
          <w:sz w:val="24"/>
          <w:szCs w:val="24"/>
        </w:rPr>
      </w:pPr>
    </w:p>
    <w:p w14:paraId="7F4E3E0C" w14:textId="77777777" w:rsidR="0041304F" w:rsidRDefault="0041304F" w:rsidP="0092789A">
      <w:pPr>
        <w:spacing w:line="240" w:lineRule="auto"/>
        <w:rPr>
          <w:sz w:val="24"/>
          <w:szCs w:val="24"/>
        </w:rPr>
      </w:pPr>
    </w:p>
    <w:p w14:paraId="18BD9591" w14:textId="77777777" w:rsidR="0041304F" w:rsidRDefault="0041304F" w:rsidP="0092789A">
      <w:pPr>
        <w:spacing w:line="240" w:lineRule="auto"/>
        <w:rPr>
          <w:sz w:val="24"/>
          <w:szCs w:val="24"/>
        </w:rPr>
      </w:pPr>
    </w:p>
    <w:p w14:paraId="23A0C760" w14:textId="77777777" w:rsidR="0041304F" w:rsidRDefault="0041304F" w:rsidP="0092789A">
      <w:pPr>
        <w:spacing w:line="240" w:lineRule="auto"/>
        <w:rPr>
          <w:sz w:val="24"/>
          <w:szCs w:val="24"/>
        </w:rPr>
      </w:pPr>
    </w:p>
    <w:p w14:paraId="1F428106" w14:textId="77777777" w:rsidR="0041304F" w:rsidRDefault="0041304F" w:rsidP="0092789A">
      <w:pPr>
        <w:spacing w:line="240" w:lineRule="auto"/>
        <w:rPr>
          <w:sz w:val="24"/>
          <w:szCs w:val="24"/>
        </w:rPr>
      </w:pPr>
    </w:p>
    <w:p w14:paraId="59858294" w14:textId="77777777" w:rsidR="0041304F" w:rsidRDefault="0041304F" w:rsidP="0092789A">
      <w:pPr>
        <w:spacing w:line="240" w:lineRule="auto"/>
        <w:rPr>
          <w:sz w:val="24"/>
          <w:szCs w:val="24"/>
        </w:rPr>
      </w:pPr>
    </w:p>
    <w:p w14:paraId="045E15D8" w14:textId="77777777" w:rsidR="0041304F" w:rsidRDefault="0041304F" w:rsidP="0092789A">
      <w:pPr>
        <w:spacing w:line="240" w:lineRule="auto"/>
        <w:rPr>
          <w:sz w:val="24"/>
          <w:szCs w:val="24"/>
        </w:rPr>
      </w:pPr>
    </w:p>
    <w:p w14:paraId="39FFB961" w14:textId="77777777" w:rsidR="0041304F" w:rsidRDefault="0041304F" w:rsidP="0092789A">
      <w:pPr>
        <w:spacing w:line="240" w:lineRule="auto"/>
        <w:rPr>
          <w:sz w:val="24"/>
          <w:szCs w:val="24"/>
        </w:rPr>
      </w:pPr>
    </w:p>
    <w:p w14:paraId="601AD40F" w14:textId="77777777" w:rsidR="0041304F" w:rsidRDefault="0041304F" w:rsidP="0092789A">
      <w:pPr>
        <w:spacing w:line="240" w:lineRule="auto"/>
        <w:rPr>
          <w:sz w:val="24"/>
          <w:szCs w:val="24"/>
        </w:rPr>
      </w:pPr>
    </w:p>
    <w:p w14:paraId="3D6FB4CA" w14:textId="77777777" w:rsidR="0092789A" w:rsidRDefault="0092789A" w:rsidP="0092789A">
      <w:pPr>
        <w:spacing w:line="240" w:lineRule="auto"/>
        <w:rPr>
          <w:sz w:val="24"/>
          <w:szCs w:val="24"/>
        </w:rPr>
      </w:pPr>
    </w:p>
    <w:p w14:paraId="01778387" w14:textId="77777777" w:rsidR="0092789A" w:rsidRDefault="0092789A" w:rsidP="0092789A">
      <w:pPr>
        <w:spacing w:line="240" w:lineRule="auto"/>
        <w:rPr>
          <w:sz w:val="24"/>
          <w:szCs w:val="24"/>
        </w:rPr>
      </w:pPr>
    </w:p>
    <w:p w14:paraId="60FD72DC" w14:textId="77777777" w:rsidR="0092789A" w:rsidRDefault="0092789A" w:rsidP="0092789A">
      <w:pPr>
        <w:spacing w:line="240" w:lineRule="auto"/>
        <w:rPr>
          <w:sz w:val="24"/>
          <w:szCs w:val="24"/>
        </w:rPr>
      </w:pPr>
    </w:p>
    <w:p w14:paraId="762C5130" w14:textId="77777777" w:rsidR="0092789A" w:rsidRDefault="0092789A" w:rsidP="0092789A">
      <w:pPr>
        <w:spacing w:line="240" w:lineRule="auto"/>
        <w:ind w:right="500"/>
        <w:jc w:val="center"/>
        <w:rPr>
          <w:b/>
          <w:sz w:val="24"/>
          <w:szCs w:val="24"/>
        </w:rPr>
      </w:pPr>
    </w:p>
    <w:tbl>
      <w:tblPr>
        <w:tblW w:w="10580" w:type="dxa"/>
        <w:tblInd w:w="-780" w:type="dxa"/>
        <w:tblBorders>
          <w:top w:val="nil"/>
          <w:left w:val="nil"/>
          <w:bottom w:val="nil"/>
          <w:right w:val="nil"/>
          <w:insideH w:val="nil"/>
          <w:insideV w:val="nil"/>
        </w:tblBorders>
        <w:tblLayout w:type="fixed"/>
        <w:tblLook w:val="0600" w:firstRow="0" w:lastRow="0" w:firstColumn="0" w:lastColumn="0" w:noHBand="1" w:noVBand="1"/>
      </w:tblPr>
      <w:tblGrid>
        <w:gridCol w:w="590"/>
        <w:gridCol w:w="9990"/>
      </w:tblGrid>
      <w:tr w:rsidR="0092789A" w:rsidRPr="00AC7EFC" w14:paraId="63EFCE84" w14:textId="77777777" w:rsidTr="00FE35DA">
        <w:trPr>
          <w:trHeight w:val="1170"/>
        </w:trPr>
        <w:tc>
          <w:tcPr>
            <w:tcW w:w="590" w:type="dxa"/>
            <w:vMerge w:val="restart"/>
            <w:tcBorders>
              <w:top w:val="single" w:sz="18" w:space="0" w:color="auto"/>
              <w:left w:val="single" w:sz="18" w:space="0" w:color="auto"/>
              <w:right w:val="single" w:sz="18" w:space="0" w:color="auto"/>
            </w:tcBorders>
            <w:shd w:val="clear" w:color="auto" w:fill="00FFFF"/>
            <w:tcMar>
              <w:top w:w="0" w:type="dxa"/>
              <w:left w:w="0" w:type="dxa"/>
              <w:bottom w:w="0" w:type="dxa"/>
              <w:right w:w="0" w:type="dxa"/>
            </w:tcMar>
            <w:textDirection w:val="btLr"/>
            <w:vAlign w:val="center"/>
          </w:tcPr>
          <w:p w14:paraId="1D339FFE" w14:textId="77777777" w:rsidR="0092789A" w:rsidRPr="00AC7EFC" w:rsidRDefault="0092789A" w:rsidP="00FE35DA">
            <w:pPr>
              <w:spacing w:line="240" w:lineRule="auto"/>
              <w:ind w:left="2" w:right="113"/>
              <w:jc w:val="center"/>
              <w:rPr>
                <w:b/>
                <w:sz w:val="24"/>
                <w:szCs w:val="24"/>
              </w:rPr>
            </w:pPr>
            <w:r w:rsidRPr="00AC7EFC">
              <w:rPr>
                <w:b/>
                <w:sz w:val="24"/>
                <w:szCs w:val="24"/>
              </w:rPr>
              <w:lastRenderedPageBreak/>
              <w:t xml:space="preserve">KEY ACTION </w:t>
            </w:r>
            <w:r>
              <w:rPr>
                <w:b/>
                <w:sz w:val="24"/>
                <w:szCs w:val="24"/>
              </w:rPr>
              <w:t>TWO</w:t>
            </w:r>
          </w:p>
        </w:tc>
        <w:tc>
          <w:tcPr>
            <w:tcW w:w="9990" w:type="dxa"/>
            <w:tcBorders>
              <w:top w:val="single" w:sz="18" w:space="0" w:color="auto"/>
              <w:left w:val="single" w:sz="18" w:space="0" w:color="auto"/>
              <w:bottom w:val="single" w:sz="8" w:space="0" w:color="000000" w:themeColor="text1"/>
              <w:right w:val="single" w:sz="18" w:space="0" w:color="auto"/>
            </w:tcBorders>
            <w:tcMar>
              <w:top w:w="0" w:type="dxa"/>
              <w:left w:w="0" w:type="dxa"/>
              <w:bottom w:w="0" w:type="dxa"/>
              <w:right w:w="0" w:type="dxa"/>
            </w:tcMar>
          </w:tcPr>
          <w:p w14:paraId="608D88FF" w14:textId="77777777" w:rsidR="0092789A" w:rsidRPr="004C76F7" w:rsidRDefault="0092789A" w:rsidP="00FE35DA">
            <w:pPr>
              <w:spacing w:line="240" w:lineRule="auto"/>
              <w:ind w:left="332" w:right="255"/>
              <w:rPr>
                <w:rFonts w:ascii="Aptos Serif" w:hAnsi="Aptos Serif" w:cs="Aptos Serif"/>
                <w:sz w:val="24"/>
                <w:szCs w:val="24"/>
                <w:highlight w:val="white"/>
                <w:lang w:val="en-US"/>
              </w:rPr>
            </w:pPr>
            <w:r w:rsidRPr="004C76F7">
              <w:rPr>
                <w:rFonts w:ascii="Aptos Serif" w:hAnsi="Aptos Serif" w:cs="Aptos Serif"/>
                <w:b/>
                <w:bCs/>
                <w:sz w:val="24"/>
                <w:szCs w:val="24"/>
                <w:lang w:val="en-US"/>
              </w:rPr>
              <w:t xml:space="preserve">Key Action </w:t>
            </w:r>
            <w:r w:rsidRPr="004C76F7">
              <w:rPr>
                <w:rFonts w:ascii="Aptos Serif" w:hAnsi="Aptos Serif" w:cs="Aptos Serif"/>
                <w:i/>
                <w:iCs/>
                <w:sz w:val="24"/>
                <w:szCs w:val="24"/>
                <w:lang w:val="en-US"/>
              </w:rPr>
              <w:t>(Briefly state the specific goal or objective.)</w:t>
            </w:r>
          </w:p>
          <w:p w14:paraId="30CD818B" w14:textId="77777777" w:rsidR="0092789A" w:rsidRPr="004C76F7"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left="332" w:right="255"/>
              <w:rPr>
                <w:rFonts w:ascii="Aptos Serif" w:hAnsi="Aptos Serif" w:cs="Aptos Serif"/>
                <w:b/>
                <w:bCs/>
                <w:sz w:val="24"/>
                <w:szCs w:val="24"/>
              </w:rPr>
            </w:pPr>
          </w:p>
          <w:p w14:paraId="56EF8258" w14:textId="66E2A9B2" w:rsidR="0092789A" w:rsidRDefault="0041304F" w:rsidP="00FE35DA">
            <w:pPr>
              <w:spacing w:line="240" w:lineRule="auto"/>
              <w:ind w:left="351"/>
              <w:rPr>
                <w:sz w:val="24"/>
                <w:szCs w:val="24"/>
              </w:rPr>
            </w:pPr>
            <w:r w:rsidRPr="004C76F7">
              <w:rPr>
                <w:rFonts w:ascii="Aptos Serif" w:hAnsi="Aptos Serif" w:cs="Aptos Serif"/>
                <w:b/>
                <w:bCs/>
                <w:sz w:val="24"/>
                <w:szCs w:val="24"/>
              </w:rPr>
              <w:t>Improve Dual Credit Participation</w:t>
            </w:r>
            <w:r w:rsidR="004C76F7">
              <w:rPr>
                <w:sz w:val="24"/>
                <w:szCs w:val="24"/>
              </w:rPr>
              <w:t xml:space="preserve">: </w:t>
            </w:r>
            <w:r w:rsidR="004C76F7" w:rsidRPr="001F1D5D">
              <w:rPr>
                <w:rFonts w:ascii="Aptos Serif" w:hAnsi="Aptos Serif" w:cs="Aptos Serif"/>
                <w:bCs/>
                <w:spacing w:val="-2"/>
                <w:lang w:val="en-US"/>
              </w:rPr>
              <w:t xml:space="preserve">Ensure equitable access, enrollment, and successful completion of dual credit courses by building strong academic foundations and providing sustained student </w:t>
            </w:r>
            <w:proofErr w:type="gramStart"/>
            <w:r w:rsidR="004C76F7" w:rsidRPr="001F1D5D">
              <w:rPr>
                <w:rFonts w:ascii="Aptos Serif" w:hAnsi="Aptos Serif" w:cs="Aptos Serif"/>
                <w:bCs/>
                <w:spacing w:val="-2"/>
                <w:lang w:val="en-US"/>
              </w:rPr>
              <w:t>supports</w:t>
            </w:r>
            <w:proofErr w:type="gramEnd"/>
            <w:r w:rsidR="004C76F7" w:rsidRPr="001F1D5D">
              <w:rPr>
                <w:rFonts w:ascii="Aptos Serif" w:hAnsi="Aptos Serif" w:cs="Aptos Serif"/>
                <w:bCs/>
                <w:spacing w:val="-2"/>
                <w:lang w:val="en-US"/>
              </w:rPr>
              <w:t>.</w:t>
            </w:r>
          </w:p>
          <w:p w14:paraId="3D68436F" w14:textId="77777777" w:rsidR="0092789A" w:rsidRPr="00E0711A" w:rsidRDefault="0092789A" w:rsidP="00FE35DA">
            <w:pPr>
              <w:spacing w:line="240" w:lineRule="auto"/>
              <w:ind w:left="351"/>
              <w:rPr>
                <w:sz w:val="24"/>
                <w:szCs w:val="24"/>
              </w:rPr>
            </w:pPr>
          </w:p>
        </w:tc>
      </w:tr>
      <w:tr w:rsidR="0092789A" w:rsidRPr="00AC7EFC" w14:paraId="03C4FDDD" w14:textId="77777777" w:rsidTr="00CB4BB5">
        <w:trPr>
          <w:trHeight w:val="2033"/>
        </w:trPr>
        <w:tc>
          <w:tcPr>
            <w:tcW w:w="590" w:type="dxa"/>
            <w:vMerge/>
            <w:tcMar>
              <w:top w:w="100" w:type="dxa"/>
              <w:left w:w="100" w:type="dxa"/>
              <w:bottom w:w="100" w:type="dxa"/>
              <w:right w:w="100" w:type="dxa"/>
            </w:tcMar>
          </w:tcPr>
          <w:p w14:paraId="01D28BF4" w14:textId="77777777" w:rsidR="0092789A" w:rsidRPr="00AC7EFC" w:rsidRDefault="0092789A" w:rsidP="00FE35DA">
            <w:pPr>
              <w:spacing w:line="240" w:lineRule="auto"/>
              <w:ind w:left="120"/>
              <w:rPr>
                <w:sz w:val="24"/>
                <w:szCs w:val="24"/>
              </w:rPr>
            </w:pPr>
          </w:p>
        </w:tc>
        <w:tc>
          <w:tcPr>
            <w:tcW w:w="9990" w:type="dxa"/>
            <w:tcBorders>
              <w:top w:val="nil"/>
              <w:left w:val="single" w:sz="18" w:space="0" w:color="auto"/>
              <w:right w:val="single" w:sz="18" w:space="0" w:color="auto"/>
            </w:tcBorders>
            <w:tcMar>
              <w:top w:w="0" w:type="dxa"/>
              <w:left w:w="0" w:type="dxa"/>
              <w:bottom w:w="0" w:type="dxa"/>
              <w:right w:w="0" w:type="dxa"/>
            </w:tcMar>
          </w:tcPr>
          <w:p w14:paraId="054FB5A2" w14:textId="77777777" w:rsidR="0092789A" w:rsidRPr="00CB4BB5" w:rsidRDefault="0092789A" w:rsidP="00FE35DA">
            <w:pPr>
              <w:spacing w:line="240" w:lineRule="auto"/>
              <w:ind w:left="332" w:right="255"/>
              <w:rPr>
                <w:rFonts w:ascii="Aptos Serif" w:hAnsi="Aptos Serif" w:cs="Aptos Serif"/>
                <w:i/>
                <w:sz w:val="24"/>
                <w:szCs w:val="24"/>
              </w:rPr>
            </w:pPr>
            <w:r w:rsidRPr="00CB4BB5">
              <w:rPr>
                <w:rFonts w:ascii="Aptos Serif" w:hAnsi="Aptos Serif" w:cs="Aptos Serif"/>
                <w:b/>
                <w:sz w:val="24"/>
                <w:szCs w:val="24"/>
              </w:rPr>
              <w:t xml:space="preserve">Indicators of success </w:t>
            </w:r>
            <w:r w:rsidRPr="00CB4BB5">
              <w:rPr>
                <w:rFonts w:ascii="Aptos Serif" w:hAnsi="Aptos Serif" w:cs="Aptos Serif"/>
                <w:i/>
                <w:sz w:val="24"/>
                <w:szCs w:val="24"/>
              </w:rPr>
              <w:t>(Measurable results that describe success).</w:t>
            </w:r>
          </w:p>
          <w:p w14:paraId="5DF7BEDA" w14:textId="77777777" w:rsidR="0092789A" w:rsidRPr="00CB4BB5" w:rsidRDefault="0092789A" w:rsidP="00FE35DA">
            <w:pPr>
              <w:spacing w:line="240" w:lineRule="auto"/>
              <w:ind w:left="332" w:right="255"/>
              <w:rPr>
                <w:rFonts w:ascii="Aptos Serif" w:hAnsi="Aptos Serif" w:cs="Aptos Serif"/>
                <w:sz w:val="24"/>
                <w:szCs w:val="24"/>
              </w:rPr>
            </w:pPr>
          </w:p>
          <w:p w14:paraId="404F3C1D" w14:textId="48E7BC4D" w:rsidR="00CB4BB5" w:rsidRPr="00CB4BB5" w:rsidRDefault="00CB4BB5" w:rsidP="00CB4BB5">
            <w:pPr>
              <w:pStyle w:val="paragraph"/>
              <w:numPr>
                <w:ilvl w:val="0"/>
                <w:numId w:val="25"/>
              </w:numPr>
              <w:spacing w:before="0" w:beforeAutospacing="0" w:after="0" w:afterAutospacing="0"/>
              <w:textAlignment w:val="baseline"/>
              <w:rPr>
                <w:rStyle w:val="normaltextrun"/>
                <w:rFonts w:ascii="Aptos Serif" w:eastAsiaTheme="majorEastAsia" w:hAnsi="Aptos Serif" w:cs="Aptos Serif"/>
                <w:sz w:val="22"/>
                <w:szCs w:val="22"/>
              </w:rPr>
            </w:pPr>
            <w:proofErr w:type="gramStart"/>
            <w:r w:rsidRPr="00CB4BB5">
              <w:rPr>
                <w:rStyle w:val="normaltextrun"/>
                <w:rFonts w:ascii="Aptos Serif" w:eastAsiaTheme="majorEastAsia" w:hAnsi="Aptos Serif" w:cs="Aptos Serif"/>
                <w:b/>
                <w:bCs/>
                <w:sz w:val="22"/>
                <w:szCs w:val="22"/>
              </w:rPr>
              <w:t>Indicator #1</w:t>
            </w:r>
            <w:r w:rsidRPr="00CB4BB5">
              <w:rPr>
                <w:rStyle w:val="normaltextrun"/>
                <w:rFonts w:ascii="Aptos Serif" w:eastAsiaTheme="majorEastAsia" w:hAnsi="Aptos Serif" w:cs="Aptos Serif"/>
                <w:sz w:val="22"/>
                <w:szCs w:val="22"/>
              </w:rPr>
              <w:t xml:space="preserve">: </w:t>
            </w:r>
            <w:r w:rsidR="002B0006" w:rsidRPr="00CB4BB5">
              <w:rPr>
                <w:rStyle w:val="normaltextrun"/>
                <w:rFonts w:ascii="Aptos Serif" w:eastAsiaTheme="majorEastAsia" w:hAnsi="Aptos Serif" w:cs="Aptos Serif"/>
                <w:sz w:val="22"/>
                <w:szCs w:val="22"/>
              </w:rPr>
              <w:t>By</w:t>
            </w:r>
            <w:proofErr w:type="gramEnd"/>
            <w:r w:rsidR="002B0006" w:rsidRPr="00CB4BB5">
              <w:rPr>
                <w:rStyle w:val="normaltextrun"/>
                <w:rFonts w:ascii="Aptos Serif" w:eastAsiaTheme="majorEastAsia" w:hAnsi="Aptos Serif" w:cs="Aptos Serif"/>
                <w:sz w:val="22"/>
                <w:szCs w:val="22"/>
              </w:rPr>
              <w:t xml:space="preserve"> the end of the academic year</w:t>
            </w:r>
            <w:r w:rsidR="00FA7326">
              <w:rPr>
                <w:rStyle w:val="normaltextrun"/>
                <w:rFonts w:ascii="Aptos Serif" w:eastAsiaTheme="majorEastAsia" w:hAnsi="Aptos Serif" w:cs="Aptos Serif"/>
                <w:sz w:val="22"/>
                <w:szCs w:val="22"/>
              </w:rPr>
              <w:t xml:space="preserve"> </w:t>
            </w:r>
            <w:r w:rsidR="00FA7326">
              <w:rPr>
                <w:rStyle w:val="normaltextrun"/>
                <w:rFonts w:ascii="Aptos Serif" w:eastAsiaTheme="majorEastAsia" w:hAnsi="Aptos Serif" w:cs="Aptos Serif"/>
                <w:sz w:val="22"/>
                <w:szCs w:val="22"/>
              </w:rPr>
              <w:t>(June 4, 2026</w:t>
            </w:r>
            <w:r w:rsidR="009079BD">
              <w:rPr>
                <w:rStyle w:val="normaltextrun"/>
                <w:rFonts w:ascii="Aptos Serif" w:eastAsiaTheme="majorEastAsia" w:hAnsi="Aptos Serif" w:cs="Aptos Serif"/>
                <w:sz w:val="22"/>
                <w:szCs w:val="22"/>
              </w:rPr>
              <w:t>)</w:t>
            </w:r>
            <w:r w:rsidR="009079BD" w:rsidRPr="00CB4BB5">
              <w:rPr>
                <w:rStyle w:val="normaltextrun"/>
                <w:rFonts w:ascii="Aptos Serif" w:eastAsiaTheme="majorEastAsia" w:hAnsi="Aptos Serif" w:cs="Aptos Serif"/>
                <w:sz w:val="22"/>
                <w:szCs w:val="22"/>
              </w:rPr>
              <w:t>,</w:t>
            </w:r>
            <w:r w:rsidR="002B0006" w:rsidRPr="00CB4BB5">
              <w:rPr>
                <w:rStyle w:val="normaltextrun"/>
                <w:rFonts w:ascii="Aptos Serif" w:eastAsiaTheme="majorEastAsia" w:hAnsi="Aptos Serif" w:cs="Aptos Serif"/>
                <w:sz w:val="22"/>
                <w:szCs w:val="22"/>
              </w:rPr>
              <w:t xml:space="preserve"> campus will see a </w:t>
            </w:r>
            <w:r w:rsidR="002B0006" w:rsidRPr="00522DC6">
              <w:rPr>
                <w:rStyle w:val="normaltextrun"/>
                <w:rFonts w:ascii="Aptos Serif" w:eastAsiaTheme="majorEastAsia" w:hAnsi="Aptos Serif" w:cs="Aptos Serif"/>
                <w:sz w:val="22"/>
                <w:szCs w:val="22"/>
              </w:rPr>
              <w:t xml:space="preserve">10% </w:t>
            </w:r>
            <w:r w:rsidR="002B0006" w:rsidRPr="00CB4BB5">
              <w:rPr>
                <w:rStyle w:val="normaltextrun"/>
                <w:rFonts w:ascii="Aptos Serif" w:eastAsiaTheme="majorEastAsia" w:hAnsi="Aptos Serif" w:cs="Aptos Serif"/>
                <w:sz w:val="22"/>
                <w:szCs w:val="22"/>
              </w:rPr>
              <w:t>increase in the number of Cohort 202</w:t>
            </w:r>
            <w:r w:rsidR="002B0006">
              <w:rPr>
                <w:rStyle w:val="normaltextrun"/>
                <w:rFonts w:ascii="Aptos Serif" w:eastAsiaTheme="majorEastAsia" w:hAnsi="Aptos Serif" w:cs="Aptos Serif"/>
                <w:sz w:val="22"/>
                <w:szCs w:val="22"/>
              </w:rPr>
              <w:t>9</w:t>
            </w:r>
            <w:r w:rsidR="002B0006" w:rsidRPr="00CB4BB5">
              <w:rPr>
                <w:rStyle w:val="normaltextrun"/>
                <w:rFonts w:ascii="Aptos Serif" w:eastAsiaTheme="majorEastAsia" w:hAnsi="Aptos Serif" w:cs="Aptos Serif"/>
                <w:sz w:val="22"/>
                <w:szCs w:val="22"/>
              </w:rPr>
              <w:t xml:space="preserve"> (</w:t>
            </w:r>
            <w:r w:rsidR="002B0006">
              <w:rPr>
                <w:rStyle w:val="normaltextrun"/>
                <w:rFonts w:ascii="Aptos Serif" w:eastAsiaTheme="majorEastAsia" w:hAnsi="Aptos Serif" w:cs="Aptos Serif"/>
                <w:sz w:val="22"/>
                <w:szCs w:val="22"/>
              </w:rPr>
              <w:t>freshman</w:t>
            </w:r>
            <w:r w:rsidR="002B0006" w:rsidRPr="00CB4BB5">
              <w:rPr>
                <w:rStyle w:val="normaltextrun"/>
                <w:rFonts w:ascii="Aptos Serif" w:eastAsiaTheme="majorEastAsia" w:hAnsi="Aptos Serif" w:cs="Aptos Serif"/>
                <w:sz w:val="22"/>
              </w:rPr>
              <w:t xml:space="preserve">) </w:t>
            </w:r>
            <w:r w:rsidR="002B0006" w:rsidRPr="00CB4BB5">
              <w:rPr>
                <w:rStyle w:val="normaltextrun"/>
                <w:rFonts w:ascii="Aptos Serif" w:eastAsiaTheme="majorEastAsia" w:hAnsi="Aptos Serif" w:cs="Aptos Serif"/>
                <w:sz w:val="22"/>
                <w:szCs w:val="22"/>
              </w:rPr>
              <w:t xml:space="preserve">students earning a minimum of </w:t>
            </w:r>
            <w:r w:rsidR="002B0006">
              <w:rPr>
                <w:rStyle w:val="normaltextrun"/>
                <w:rFonts w:ascii="Aptos Serif" w:eastAsiaTheme="majorEastAsia" w:hAnsi="Aptos Serif" w:cs="Aptos Serif"/>
                <w:sz w:val="22"/>
                <w:szCs w:val="22"/>
              </w:rPr>
              <w:t>6</w:t>
            </w:r>
            <w:r w:rsidR="002B0006" w:rsidRPr="00CB4BB5">
              <w:rPr>
                <w:rStyle w:val="normaltextrun"/>
                <w:rFonts w:ascii="Aptos Serif" w:eastAsiaTheme="majorEastAsia" w:hAnsi="Aptos Serif" w:cs="Aptos Serif"/>
                <w:sz w:val="22"/>
                <w:szCs w:val="22"/>
              </w:rPr>
              <w:t xml:space="preserve"> college credits in HCC Dual Credit, UT </w:t>
            </w:r>
            <w:proofErr w:type="spellStart"/>
            <w:r w:rsidR="002B0006" w:rsidRPr="00CB4BB5">
              <w:rPr>
                <w:rStyle w:val="normaltextrun"/>
                <w:rFonts w:ascii="Aptos Serif" w:eastAsiaTheme="majorEastAsia" w:hAnsi="Aptos Serif" w:cs="Aptos Serif"/>
                <w:sz w:val="22"/>
                <w:szCs w:val="22"/>
              </w:rPr>
              <w:t>OnRamps</w:t>
            </w:r>
            <w:proofErr w:type="spellEnd"/>
            <w:r w:rsidR="002B0006" w:rsidRPr="00CB4BB5">
              <w:rPr>
                <w:rStyle w:val="normaltextrun"/>
                <w:rFonts w:ascii="Aptos Serif" w:eastAsiaTheme="majorEastAsia" w:hAnsi="Aptos Serif" w:cs="Aptos Serif"/>
                <w:sz w:val="22"/>
                <w:szCs w:val="22"/>
              </w:rPr>
              <w:t>, and Advanced Placement.</w:t>
            </w:r>
          </w:p>
          <w:p w14:paraId="1F9AD49F" w14:textId="457699FD" w:rsidR="0092789A" w:rsidRPr="0023609C" w:rsidRDefault="00CB4BB5" w:rsidP="00CB4BB5">
            <w:pPr>
              <w:pStyle w:val="paragraph"/>
              <w:numPr>
                <w:ilvl w:val="0"/>
                <w:numId w:val="25"/>
              </w:numPr>
              <w:spacing w:before="0" w:beforeAutospacing="0" w:after="0" w:afterAutospacing="0"/>
              <w:textAlignment w:val="baseline"/>
              <w:rPr>
                <w:rStyle w:val="normaltextrun"/>
                <w:rFonts w:eastAsiaTheme="majorEastAsia"/>
                <w:sz w:val="22"/>
                <w:szCs w:val="22"/>
              </w:rPr>
            </w:pPr>
            <w:r w:rsidRPr="00CB4BB5">
              <w:rPr>
                <w:rStyle w:val="normaltextrun"/>
                <w:rFonts w:ascii="Aptos Serif" w:eastAsiaTheme="majorEastAsia" w:hAnsi="Aptos Serif" w:cs="Aptos Serif"/>
                <w:b/>
                <w:bCs/>
                <w:sz w:val="22"/>
                <w:szCs w:val="22"/>
              </w:rPr>
              <w:t>Indicator #2:</w:t>
            </w:r>
            <w:r w:rsidRPr="00CB4BB5">
              <w:rPr>
                <w:rStyle w:val="normaltextrun"/>
                <w:rFonts w:ascii="Aptos Serif" w:eastAsiaTheme="majorEastAsia" w:hAnsi="Aptos Serif" w:cs="Aptos Serif"/>
                <w:sz w:val="22"/>
                <w:szCs w:val="22"/>
              </w:rPr>
              <w:t xml:space="preserve"> By the end of the academic year</w:t>
            </w:r>
            <w:r w:rsidR="00FA7326">
              <w:rPr>
                <w:rStyle w:val="normaltextrun"/>
                <w:rFonts w:ascii="Aptos Serif" w:eastAsiaTheme="majorEastAsia" w:hAnsi="Aptos Serif" w:cs="Aptos Serif"/>
                <w:sz w:val="22"/>
                <w:szCs w:val="22"/>
              </w:rPr>
              <w:t xml:space="preserve"> (June 4, 2026)</w:t>
            </w:r>
            <w:r w:rsidRPr="00CB4BB5">
              <w:rPr>
                <w:rStyle w:val="normaltextrun"/>
                <w:rFonts w:ascii="Aptos Serif" w:eastAsiaTheme="majorEastAsia" w:hAnsi="Aptos Serif" w:cs="Aptos Serif"/>
                <w:sz w:val="22"/>
                <w:szCs w:val="22"/>
              </w:rPr>
              <w:t xml:space="preserve">, campus will see a </w:t>
            </w:r>
            <w:r w:rsidRPr="00522DC6">
              <w:rPr>
                <w:rStyle w:val="normaltextrun"/>
                <w:rFonts w:ascii="Aptos Serif" w:eastAsiaTheme="majorEastAsia" w:hAnsi="Aptos Serif" w:cs="Aptos Serif"/>
                <w:sz w:val="22"/>
                <w:szCs w:val="22"/>
              </w:rPr>
              <w:t xml:space="preserve">10% </w:t>
            </w:r>
            <w:r w:rsidRPr="00CB4BB5">
              <w:rPr>
                <w:rStyle w:val="normaltextrun"/>
                <w:rFonts w:ascii="Aptos Serif" w:eastAsiaTheme="majorEastAsia" w:hAnsi="Aptos Serif" w:cs="Aptos Serif"/>
                <w:sz w:val="22"/>
                <w:szCs w:val="22"/>
              </w:rPr>
              <w:t xml:space="preserve">increase in the number of Cohort 2027 (Junior) students earning a minimum of 12 college credits in HCC Dual Credit, UT </w:t>
            </w:r>
            <w:proofErr w:type="spellStart"/>
            <w:r w:rsidRPr="00CB4BB5">
              <w:rPr>
                <w:rStyle w:val="normaltextrun"/>
                <w:rFonts w:ascii="Aptos Serif" w:eastAsiaTheme="majorEastAsia" w:hAnsi="Aptos Serif" w:cs="Aptos Serif"/>
                <w:sz w:val="22"/>
                <w:szCs w:val="22"/>
              </w:rPr>
              <w:t>OnRamps</w:t>
            </w:r>
            <w:proofErr w:type="spellEnd"/>
            <w:r w:rsidRPr="00CB4BB5">
              <w:rPr>
                <w:rStyle w:val="normaltextrun"/>
                <w:rFonts w:ascii="Aptos Serif" w:eastAsiaTheme="majorEastAsia" w:hAnsi="Aptos Serif" w:cs="Aptos Serif"/>
                <w:sz w:val="22"/>
                <w:szCs w:val="22"/>
              </w:rPr>
              <w:t>, and Advanced Placement.</w:t>
            </w:r>
          </w:p>
          <w:p w14:paraId="3C18F90C" w14:textId="062D135E" w:rsidR="0023609C" w:rsidRPr="0023609C" w:rsidRDefault="0023609C" w:rsidP="0023609C">
            <w:pPr>
              <w:pStyle w:val="paragraph"/>
              <w:numPr>
                <w:ilvl w:val="0"/>
                <w:numId w:val="25"/>
              </w:numPr>
              <w:spacing w:before="0" w:beforeAutospacing="0" w:after="0" w:afterAutospacing="0"/>
              <w:textAlignment w:val="baseline"/>
              <w:rPr>
                <w:rStyle w:val="normaltextrun"/>
                <w:rFonts w:eastAsiaTheme="majorEastAsia"/>
                <w:sz w:val="22"/>
                <w:szCs w:val="22"/>
              </w:rPr>
            </w:pPr>
            <w:r w:rsidRPr="00CB4BB5">
              <w:rPr>
                <w:rStyle w:val="normaltextrun"/>
                <w:rFonts w:ascii="Aptos Serif" w:eastAsiaTheme="majorEastAsia" w:hAnsi="Aptos Serif" w:cs="Aptos Serif"/>
                <w:b/>
                <w:bCs/>
                <w:sz w:val="22"/>
                <w:szCs w:val="22"/>
              </w:rPr>
              <w:t>Indicator #</w:t>
            </w:r>
            <w:r>
              <w:rPr>
                <w:rStyle w:val="normaltextrun"/>
                <w:rFonts w:ascii="Aptos Serif" w:eastAsiaTheme="majorEastAsia" w:hAnsi="Aptos Serif" w:cs="Aptos Serif"/>
                <w:b/>
                <w:bCs/>
                <w:sz w:val="22"/>
                <w:szCs w:val="22"/>
              </w:rPr>
              <w:t>3</w:t>
            </w:r>
            <w:r w:rsidRPr="00CB4BB5">
              <w:rPr>
                <w:rStyle w:val="normaltextrun"/>
                <w:rFonts w:ascii="Aptos Serif" w:eastAsiaTheme="majorEastAsia" w:hAnsi="Aptos Serif" w:cs="Aptos Serif"/>
                <w:b/>
                <w:bCs/>
                <w:sz w:val="22"/>
                <w:szCs w:val="22"/>
              </w:rPr>
              <w:t>:</w:t>
            </w:r>
            <w:r w:rsidRPr="00CB4BB5">
              <w:rPr>
                <w:rStyle w:val="normaltextrun"/>
                <w:rFonts w:ascii="Aptos Serif" w:eastAsiaTheme="majorEastAsia" w:hAnsi="Aptos Serif" w:cs="Aptos Serif"/>
                <w:sz w:val="22"/>
                <w:szCs w:val="22"/>
              </w:rPr>
              <w:t xml:space="preserve"> </w:t>
            </w:r>
            <w:r w:rsidR="002B0006" w:rsidRPr="00CB4BB5">
              <w:rPr>
                <w:rStyle w:val="normaltextrun"/>
                <w:rFonts w:ascii="Aptos Serif" w:eastAsiaTheme="majorEastAsia" w:hAnsi="Aptos Serif" w:cs="Aptos Serif"/>
                <w:sz w:val="22"/>
                <w:szCs w:val="22"/>
              </w:rPr>
              <w:t xml:space="preserve">By </w:t>
            </w:r>
            <w:r w:rsidR="009079BD">
              <w:rPr>
                <w:rStyle w:val="normaltextrun"/>
                <w:rFonts w:ascii="Aptos Serif" w:eastAsiaTheme="majorEastAsia" w:hAnsi="Aptos Serif" w:cs="Aptos Serif"/>
                <w:sz w:val="22"/>
                <w:szCs w:val="22"/>
              </w:rPr>
              <w:t>the end of the academic year (June 4, 2026)</w:t>
            </w:r>
            <w:r w:rsidR="002B0006" w:rsidRPr="00CB4BB5">
              <w:rPr>
                <w:rStyle w:val="normaltextrun"/>
                <w:rFonts w:ascii="Aptos Serif" w:eastAsiaTheme="majorEastAsia" w:hAnsi="Aptos Serif" w:cs="Aptos Serif"/>
                <w:sz w:val="22"/>
                <w:szCs w:val="22"/>
              </w:rPr>
              <w:t xml:space="preserve"> campus will see a 10% increase in the number of </w:t>
            </w:r>
            <w:proofErr w:type="gramStart"/>
            <w:r w:rsidR="002B0006" w:rsidRPr="00CB4BB5">
              <w:rPr>
                <w:rStyle w:val="normaltextrun"/>
                <w:rFonts w:ascii="Aptos Serif" w:eastAsiaTheme="majorEastAsia" w:hAnsi="Aptos Serif" w:cs="Aptos Serif"/>
                <w:sz w:val="22"/>
                <w:szCs w:val="22"/>
              </w:rPr>
              <w:t>cohort</w:t>
            </w:r>
            <w:proofErr w:type="gramEnd"/>
            <w:r w:rsidR="002B0006" w:rsidRPr="00CB4BB5">
              <w:rPr>
                <w:rStyle w:val="normaltextrun"/>
                <w:rFonts w:ascii="Aptos Serif" w:eastAsiaTheme="majorEastAsia" w:hAnsi="Aptos Serif" w:cs="Aptos Serif"/>
                <w:sz w:val="22"/>
                <w:szCs w:val="22"/>
              </w:rPr>
              <w:t xml:space="preserve"> 2028 (</w:t>
            </w:r>
            <w:r w:rsidR="002B0006" w:rsidRPr="00CB4BB5">
              <w:rPr>
                <w:rStyle w:val="normaltextrun"/>
                <w:rFonts w:ascii="Aptos Serif" w:eastAsiaTheme="majorEastAsia" w:hAnsi="Aptos Serif" w:cs="Aptos Serif"/>
                <w:sz w:val="22"/>
              </w:rPr>
              <w:t>Sophomore</w:t>
            </w:r>
            <w:r w:rsidR="002B0006" w:rsidRPr="00CB4BB5">
              <w:rPr>
                <w:rStyle w:val="normaltextrun"/>
                <w:rFonts w:ascii="Aptos Serif" w:eastAsiaTheme="majorEastAsia" w:hAnsi="Aptos Serif" w:cs="Aptos Serif"/>
                <w:sz w:val="22"/>
                <w:szCs w:val="22"/>
              </w:rPr>
              <w:t>) students earning a minimum of 9 college credits in HCC Dual Credit.</w:t>
            </w:r>
          </w:p>
          <w:p w14:paraId="5BF5E7A8" w14:textId="66E6D390" w:rsidR="0023609C" w:rsidRPr="00CB4BB5" w:rsidRDefault="0023609C" w:rsidP="0023609C">
            <w:pPr>
              <w:pStyle w:val="paragraph"/>
              <w:spacing w:before="0" w:beforeAutospacing="0" w:after="0" w:afterAutospacing="0"/>
              <w:ind w:left="825"/>
              <w:textAlignment w:val="baseline"/>
              <w:rPr>
                <w:rFonts w:eastAsiaTheme="majorEastAsia"/>
                <w:sz w:val="22"/>
                <w:szCs w:val="22"/>
              </w:rPr>
            </w:pPr>
          </w:p>
        </w:tc>
      </w:tr>
      <w:tr w:rsidR="0092789A" w:rsidRPr="00AC7EFC" w14:paraId="6D0A9328" w14:textId="77777777" w:rsidTr="001D0072">
        <w:trPr>
          <w:trHeight w:val="2517"/>
        </w:trPr>
        <w:tc>
          <w:tcPr>
            <w:tcW w:w="590" w:type="dxa"/>
            <w:vMerge/>
            <w:tcMar>
              <w:top w:w="100" w:type="dxa"/>
              <w:left w:w="100" w:type="dxa"/>
              <w:bottom w:w="100" w:type="dxa"/>
              <w:right w:w="100" w:type="dxa"/>
            </w:tcMar>
          </w:tcPr>
          <w:p w14:paraId="374BB4FE" w14:textId="77777777" w:rsidR="0092789A" w:rsidRPr="00AC7EFC" w:rsidRDefault="0092789A" w:rsidP="00FE35DA">
            <w:pPr>
              <w:spacing w:line="240" w:lineRule="auto"/>
              <w:ind w:left="120"/>
              <w:rPr>
                <w:sz w:val="24"/>
                <w:szCs w:val="24"/>
              </w:rPr>
            </w:pPr>
          </w:p>
        </w:tc>
        <w:tc>
          <w:tcPr>
            <w:tcW w:w="9990" w:type="dxa"/>
            <w:tcBorders>
              <w:top w:val="single" w:sz="12" w:space="0" w:color="auto"/>
              <w:left w:val="single" w:sz="18" w:space="0" w:color="auto"/>
              <w:bottom w:val="single" w:sz="18" w:space="0" w:color="auto"/>
              <w:right w:val="single" w:sz="18" w:space="0" w:color="auto"/>
            </w:tcBorders>
            <w:tcMar>
              <w:top w:w="0" w:type="dxa"/>
              <w:left w:w="0" w:type="dxa"/>
              <w:bottom w:w="0" w:type="dxa"/>
              <w:right w:w="0" w:type="dxa"/>
            </w:tcMar>
          </w:tcPr>
          <w:p w14:paraId="6E6B4678" w14:textId="77777777" w:rsidR="0092789A" w:rsidRPr="00AC7EFC" w:rsidRDefault="0092789A" w:rsidP="00FE35DA">
            <w:pPr>
              <w:spacing w:line="240" w:lineRule="auto"/>
              <w:ind w:left="332" w:right="255"/>
              <w:rPr>
                <w:sz w:val="24"/>
                <w:szCs w:val="24"/>
                <w:lang w:val="en-US"/>
              </w:rPr>
            </w:pPr>
            <w:r w:rsidRPr="43A74CB8">
              <w:rPr>
                <w:b/>
                <w:bCs/>
                <w:sz w:val="24"/>
                <w:szCs w:val="24"/>
                <w:lang w:val="en-US"/>
              </w:rPr>
              <w:t xml:space="preserve">Specific actions – school leaders </w:t>
            </w:r>
            <w:r w:rsidRPr="43A74CB8">
              <w:rPr>
                <w:i/>
                <w:iCs/>
                <w:sz w:val="24"/>
                <w:szCs w:val="24"/>
                <w:lang w:val="en-US"/>
              </w:rPr>
              <w:t>(What specific action steps will the building leaders take to accomplish the objective?)</w:t>
            </w:r>
          </w:p>
          <w:p w14:paraId="247B4D66" w14:textId="77777777"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right="255"/>
              <w:rPr>
                <w:sz w:val="24"/>
                <w:szCs w:val="24"/>
              </w:rPr>
            </w:pPr>
          </w:p>
          <w:p w14:paraId="2DD80B57" w14:textId="77777777" w:rsidR="006A63D6" w:rsidRPr="006A63D6" w:rsidRDefault="006A63D6" w:rsidP="006A63D6">
            <w:pPr>
              <w:pStyle w:val="TableParagraph"/>
              <w:numPr>
                <w:ilvl w:val="0"/>
                <w:numId w:val="26"/>
              </w:numPr>
              <w:spacing w:line="198" w:lineRule="exact"/>
              <w:ind w:left="310" w:hanging="180"/>
              <w:rPr>
                <w:rFonts w:ascii="Aptos Serif" w:hAnsi="Aptos Serif" w:cs="Aptos Serif"/>
                <w:b/>
                <w:bCs/>
                <w:iCs/>
              </w:rPr>
            </w:pPr>
            <w:r w:rsidRPr="006A63D6">
              <w:rPr>
                <w:rFonts w:ascii="Aptos Serif" w:hAnsi="Aptos Serif" w:cs="Aptos Serif"/>
                <w:b/>
                <w:bCs/>
                <w:iCs/>
              </w:rPr>
              <w:t xml:space="preserve">TSI testing &amp; Support: </w:t>
            </w:r>
          </w:p>
          <w:p w14:paraId="5437CA3E" w14:textId="77777777" w:rsidR="006A63D6" w:rsidRPr="006A63D6" w:rsidRDefault="006A63D6" w:rsidP="006A63D6">
            <w:pPr>
              <w:pStyle w:val="TableParagraph"/>
              <w:numPr>
                <w:ilvl w:val="0"/>
                <w:numId w:val="27"/>
              </w:numPr>
              <w:spacing w:line="198" w:lineRule="exact"/>
              <w:rPr>
                <w:rStyle w:val="relative"/>
                <w:rFonts w:ascii="Aptos Serif" w:hAnsi="Aptos Serif" w:cs="Aptos Serif"/>
                <w:iCs/>
              </w:rPr>
            </w:pPr>
            <w:r w:rsidRPr="006A63D6">
              <w:rPr>
                <w:rStyle w:val="relative"/>
                <w:rFonts w:ascii="Aptos Serif" w:hAnsi="Aptos Serif" w:cs="Aptos Serif"/>
              </w:rPr>
              <w:t>Calendar strategic TSI testing opportunities throughout the year.</w:t>
            </w:r>
          </w:p>
          <w:p w14:paraId="7B56A1DC" w14:textId="77777777" w:rsidR="006A63D6" w:rsidRPr="006A63D6" w:rsidRDefault="006A63D6" w:rsidP="006A63D6">
            <w:pPr>
              <w:pStyle w:val="TableParagraph"/>
              <w:numPr>
                <w:ilvl w:val="0"/>
                <w:numId w:val="27"/>
              </w:numPr>
              <w:spacing w:line="198" w:lineRule="exact"/>
              <w:rPr>
                <w:rStyle w:val="relative"/>
                <w:rFonts w:ascii="Aptos Serif" w:hAnsi="Aptos Serif" w:cs="Aptos Serif"/>
                <w:iCs/>
              </w:rPr>
            </w:pPr>
            <w:r w:rsidRPr="006A63D6">
              <w:rPr>
                <w:rStyle w:val="relative"/>
                <w:rFonts w:ascii="Aptos Serif" w:hAnsi="Aptos Serif" w:cs="Aptos Serif"/>
              </w:rPr>
              <w:t>Implement dedicated TSI preparation sessions to strengthen students' skills in reading, writing, and mathematics, ensuring they meet college readiness standards.</w:t>
            </w:r>
          </w:p>
          <w:p w14:paraId="458C5FFF" w14:textId="77777777" w:rsidR="006A63D6" w:rsidRPr="006A63D6" w:rsidRDefault="006A63D6" w:rsidP="006A63D6">
            <w:pPr>
              <w:pStyle w:val="ListParagraph"/>
              <w:widowControl w:val="0"/>
              <w:numPr>
                <w:ilvl w:val="0"/>
                <w:numId w:val="27"/>
              </w:numPr>
              <w:autoSpaceDE w:val="0"/>
              <w:autoSpaceDN w:val="0"/>
              <w:spacing w:line="198" w:lineRule="exact"/>
              <w:contextualSpacing w:val="0"/>
              <w:rPr>
                <w:rFonts w:ascii="Aptos Serif" w:hAnsi="Aptos Serif" w:cs="Aptos Serif"/>
                <w:iCs/>
              </w:rPr>
            </w:pPr>
            <w:r w:rsidRPr="006A63D6">
              <w:rPr>
                <w:rFonts w:ascii="Aptos Serif" w:hAnsi="Aptos Serif" w:cs="Aptos Serif"/>
                <w:iCs/>
              </w:rPr>
              <w:t>Progress Monitoring: Regularly assess students' readiness through diagnostic tests and offer personalized interventions as needed.</w:t>
            </w:r>
          </w:p>
          <w:p w14:paraId="354B82D8" w14:textId="77777777" w:rsidR="006A63D6" w:rsidRPr="006A63D6" w:rsidRDefault="006A63D6" w:rsidP="006A63D6">
            <w:pPr>
              <w:pStyle w:val="TableParagraph"/>
              <w:spacing w:line="198" w:lineRule="exact"/>
              <w:ind w:left="105"/>
              <w:rPr>
                <w:rFonts w:ascii="Aptos Serif" w:hAnsi="Aptos Serif" w:cs="Aptos Serif"/>
                <w:b/>
                <w:bCs/>
                <w:iCs/>
              </w:rPr>
            </w:pPr>
            <w:r w:rsidRPr="006A63D6">
              <w:rPr>
                <w:rFonts w:ascii="Aptos Serif" w:hAnsi="Aptos Serif" w:cs="Aptos Serif"/>
                <w:b/>
                <w:bCs/>
                <w:iCs/>
              </w:rPr>
              <w:t>2. Conduct Regular Grade Progress Meetings</w:t>
            </w:r>
          </w:p>
          <w:p w14:paraId="2CE75DB4" w14:textId="77777777" w:rsidR="006A63D6" w:rsidRPr="006A63D6" w:rsidRDefault="006A63D6" w:rsidP="006A63D6">
            <w:pPr>
              <w:pStyle w:val="TableParagraph"/>
              <w:numPr>
                <w:ilvl w:val="0"/>
                <w:numId w:val="28"/>
              </w:numPr>
              <w:spacing w:line="198" w:lineRule="exact"/>
              <w:rPr>
                <w:rFonts w:ascii="Aptos Serif" w:hAnsi="Aptos Serif" w:cs="Aptos Serif"/>
                <w:iCs/>
              </w:rPr>
            </w:pPr>
            <w:r w:rsidRPr="006A63D6">
              <w:rPr>
                <w:rFonts w:ascii="Aptos Serif" w:hAnsi="Aptos Serif" w:cs="Aptos Serif"/>
                <w:b/>
                <w:bCs/>
                <w:iCs/>
              </w:rPr>
              <w:t>Homeroom:</w:t>
            </w:r>
            <w:r w:rsidRPr="006A63D6">
              <w:rPr>
                <w:rFonts w:ascii="Aptos Serif" w:hAnsi="Aptos Serif" w:cs="Aptos Serif"/>
                <w:iCs/>
              </w:rPr>
              <w:t xml:space="preserve"> establish and implement structured grade checks in homeroom (progress reports &amp; report card).</w:t>
            </w:r>
            <w:r w:rsidRPr="006A63D6">
              <w:rPr>
                <w:rFonts w:ascii="Times New Roman" w:hAnsi="Times New Roman" w:cs="Times New Roman"/>
                <w:iCs/>
              </w:rPr>
              <w:t>​</w:t>
            </w:r>
          </w:p>
          <w:p w14:paraId="430295F0" w14:textId="77777777" w:rsidR="006A63D6" w:rsidRPr="006A63D6" w:rsidRDefault="006A63D6" w:rsidP="006A63D6">
            <w:pPr>
              <w:pStyle w:val="TableParagraph"/>
              <w:numPr>
                <w:ilvl w:val="0"/>
                <w:numId w:val="28"/>
              </w:numPr>
              <w:spacing w:line="198" w:lineRule="exact"/>
              <w:rPr>
                <w:rFonts w:ascii="Aptos Serif" w:hAnsi="Aptos Serif" w:cs="Aptos Serif"/>
                <w:iCs/>
              </w:rPr>
            </w:pPr>
            <w:r w:rsidRPr="006A63D6">
              <w:rPr>
                <w:rFonts w:ascii="Aptos Serif" w:hAnsi="Aptos Serif" w:cs="Aptos Serif"/>
                <w:b/>
                <w:bCs/>
                <w:iCs/>
              </w:rPr>
              <w:t>Data-Driven Discussions:</w:t>
            </w:r>
            <w:r w:rsidRPr="006A63D6">
              <w:rPr>
                <w:rFonts w:ascii="Aptos Serif" w:hAnsi="Aptos Serif" w:cs="Aptos Serif"/>
                <w:iCs/>
              </w:rPr>
              <w:t xml:space="preserve"> Utilize grade data to identify students who may be at risk of not earning college credits and develop intervention plans accordingly</w:t>
            </w:r>
          </w:p>
          <w:p w14:paraId="553EDFF8" w14:textId="77777777" w:rsidR="006A63D6" w:rsidRPr="006A63D6" w:rsidRDefault="006A63D6" w:rsidP="006A63D6">
            <w:pPr>
              <w:pStyle w:val="TableParagraph"/>
              <w:spacing w:line="198" w:lineRule="exact"/>
              <w:ind w:left="105"/>
              <w:rPr>
                <w:rFonts w:ascii="Aptos Serif" w:hAnsi="Aptos Serif" w:cs="Aptos Serif"/>
                <w:b/>
                <w:bCs/>
                <w:iCs/>
              </w:rPr>
            </w:pPr>
            <w:r w:rsidRPr="006A63D6">
              <w:rPr>
                <w:rFonts w:ascii="Aptos Serif" w:hAnsi="Aptos Serif" w:cs="Aptos Serif"/>
                <w:b/>
                <w:bCs/>
                <w:iCs/>
              </w:rPr>
              <w:t>3. Teacher Professional Development</w:t>
            </w:r>
          </w:p>
          <w:p w14:paraId="68230761" w14:textId="77777777" w:rsidR="006A63D6" w:rsidRPr="006A63D6" w:rsidRDefault="006A63D6" w:rsidP="006A63D6">
            <w:pPr>
              <w:pStyle w:val="TableParagraph"/>
              <w:numPr>
                <w:ilvl w:val="0"/>
                <w:numId w:val="29"/>
              </w:numPr>
              <w:spacing w:line="198" w:lineRule="exact"/>
              <w:rPr>
                <w:rFonts w:ascii="Aptos Serif" w:hAnsi="Aptos Serif" w:cs="Aptos Serif"/>
                <w:iCs/>
              </w:rPr>
            </w:pPr>
            <w:r w:rsidRPr="006A63D6">
              <w:rPr>
                <w:rFonts w:ascii="Aptos Serif" w:hAnsi="Aptos Serif" w:cs="Aptos Serif"/>
                <w:iCs/>
              </w:rPr>
              <w:t xml:space="preserve">Provide professional development focused expectations of dual credit, </w:t>
            </w:r>
            <w:proofErr w:type="spellStart"/>
            <w:r w:rsidRPr="006A63D6">
              <w:rPr>
                <w:rFonts w:ascii="Aptos Serif" w:hAnsi="Aptos Serif" w:cs="Aptos Serif"/>
                <w:iCs/>
              </w:rPr>
              <w:t>OnRamps</w:t>
            </w:r>
            <w:proofErr w:type="spellEnd"/>
            <w:r w:rsidRPr="006A63D6">
              <w:rPr>
                <w:rFonts w:ascii="Aptos Serif" w:hAnsi="Aptos Serif" w:cs="Aptos Serif"/>
                <w:iCs/>
              </w:rPr>
              <w:t xml:space="preserve">, and AP courses to ensure high-quality instruction. </w:t>
            </w:r>
            <w:r w:rsidRPr="006A63D6">
              <w:rPr>
                <w:rFonts w:ascii="Times New Roman" w:hAnsi="Times New Roman" w:cs="Times New Roman"/>
                <w:iCs/>
              </w:rPr>
              <w:t>​</w:t>
            </w:r>
          </w:p>
          <w:p w14:paraId="22DF0FB9" w14:textId="77777777" w:rsidR="006A63D6" w:rsidRPr="006A63D6" w:rsidRDefault="006A63D6" w:rsidP="006A63D6">
            <w:pPr>
              <w:pStyle w:val="TableParagraph"/>
              <w:numPr>
                <w:ilvl w:val="0"/>
                <w:numId w:val="29"/>
              </w:numPr>
              <w:spacing w:line="198" w:lineRule="exact"/>
              <w:rPr>
                <w:rFonts w:ascii="Aptos Serif" w:hAnsi="Aptos Serif" w:cs="Aptos Serif"/>
                <w:iCs/>
              </w:rPr>
            </w:pPr>
            <w:r w:rsidRPr="006A63D6">
              <w:rPr>
                <w:rFonts w:ascii="Aptos Serif" w:hAnsi="Aptos Serif" w:cs="Aptos Serif"/>
                <w:iCs/>
              </w:rPr>
              <w:t xml:space="preserve">Provide Professional development to train teachers to guide students with HCC grade checks on Canvas and support students with advocating by contacting their professors for tutorials.  </w:t>
            </w:r>
          </w:p>
          <w:p w14:paraId="626AECDE" w14:textId="77777777" w:rsidR="006A63D6" w:rsidRPr="006A63D6" w:rsidRDefault="006A63D6" w:rsidP="006A63D6">
            <w:pPr>
              <w:pStyle w:val="TableParagraph"/>
              <w:spacing w:line="198" w:lineRule="exact"/>
              <w:ind w:left="105"/>
              <w:rPr>
                <w:rFonts w:ascii="Aptos Serif" w:hAnsi="Aptos Serif" w:cs="Aptos Serif"/>
                <w:b/>
                <w:bCs/>
                <w:iCs/>
              </w:rPr>
            </w:pPr>
            <w:r w:rsidRPr="006A63D6">
              <w:rPr>
                <w:rFonts w:ascii="Aptos Serif" w:hAnsi="Aptos Serif" w:cs="Aptos Serif"/>
                <w:b/>
                <w:bCs/>
                <w:iCs/>
              </w:rPr>
              <w:t>4. Monitor and Support Student Progress</w:t>
            </w:r>
          </w:p>
          <w:p w14:paraId="3B0DF77C" w14:textId="77777777" w:rsidR="006A63D6" w:rsidRPr="006A63D6" w:rsidRDefault="006A63D6" w:rsidP="006A63D6">
            <w:pPr>
              <w:pStyle w:val="TableParagraph"/>
              <w:numPr>
                <w:ilvl w:val="0"/>
                <w:numId w:val="30"/>
              </w:numPr>
              <w:spacing w:line="198" w:lineRule="exact"/>
              <w:rPr>
                <w:rFonts w:ascii="Aptos Serif" w:hAnsi="Aptos Serif" w:cs="Aptos Serif"/>
                <w:iCs/>
              </w:rPr>
            </w:pPr>
            <w:r w:rsidRPr="006A63D6">
              <w:rPr>
                <w:rFonts w:ascii="Aptos Serif" w:hAnsi="Aptos Serif" w:cs="Aptos Serif"/>
                <w:b/>
                <w:bCs/>
                <w:iCs/>
              </w:rPr>
              <w:t>Early Alert Systems:</w:t>
            </w:r>
            <w:r w:rsidRPr="006A63D6">
              <w:rPr>
                <w:rFonts w:ascii="Aptos Serif" w:hAnsi="Aptos Serif" w:cs="Aptos Serif"/>
                <w:iCs/>
              </w:rPr>
              <w:t xml:space="preserve"> Implement systems to identify students who are struggling prior to grading cycles which will allow for timely interventions.</w:t>
            </w:r>
            <w:r w:rsidRPr="006A63D6">
              <w:rPr>
                <w:rFonts w:ascii="Times New Roman" w:hAnsi="Times New Roman" w:cs="Times New Roman"/>
                <w:iCs/>
              </w:rPr>
              <w:t>​</w:t>
            </w:r>
            <w:r w:rsidRPr="006A63D6">
              <w:rPr>
                <w:rFonts w:ascii="Aptos Serif" w:hAnsi="Aptos Serif" w:cs="Aptos Serif"/>
                <w:iCs/>
              </w:rPr>
              <w:t xml:space="preserve"> </w:t>
            </w:r>
          </w:p>
          <w:p w14:paraId="21DC2D09" w14:textId="77777777" w:rsidR="006A63D6" w:rsidRPr="006A63D6" w:rsidRDefault="006A63D6" w:rsidP="006A63D6">
            <w:pPr>
              <w:pStyle w:val="TableParagraph"/>
              <w:numPr>
                <w:ilvl w:val="1"/>
                <w:numId w:val="30"/>
              </w:numPr>
              <w:spacing w:line="198" w:lineRule="exact"/>
              <w:rPr>
                <w:rFonts w:ascii="Aptos Serif" w:hAnsi="Aptos Serif" w:cs="Aptos Serif"/>
                <w:iCs/>
              </w:rPr>
            </w:pPr>
            <w:r w:rsidRPr="006A63D6">
              <w:rPr>
                <w:rFonts w:ascii="Aptos Serif" w:hAnsi="Aptos Serif" w:cs="Aptos Serif"/>
                <w:iCs/>
              </w:rPr>
              <w:t>Partner with HCC professors to receive early alerts.</w:t>
            </w:r>
          </w:p>
          <w:p w14:paraId="16B875B5" w14:textId="77777777" w:rsidR="006A63D6" w:rsidRPr="006A63D6" w:rsidRDefault="006A63D6" w:rsidP="006A63D6">
            <w:pPr>
              <w:pStyle w:val="TableParagraph"/>
              <w:numPr>
                <w:ilvl w:val="0"/>
                <w:numId w:val="30"/>
              </w:numPr>
              <w:spacing w:line="198" w:lineRule="exact"/>
              <w:rPr>
                <w:rFonts w:ascii="Aptos Serif" w:hAnsi="Aptos Serif" w:cs="Aptos Serif"/>
                <w:iCs/>
              </w:rPr>
            </w:pPr>
            <w:r w:rsidRPr="006A63D6">
              <w:rPr>
                <w:rFonts w:ascii="Aptos Serif" w:hAnsi="Aptos Serif" w:cs="Aptos Serif"/>
                <w:b/>
                <w:bCs/>
                <w:iCs/>
              </w:rPr>
              <w:t>Mentorship Programs:</w:t>
            </w:r>
            <w:r w:rsidRPr="006A63D6">
              <w:rPr>
                <w:rFonts w:ascii="Aptos Serif" w:hAnsi="Aptos Serif" w:cs="Aptos Serif"/>
                <w:iCs/>
              </w:rPr>
              <w:t xml:space="preserve"> Pair students with mentors who can provide guidance on managing the rigor of college-level courses.</w:t>
            </w:r>
            <w:r w:rsidRPr="006A63D6">
              <w:rPr>
                <w:rFonts w:ascii="Times New Roman" w:hAnsi="Times New Roman" w:cs="Times New Roman"/>
                <w:iCs/>
              </w:rPr>
              <w:t>​</w:t>
            </w:r>
          </w:p>
          <w:p w14:paraId="3D886683" w14:textId="77777777" w:rsidR="006A63D6" w:rsidRPr="006A63D6" w:rsidRDefault="006A63D6" w:rsidP="006A63D6">
            <w:pPr>
              <w:pStyle w:val="TableParagraph"/>
              <w:spacing w:line="198" w:lineRule="exact"/>
              <w:rPr>
                <w:rFonts w:ascii="Aptos Serif" w:hAnsi="Aptos Serif" w:cs="Aptos Serif"/>
                <w:b/>
                <w:bCs/>
                <w:iCs/>
              </w:rPr>
            </w:pPr>
            <w:r w:rsidRPr="006A63D6">
              <w:rPr>
                <w:rFonts w:ascii="Aptos Serif" w:hAnsi="Aptos Serif" w:cs="Aptos Serif"/>
                <w:b/>
                <w:bCs/>
                <w:iCs/>
              </w:rPr>
              <w:t xml:space="preserve">5. Student and Parent communication: </w:t>
            </w:r>
          </w:p>
          <w:p w14:paraId="34D18D8D" w14:textId="77777777" w:rsidR="006A63D6" w:rsidRPr="006A63D6" w:rsidRDefault="006A63D6" w:rsidP="006A63D6">
            <w:pPr>
              <w:pStyle w:val="TableParagraph"/>
              <w:numPr>
                <w:ilvl w:val="0"/>
                <w:numId w:val="31"/>
              </w:numPr>
              <w:spacing w:line="198" w:lineRule="exact"/>
              <w:rPr>
                <w:rFonts w:ascii="Aptos Serif" w:hAnsi="Aptos Serif" w:cs="Aptos Serif"/>
                <w:iCs/>
              </w:rPr>
            </w:pPr>
            <w:r w:rsidRPr="006A63D6">
              <w:rPr>
                <w:rFonts w:ascii="Aptos Serif" w:hAnsi="Aptos Serif" w:cs="Aptos Serif"/>
                <w:iCs/>
              </w:rPr>
              <w:t>Conduct TSI information nights to educate families on college readiness and testing.</w:t>
            </w:r>
          </w:p>
          <w:p w14:paraId="66302B85" w14:textId="77777777" w:rsidR="006A63D6" w:rsidRPr="006A63D6" w:rsidRDefault="006A63D6" w:rsidP="006A63D6">
            <w:pPr>
              <w:pStyle w:val="TableParagraph"/>
              <w:numPr>
                <w:ilvl w:val="0"/>
                <w:numId w:val="31"/>
              </w:numPr>
              <w:spacing w:line="198" w:lineRule="exact"/>
              <w:rPr>
                <w:rFonts w:ascii="Aptos Serif" w:hAnsi="Aptos Serif" w:cs="Aptos Serif"/>
                <w:iCs/>
              </w:rPr>
            </w:pPr>
            <w:r w:rsidRPr="006A63D6">
              <w:rPr>
                <w:rFonts w:ascii="Aptos Serif" w:hAnsi="Aptos Serif" w:cs="Aptos Serif"/>
                <w:iCs/>
              </w:rPr>
              <w:t>Involve counselors to hold one-on-one meetings with students to set goals and track progress.</w:t>
            </w:r>
          </w:p>
          <w:p w14:paraId="61026A3A" w14:textId="77777777" w:rsidR="006A63D6" w:rsidRPr="006A63D6" w:rsidRDefault="006A63D6" w:rsidP="006A63D6">
            <w:pPr>
              <w:pStyle w:val="TableParagraph"/>
              <w:numPr>
                <w:ilvl w:val="0"/>
                <w:numId w:val="31"/>
              </w:numPr>
              <w:spacing w:line="198" w:lineRule="exact"/>
              <w:rPr>
                <w:rFonts w:ascii="Aptos Serif" w:hAnsi="Aptos Serif" w:cs="Aptos Serif"/>
                <w:iCs/>
              </w:rPr>
            </w:pPr>
            <w:r w:rsidRPr="006A63D6">
              <w:rPr>
                <w:rFonts w:ascii="Aptos Serif" w:hAnsi="Aptos Serif" w:cs="Aptos Serif"/>
                <w:iCs/>
              </w:rPr>
              <w:t>Offer incentives or recognition for students who reach TSI benchmarks.</w:t>
            </w:r>
          </w:p>
          <w:p w14:paraId="659DAD34" w14:textId="02A277BC"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themeFill="background1"/>
              <w:spacing w:after="240" w:line="240" w:lineRule="auto"/>
              <w:ind w:left="332" w:right="255"/>
              <w:rPr>
                <w:sz w:val="24"/>
                <w:szCs w:val="24"/>
                <w:lang w:val="en-US"/>
              </w:rPr>
            </w:pPr>
          </w:p>
        </w:tc>
      </w:tr>
    </w:tbl>
    <w:p w14:paraId="49BC5B9E" w14:textId="77777777" w:rsidR="0092789A" w:rsidRPr="00AC7EFC" w:rsidRDefault="0092789A" w:rsidP="0092789A">
      <w:pPr>
        <w:spacing w:line="240" w:lineRule="auto"/>
        <w:rPr>
          <w:sz w:val="24"/>
          <w:szCs w:val="24"/>
        </w:rPr>
      </w:pPr>
    </w:p>
    <w:tbl>
      <w:tblPr>
        <w:tblW w:w="10580" w:type="dxa"/>
        <w:tblInd w:w="-78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590"/>
        <w:gridCol w:w="9990"/>
      </w:tblGrid>
      <w:tr w:rsidR="00D03DD5" w:rsidRPr="00AC7EFC" w14:paraId="3DFA8D58" w14:textId="77777777" w:rsidTr="27742267">
        <w:trPr>
          <w:trHeight w:val="3510"/>
        </w:trPr>
        <w:tc>
          <w:tcPr>
            <w:tcW w:w="590" w:type="dxa"/>
            <w:tcBorders>
              <w:right w:val="single" w:sz="18" w:space="0" w:color="auto"/>
            </w:tcBorders>
            <w:shd w:val="clear" w:color="auto" w:fill="00FFFF"/>
            <w:tcMar>
              <w:top w:w="100" w:type="dxa"/>
              <w:left w:w="100" w:type="dxa"/>
              <w:bottom w:w="100" w:type="dxa"/>
              <w:right w:w="100" w:type="dxa"/>
            </w:tcMar>
          </w:tcPr>
          <w:p w14:paraId="5A13A06D" w14:textId="77777777" w:rsidR="00D03DD5" w:rsidRPr="00AC7EFC" w:rsidRDefault="00D03DD5" w:rsidP="00D03DD5">
            <w:pPr>
              <w:spacing w:line="240" w:lineRule="auto"/>
              <w:rPr>
                <w:sz w:val="24"/>
                <w:szCs w:val="24"/>
              </w:rPr>
            </w:pPr>
          </w:p>
        </w:tc>
        <w:tc>
          <w:tcPr>
            <w:tcW w:w="9990" w:type="dxa"/>
            <w:tcBorders>
              <w:top w:val="single" w:sz="18" w:space="0" w:color="auto"/>
              <w:left w:val="single" w:sz="18" w:space="0" w:color="auto"/>
              <w:bottom w:val="single" w:sz="18" w:space="0" w:color="auto"/>
            </w:tcBorders>
            <w:tcMar>
              <w:top w:w="0" w:type="dxa"/>
              <w:left w:w="0" w:type="dxa"/>
              <w:bottom w:w="0" w:type="dxa"/>
              <w:right w:w="0" w:type="dxa"/>
            </w:tcMar>
          </w:tcPr>
          <w:p w14:paraId="49BDFB94" w14:textId="77777777" w:rsidR="00D03DD5" w:rsidRDefault="00D03DD5" w:rsidP="00D03DD5">
            <w:pPr>
              <w:pStyle w:val="TableParagraph"/>
              <w:spacing w:line="299" w:lineRule="exact"/>
              <w:ind w:left="105"/>
              <w:rPr>
                <w:i/>
                <w:spacing w:val="-2"/>
                <w:sz w:val="20"/>
              </w:rPr>
            </w:pPr>
            <w:r>
              <w:rPr>
                <w:b/>
                <w:sz w:val="28"/>
              </w:rPr>
              <w:t>Specific</w:t>
            </w:r>
            <w:r>
              <w:rPr>
                <w:b/>
                <w:spacing w:val="-6"/>
                <w:sz w:val="28"/>
              </w:rPr>
              <w:t xml:space="preserve"> </w:t>
            </w:r>
            <w:r>
              <w:rPr>
                <w:b/>
                <w:sz w:val="28"/>
              </w:rPr>
              <w:t>actions</w:t>
            </w:r>
            <w:r>
              <w:rPr>
                <w:b/>
                <w:spacing w:val="-6"/>
                <w:sz w:val="28"/>
              </w:rPr>
              <w:t xml:space="preserve"> </w:t>
            </w:r>
            <w:r>
              <w:rPr>
                <w:b/>
                <w:sz w:val="28"/>
              </w:rPr>
              <w:t>–</w:t>
            </w:r>
            <w:r>
              <w:rPr>
                <w:b/>
                <w:spacing w:val="-6"/>
                <w:sz w:val="28"/>
              </w:rPr>
              <w:t xml:space="preserve"> </w:t>
            </w:r>
            <w:r>
              <w:rPr>
                <w:b/>
                <w:sz w:val="28"/>
              </w:rPr>
              <w:t>staff</w:t>
            </w:r>
            <w:r>
              <w:rPr>
                <w:b/>
                <w:spacing w:val="50"/>
                <w:sz w:val="28"/>
              </w:rPr>
              <w:t xml:space="preserve"> </w:t>
            </w:r>
            <w:r>
              <w:rPr>
                <w:i/>
                <w:sz w:val="20"/>
              </w:rPr>
              <w:t>(What</w:t>
            </w:r>
            <w:r>
              <w:rPr>
                <w:i/>
                <w:spacing w:val="-5"/>
                <w:sz w:val="20"/>
              </w:rPr>
              <w:t xml:space="preserve"> </w:t>
            </w:r>
            <w:r>
              <w:rPr>
                <w:i/>
                <w:sz w:val="20"/>
              </w:rPr>
              <w:t>specific</w:t>
            </w:r>
            <w:r>
              <w:rPr>
                <w:i/>
                <w:spacing w:val="-5"/>
                <w:sz w:val="20"/>
              </w:rPr>
              <w:t xml:space="preserve"> </w:t>
            </w:r>
            <w:r>
              <w:rPr>
                <w:i/>
                <w:sz w:val="20"/>
              </w:rPr>
              <w:t>action</w:t>
            </w:r>
            <w:r>
              <w:rPr>
                <w:i/>
                <w:spacing w:val="-5"/>
                <w:sz w:val="20"/>
              </w:rPr>
              <w:t xml:space="preserve"> </w:t>
            </w:r>
            <w:r>
              <w:rPr>
                <w:i/>
                <w:sz w:val="20"/>
              </w:rPr>
              <w:t>steps</w:t>
            </w:r>
            <w:r>
              <w:rPr>
                <w:i/>
                <w:spacing w:val="-5"/>
                <w:sz w:val="20"/>
              </w:rPr>
              <w:t xml:space="preserve"> </w:t>
            </w:r>
            <w:r>
              <w:rPr>
                <w:i/>
                <w:sz w:val="20"/>
              </w:rPr>
              <w:t>will</w:t>
            </w:r>
            <w:r>
              <w:rPr>
                <w:i/>
                <w:spacing w:val="-5"/>
                <w:sz w:val="20"/>
              </w:rPr>
              <w:t xml:space="preserve"> </w:t>
            </w:r>
            <w:r>
              <w:rPr>
                <w:i/>
                <w:sz w:val="20"/>
              </w:rPr>
              <w:t>the</w:t>
            </w:r>
            <w:r>
              <w:rPr>
                <w:i/>
                <w:spacing w:val="-5"/>
                <w:sz w:val="20"/>
              </w:rPr>
              <w:t xml:space="preserve"> </w:t>
            </w:r>
            <w:r>
              <w:rPr>
                <w:i/>
                <w:sz w:val="20"/>
              </w:rPr>
              <w:t>staff</w:t>
            </w:r>
            <w:r>
              <w:rPr>
                <w:i/>
                <w:spacing w:val="-5"/>
                <w:sz w:val="20"/>
              </w:rPr>
              <w:t xml:space="preserve"> </w:t>
            </w:r>
            <w:r>
              <w:rPr>
                <w:i/>
                <w:sz w:val="20"/>
              </w:rPr>
              <w:t>take</w:t>
            </w:r>
            <w:r>
              <w:rPr>
                <w:i/>
                <w:spacing w:val="-5"/>
                <w:sz w:val="20"/>
              </w:rPr>
              <w:t xml:space="preserve"> </w:t>
            </w:r>
            <w:r>
              <w:rPr>
                <w:i/>
                <w:sz w:val="20"/>
              </w:rPr>
              <w:t>to</w:t>
            </w:r>
            <w:r>
              <w:rPr>
                <w:i/>
                <w:spacing w:val="-5"/>
                <w:sz w:val="20"/>
              </w:rPr>
              <w:t xml:space="preserve"> </w:t>
            </w:r>
            <w:r>
              <w:rPr>
                <w:i/>
                <w:sz w:val="20"/>
              </w:rPr>
              <w:t>accomplish</w:t>
            </w:r>
            <w:r>
              <w:rPr>
                <w:i/>
                <w:spacing w:val="-5"/>
                <w:sz w:val="20"/>
              </w:rPr>
              <w:t xml:space="preserve"> </w:t>
            </w:r>
            <w:r>
              <w:rPr>
                <w:i/>
                <w:sz w:val="20"/>
              </w:rPr>
              <w:t>the</w:t>
            </w:r>
            <w:r>
              <w:rPr>
                <w:i/>
                <w:spacing w:val="-5"/>
                <w:sz w:val="20"/>
              </w:rPr>
              <w:t xml:space="preserve"> </w:t>
            </w:r>
            <w:r>
              <w:rPr>
                <w:i/>
                <w:spacing w:val="-2"/>
                <w:sz w:val="20"/>
              </w:rPr>
              <w:t>objective?)</w:t>
            </w:r>
          </w:p>
          <w:p w14:paraId="186947EA" w14:textId="77777777" w:rsidR="00D03DD5" w:rsidRDefault="00D03DD5" w:rsidP="00D03DD5">
            <w:pPr>
              <w:pStyle w:val="TableParagraph"/>
              <w:spacing w:line="299" w:lineRule="exact"/>
              <w:ind w:left="105"/>
              <w:rPr>
                <w:i/>
                <w:sz w:val="20"/>
              </w:rPr>
            </w:pPr>
          </w:p>
          <w:p w14:paraId="19F8AC1C" w14:textId="77777777" w:rsidR="00D03DD5" w:rsidRPr="00D03DD5" w:rsidRDefault="00D03DD5" w:rsidP="00D03DD5">
            <w:pPr>
              <w:pStyle w:val="TableParagraph"/>
              <w:spacing w:line="198" w:lineRule="exact"/>
              <w:rPr>
                <w:rFonts w:ascii="Aptos Serif" w:hAnsi="Aptos Serif" w:cs="Aptos Serif"/>
                <w:b/>
                <w:bCs/>
                <w:iCs/>
              </w:rPr>
            </w:pPr>
            <w:r>
              <w:rPr>
                <w:b/>
                <w:bCs/>
                <w:iCs/>
                <w:sz w:val="20"/>
              </w:rPr>
              <w:t>1</w:t>
            </w:r>
            <w:r w:rsidRPr="00D03DD5">
              <w:rPr>
                <w:rFonts w:ascii="Aptos Serif" w:hAnsi="Aptos Serif" w:cs="Aptos Serif"/>
                <w:b/>
                <w:bCs/>
                <w:iCs/>
              </w:rPr>
              <w:t>.Conduct Regular Grade Progress Meetings</w:t>
            </w:r>
          </w:p>
          <w:p w14:paraId="73EF6850"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b/>
                <w:bCs/>
                <w:iCs/>
              </w:rPr>
              <w:t>Homeroom:</w:t>
            </w:r>
            <w:r w:rsidRPr="00D03DD5">
              <w:rPr>
                <w:rFonts w:ascii="Aptos Serif" w:hAnsi="Aptos Serif" w:cs="Aptos Serif"/>
                <w:iCs/>
              </w:rPr>
              <w:t xml:space="preserve"> establish and implement structured grade checks in homeroom (progress reports &amp; report card).</w:t>
            </w:r>
            <w:r w:rsidRPr="00D03DD5">
              <w:rPr>
                <w:rFonts w:ascii="Times New Roman" w:hAnsi="Times New Roman" w:cs="Times New Roman"/>
                <w:iCs/>
              </w:rPr>
              <w:t>​</w:t>
            </w:r>
          </w:p>
          <w:p w14:paraId="4281C377"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b/>
                <w:bCs/>
                <w:iCs/>
              </w:rPr>
              <w:t>Data-Driven Discussions:</w:t>
            </w:r>
            <w:r w:rsidRPr="00D03DD5">
              <w:rPr>
                <w:rFonts w:ascii="Aptos Serif" w:hAnsi="Aptos Serif" w:cs="Aptos Serif"/>
                <w:iCs/>
              </w:rPr>
              <w:t xml:space="preserve"> Utilize grade data to identify students who may be at risk of not earning college credits and develop intervention plans accordingly</w:t>
            </w:r>
          </w:p>
          <w:p w14:paraId="0734968F" w14:textId="77777777" w:rsidR="00D03DD5" w:rsidRPr="00D03DD5" w:rsidRDefault="00D03DD5" w:rsidP="00D03DD5">
            <w:pPr>
              <w:pStyle w:val="TableParagraph"/>
              <w:spacing w:line="198" w:lineRule="exact"/>
              <w:rPr>
                <w:rFonts w:ascii="Aptos Serif" w:hAnsi="Aptos Serif" w:cs="Aptos Serif"/>
                <w:b/>
                <w:bCs/>
                <w:iCs/>
              </w:rPr>
            </w:pPr>
            <w:r w:rsidRPr="00D03DD5">
              <w:rPr>
                <w:rFonts w:ascii="Aptos Serif" w:hAnsi="Aptos Serif" w:cs="Aptos Serif"/>
                <w:b/>
                <w:bCs/>
                <w:iCs/>
              </w:rPr>
              <w:t>2.  Teacher Professional Development</w:t>
            </w:r>
          </w:p>
          <w:p w14:paraId="078095C3"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iCs/>
              </w:rPr>
              <w:t xml:space="preserve">Teachers will engage in professional development focused on expectations of dual credit, </w:t>
            </w:r>
            <w:proofErr w:type="spellStart"/>
            <w:r w:rsidRPr="00D03DD5">
              <w:rPr>
                <w:rFonts w:ascii="Aptos Serif" w:hAnsi="Aptos Serif" w:cs="Aptos Serif"/>
                <w:iCs/>
              </w:rPr>
              <w:t>OnRamps</w:t>
            </w:r>
            <w:proofErr w:type="spellEnd"/>
            <w:r w:rsidRPr="00D03DD5">
              <w:rPr>
                <w:rFonts w:ascii="Aptos Serif" w:hAnsi="Aptos Serif" w:cs="Aptos Serif"/>
                <w:iCs/>
              </w:rPr>
              <w:t xml:space="preserve">, and AP courses to ensure high-quality instruction. </w:t>
            </w:r>
            <w:r w:rsidRPr="00D03DD5">
              <w:rPr>
                <w:rFonts w:ascii="Times New Roman" w:hAnsi="Times New Roman" w:cs="Times New Roman"/>
                <w:iCs/>
              </w:rPr>
              <w:t>​</w:t>
            </w:r>
          </w:p>
          <w:p w14:paraId="6AFE1AF3"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iCs/>
              </w:rPr>
              <w:t xml:space="preserve">Teachers will engage in professional development to guide students with HCC grade checks on Canvas and support students with advocating by contacting their professors for tutorials.  </w:t>
            </w:r>
          </w:p>
          <w:p w14:paraId="315CD690" w14:textId="77777777" w:rsidR="00D03DD5" w:rsidRPr="00D03DD5" w:rsidRDefault="00D03DD5" w:rsidP="00D03DD5">
            <w:pPr>
              <w:pStyle w:val="TableParagraph"/>
              <w:spacing w:line="198" w:lineRule="exact"/>
              <w:rPr>
                <w:rFonts w:ascii="Aptos Serif" w:hAnsi="Aptos Serif" w:cs="Aptos Serif"/>
                <w:b/>
                <w:bCs/>
                <w:iCs/>
              </w:rPr>
            </w:pPr>
            <w:r w:rsidRPr="00D03DD5">
              <w:rPr>
                <w:rFonts w:ascii="Aptos Serif" w:hAnsi="Aptos Serif" w:cs="Aptos Serif"/>
                <w:b/>
                <w:bCs/>
                <w:iCs/>
              </w:rPr>
              <w:t>3</w:t>
            </w:r>
            <w:proofErr w:type="gramStart"/>
            <w:r w:rsidRPr="00D03DD5">
              <w:rPr>
                <w:rFonts w:ascii="Aptos Serif" w:hAnsi="Aptos Serif" w:cs="Aptos Serif"/>
                <w:b/>
                <w:bCs/>
                <w:iCs/>
              </w:rPr>
              <w:t>.  Monitor</w:t>
            </w:r>
            <w:proofErr w:type="gramEnd"/>
            <w:r w:rsidRPr="00D03DD5">
              <w:rPr>
                <w:rFonts w:ascii="Aptos Serif" w:hAnsi="Aptos Serif" w:cs="Aptos Serif"/>
                <w:b/>
                <w:bCs/>
                <w:iCs/>
              </w:rPr>
              <w:t xml:space="preserve"> and Support Student Progress</w:t>
            </w:r>
          </w:p>
          <w:p w14:paraId="51A01692"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b/>
                <w:bCs/>
                <w:iCs/>
              </w:rPr>
              <w:t>Early Alert Systems:</w:t>
            </w:r>
            <w:r w:rsidRPr="00D03DD5">
              <w:rPr>
                <w:rFonts w:ascii="Aptos Serif" w:hAnsi="Aptos Serif" w:cs="Aptos Serif"/>
                <w:iCs/>
              </w:rPr>
              <w:t xml:space="preserve"> teachers will share early alerts that identify students who are struggling academically, and plan for timely interventions.</w:t>
            </w:r>
            <w:r w:rsidRPr="00D03DD5">
              <w:rPr>
                <w:rFonts w:ascii="Times New Roman" w:hAnsi="Times New Roman" w:cs="Times New Roman"/>
                <w:iCs/>
              </w:rPr>
              <w:t>​</w:t>
            </w:r>
            <w:r w:rsidRPr="00D03DD5">
              <w:rPr>
                <w:rFonts w:ascii="Aptos Serif" w:hAnsi="Aptos Serif" w:cs="Aptos Serif"/>
                <w:iCs/>
              </w:rPr>
              <w:t xml:space="preserve"> (Partner with HCC)</w:t>
            </w:r>
          </w:p>
          <w:p w14:paraId="058ECB17" w14:textId="77777777" w:rsidR="00D03DD5" w:rsidRPr="00D03DD5" w:rsidRDefault="00D03DD5" w:rsidP="00D03DD5">
            <w:pPr>
              <w:pStyle w:val="TableParagraph"/>
              <w:spacing w:line="198" w:lineRule="exact"/>
              <w:rPr>
                <w:rFonts w:ascii="Aptos Serif" w:hAnsi="Aptos Serif" w:cs="Aptos Serif"/>
                <w:b/>
                <w:bCs/>
                <w:iCs/>
              </w:rPr>
            </w:pPr>
            <w:r w:rsidRPr="00D03DD5">
              <w:rPr>
                <w:rFonts w:ascii="Aptos Serif" w:hAnsi="Aptos Serif" w:cs="Aptos Serif"/>
                <w:b/>
                <w:bCs/>
                <w:iCs/>
              </w:rPr>
              <w:t xml:space="preserve">4. Student and Parent communication: </w:t>
            </w:r>
          </w:p>
          <w:p w14:paraId="5211E1FC"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iCs/>
              </w:rPr>
              <w:t>Teachers will be present during TSI information nights to provide parents with student academic progress.</w:t>
            </w:r>
          </w:p>
          <w:p w14:paraId="131755F8" w14:textId="77777777" w:rsidR="00D03DD5" w:rsidRPr="00D03DD5" w:rsidRDefault="00D03DD5" w:rsidP="00D03DD5">
            <w:pPr>
              <w:pStyle w:val="TableParagraph"/>
              <w:numPr>
                <w:ilvl w:val="0"/>
                <w:numId w:val="26"/>
              </w:numPr>
              <w:spacing w:line="198" w:lineRule="exact"/>
              <w:rPr>
                <w:rFonts w:ascii="Aptos Serif" w:hAnsi="Aptos Serif" w:cs="Aptos Serif"/>
                <w:iCs/>
              </w:rPr>
            </w:pPr>
            <w:r w:rsidRPr="00D03DD5">
              <w:rPr>
                <w:rFonts w:ascii="Aptos Serif" w:hAnsi="Aptos Serif" w:cs="Aptos Serif"/>
                <w:iCs/>
              </w:rPr>
              <w:t>Teachers will hold one-on-one meetings with students to set goals and track progress.</w:t>
            </w:r>
          </w:p>
          <w:p w14:paraId="5948192C" w14:textId="0149C145" w:rsidR="00D03DD5" w:rsidRPr="00AC7EFC" w:rsidRDefault="00D03DD5" w:rsidP="00D03DD5">
            <w:pPr>
              <w:spacing w:line="240" w:lineRule="auto"/>
              <w:rPr>
                <w:sz w:val="24"/>
                <w:szCs w:val="24"/>
                <w:lang w:val="en-US"/>
              </w:rPr>
            </w:pPr>
            <w:r w:rsidRPr="27742267">
              <w:rPr>
                <w:rFonts w:ascii="Aptos Serif" w:hAnsi="Aptos Serif" w:cs="Aptos Serif"/>
                <w:lang w:val="en-US"/>
              </w:rPr>
              <w:t xml:space="preserve">5. </w:t>
            </w:r>
            <w:r w:rsidRPr="27742267">
              <w:rPr>
                <w:rFonts w:ascii="Aptos Serif" w:hAnsi="Aptos Serif" w:cs="Aptos Serif"/>
                <w:b/>
                <w:lang w:val="en-US"/>
              </w:rPr>
              <w:t>Office Staff</w:t>
            </w:r>
            <w:r w:rsidRPr="27742267">
              <w:rPr>
                <w:rFonts w:ascii="Aptos Serif" w:hAnsi="Aptos Serif" w:cs="Aptos Serif"/>
                <w:lang w:val="en-US"/>
              </w:rPr>
              <w:t xml:space="preserve"> will support them with making calls to parents to inform them of TSI nights and teacher conferences.</w:t>
            </w:r>
          </w:p>
        </w:tc>
      </w:tr>
    </w:tbl>
    <w:p w14:paraId="500D3312" w14:textId="77777777" w:rsidR="0092789A" w:rsidRPr="00AC7EFC" w:rsidRDefault="0092789A" w:rsidP="0092789A">
      <w:pPr>
        <w:spacing w:line="240" w:lineRule="auto"/>
        <w:rPr>
          <w:sz w:val="24"/>
          <w:szCs w:val="24"/>
        </w:rPr>
      </w:pPr>
    </w:p>
    <w:p w14:paraId="596E3523" w14:textId="77777777" w:rsidR="0092789A" w:rsidRPr="00AC7EFC" w:rsidRDefault="0092789A" w:rsidP="0092789A">
      <w:pPr>
        <w:spacing w:line="240" w:lineRule="auto"/>
        <w:rPr>
          <w:sz w:val="24"/>
          <w:szCs w:val="24"/>
        </w:rPr>
      </w:pPr>
    </w:p>
    <w:tbl>
      <w:tblPr>
        <w:tblW w:w="10645" w:type="dxa"/>
        <w:tblInd w:w="-820" w:type="dxa"/>
        <w:tblBorders>
          <w:top w:val="nil"/>
          <w:left w:val="nil"/>
          <w:bottom w:val="nil"/>
          <w:right w:val="nil"/>
          <w:insideH w:val="nil"/>
          <w:insideV w:val="nil"/>
        </w:tblBorders>
        <w:tblLayout w:type="fixed"/>
        <w:tblLook w:val="0600" w:firstRow="0" w:lastRow="0" w:firstColumn="0" w:lastColumn="0" w:noHBand="1" w:noVBand="1"/>
      </w:tblPr>
      <w:tblGrid>
        <w:gridCol w:w="630"/>
        <w:gridCol w:w="2867"/>
        <w:gridCol w:w="5130"/>
        <w:gridCol w:w="2018"/>
      </w:tblGrid>
      <w:tr w:rsidR="0092789A" w:rsidRPr="00AC7EFC" w14:paraId="107C81DD" w14:textId="77777777" w:rsidTr="002571FC">
        <w:trPr>
          <w:trHeight w:val="510"/>
        </w:trPr>
        <w:tc>
          <w:tcPr>
            <w:tcW w:w="630" w:type="dxa"/>
            <w:tcBorders>
              <w:top w:val="single" w:sz="18" w:space="0" w:color="auto"/>
              <w:left w:val="single" w:sz="18" w:space="0" w:color="auto"/>
              <w:bottom w:val="single" w:sz="4" w:space="0" w:color="auto"/>
              <w:right w:val="single" w:sz="18" w:space="0" w:color="auto"/>
            </w:tcBorders>
            <w:shd w:val="clear" w:color="auto" w:fill="00FFFF"/>
            <w:tcMar>
              <w:top w:w="0" w:type="dxa"/>
              <w:left w:w="0" w:type="dxa"/>
              <w:bottom w:w="0" w:type="dxa"/>
              <w:right w:w="0" w:type="dxa"/>
            </w:tcMar>
          </w:tcPr>
          <w:p w14:paraId="73F95D13" w14:textId="77777777" w:rsidR="0092789A" w:rsidRPr="00AC7EFC" w:rsidRDefault="0092789A" w:rsidP="00FE35DA">
            <w:pPr>
              <w:spacing w:line="240" w:lineRule="auto"/>
              <w:ind w:left="120"/>
              <w:rPr>
                <w:sz w:val="24"/>
                <w:szCs w:val="24"/>
              </w:rPr>
            </w:pPr>
            <w:r w:rsidRPr="00AC7EFC">
              <w:rPr>
                <w:sz w:val="24"/>
                <w:szCs w:val="24"/>
              </w:rPr>
              <w:t xml:space="preserve"> </w:t>
            </w:r>
          </w:p>
        </w:tc>
        <w:tc>
          <w:tcPr>
            <w:tcW w:w="10015" w:type="dxa"/>
            <w:gridSpan w:val="3"/>
            <w:tcBorders>
              <w:top w:val="single" w:sz="18" w:space="0" w:color="auto"/>
              <w:left w:val="single" w:sz="18" w:space="0" w:color="auto"/>
              <w:bottom w:val="single" w:sz="18" w:space="0" w:color="auto"/>
              <w:right w:val="single" w:sz="18" w:space="0" w:color="auto"/>
            </w:tcBorders>
            <w:tcMar>
              <w:top w:w="0" w:type="dxa"/>
              <w:left w:w="0" w:type="dxa"/>
              <w:bottom w:w="0" w:type="dxa"/>
              <w:right w:w="0" w:type="dxa"/>
            </w:tcMar>
          </w:tcPr>
          <w:p w14:paraId="4074882E" w14:textId="77777777" w:rsidR="0092789A" w:rsidRDefault="0092789A" w:rsidP="00FE35DA">
            <w:pPr>
              <w:spacing w:line="240" w:lineRule="auto"/>
              <w:ind w:left="351"/>
              <w:rPr>
                <w:b/>
                <w:bCs/>
                <w:sz w:val="24"/>
                <w:szCs w:val="24"/>
                <w:lang w:val="en-US"/>
              </w:rPr>
            </w:pPr>
          </w:p>
          <w:p w14:paraId="2D8FF661" w14:textId="45F19553" w:rsidR="001C46E7" w:rsidRPr="005C6743" w:rsidRDefault="0092789A" w:rsidP="005C6743">
            <w:pPr>
              <w:spacing w:before="75"/>
              <w:rPr>
                <w:rFonts w:ascii="Aptos Serif" w:hAnsi="Aptos Serif" w:cs="Aptos Serif"/>
                <w:bCs/>
                <w:spacing w:val="-2"/>
                <w:lang w:val="en-US"/>
              </w:rPr>
            </w:pPr>
            <w:r w:rsidRPr="005C6743">
              <w:rPr>
                <w:b/>
                <w:bCs/>
                <w:sz w:val="24"/>
                <w:szCs w:val="24"/>
                <w:lang w:val="en-US"/>
              </w:rPr>
              <w:t xml:space="preserve">Key Action Two: </w:t>
            </w:r>
            <w:r w:rsidR="005C6743">
              <w:rPr>
                <w:b/>
                <w:bCs/>
                <w:sz w:val="24"/>
                <w:szCs w:val="24"/>
                <w:lang w:val="en-US"/>
              </w:rPr>
              <w:t>(</w:t>
            </w:r>
            <w:r w:rsidR="001C46E7" w:rsidRPr="005C6743">
              <w:rPr>
                <w:rFonts w:ascii="Aptos Serif" w:hAnsi="Aptos Serif" w:cs="Aptos Serif"/>
                <w:b/>
                <w:bCs/>
                <w:spacing w:val="-2"/>
                <w:lang w:val="en-US"/>
              </w:rPr>
              <w:t>Expand Dual Credit Participation</w:t>
            </w:r>
            <w:r w:rsidR="005C6743">
              <w:rPr>
                <w:rFonts w:ascii="Aptos Serif" w:hAnsi="Aptos Serif" w:cs="Aptos Serif"/>
                <w:b/>
                <w:bCs/>
                <w:spacing w:val="-2"/>
                <w:lang w:val="en-US"/>
              </w:rPr>
              <w:t>)</w:t>
            </w:r>
            <w:r w:rsidR="00275D70" w:rsidRPr="005C6743">
              <w:rPr>
                <w:rFonts w:ascii="Aptos Serif" w:hAnsi="Aptos Serif" w:cs="Aptos Serif"/>
                <w:b/>
                <w:bCs/>
                <w:spacing w:val="-2"/>
                <w:lang w:val="en-US"/>
              </w:rPr>
              <w:t xml:space="preserve"> Administrator will establish systems to e</w:t>
            </w:r>
            <w:r w:rsidR="001C46E7" w:rsidRPr="005C6743">
              <w:rPr>
                <w:rFonts w:ascii="Aptos Serif" w:hAnsi="Aptos Serif" w:cs="Aptos Serif"/>
                <w:bCs/>
                <w:spacing w:val="-2"/>
                <w:lang w:val="en-US"/>
              </w:rPr>
              <w:t xml:space="preserve">nsure equitable access, enrollment, and successful completion of dual credit courses by building strong academic foundations and providing sustained student </w:t>
            </w:r>
            <w:proofErr w:type="gramStart"/>
            <w:r w:rsidR="001C46E7" w:rsidRPr="005C6743">
              <w:rPr>
                <w:rFonts w:ascii="Aptos Serif" w:hAnsi="Aptos Serif" w:cs="Aptos Serif"/>
                <w:bCs/>
                <w:spacing w:val="-2"/>
                <w:lang w:val="en-US"/>
              </w:rPr>
              <w:t>supports</w:t>
            </w:r>
            <w:proofErr w:type="gramEnd"/>
            <w:r w:rsidR="001C46E7" w:rsidRPr="005C6743">
              <w:rPr>
                <w:rFonts w:ascii="Aptos Serif" w:hAnsi="Aptos Serif" w:cs="Aptos Serif"/>
                <w:bCs/>
                <w:spacing w:val="-2"/>
                <w:lang w:val="en-US"/>
              </w:rPr>
              <w:t>.</w:t>
            </w:r>
          </w:p>
          <w:p w14:paraId="7B1284C5" w14:textId="06EBA62F"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b/>
                <w:sz w:val="24"/>
                <w:szCs w:val="24"/>
              </w:rPr>
            </w:pPr>
          </w:p>
        </w:tc>
      </w:tr>
      <w:tr w:rsidR="0092789A" w:rsidRPr="00AC7EFC" w14:paraId="5394C43D" w14:textId="77777777" w:rsidTr="002571FC">
        <w:trPr>
          <w:trHeight w:val="465"/>
        </w:trPr>
        <w:tc>
          <w:tcPr>
            <w:tcW w:w="630" w:type="dxa"/>
            <w:vMerge w:val="restart"/>
            <w:tcBorders>
              <w:top w:val="single" w:sz="4" w:space="0" w:color="auto"/>
              <w:left w:val="single" w:sz="4" w:space="0" w:color="auto"/>
              <w:bottom w:val="single" w:sz="4" w:space="0" w:color="auto"/>
              <w:right w:val="single" w:sz="4" w:space="0" w:color="auto"/>
            </w:tcBorders>
            <w:shd w:val="clear" w:color="auto" w:fill="00FFFF"/>
            <w:tcMar>
              <w:top w:w="0" w:type="dxa"/>
              <w:left w:w="0" w:type="dxa"/>
              <w:bottom w:w="0" w:type="dxa"/>
              <w:right w:w="0" w:type="dxa"/>
            </w:tcMar>
            <w:textDirection w:val="btLr"/>
            <w:vAlign w:val="center"/>
          </w:tcPr>
          <w:p w14:paraId="138EBE59" w14:textId="77777777" w:rsidR="0092789A" w:rsidRPr="00AC7EFC" w:rsidRDefault="0092789A" w:rsidP="00FE35DA">
            <w:pPr>
              <w:spacing w:line="240" w:lineRule="auto"/>
              <w:ind w:left="113" w:right="113"/>
              <w:jc w:val="center"/>
              <w:rPr>
                <w:b/>
                <w:sz w:val="24"/>
                <w:szCs w:val="24"/>
              </w:rPr>
            </w:pPr>
            <w:r w:rsidRPr="00AC7EFC">
              <w:rPr>
                <w:b/>
                <w:sz w:val="24"/>
                <w:szCs w:val="24"/>
              </w:rPr>
              <w:t>STAFF DEVELOPMENT</w:t>
            </w:r>
          </w:p>
        </w:tc>
        <w:tc>
          <w:tcPr>
            <w:tcW w:w="10015" w:type="dxa"/>
            <w:gridSpan w:val="3"/>
            <w:tcBorders>
              <w:top w:val="single" w:sz="18" w:space="0" w:color="auto"/>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4A790C70" w14:textId="77777777" w:rsidR="008B16C1" w:rsidRDefault="0092789A" w:rsidP="001B7E5E">
            <w:pPr>
              <w:spacing w:line="240" w:lineRule="auto"/>
              <w:rPr>
                <w:rFonts w:ascii="Aptos Serif" w:hAnsi="Aptos Serif" w:cs="Aptos Serif"/>
              </w:rPr>
            </w:pPr>
            <w:r w:rsidRPr="00AC7EFC">
              <w:rPr>
                <w:b/>
                <w:sz w:val="24"/>
                <w:szCs w:val="24"/>
              </w:rPr>
              <w:t>Who:</w:t>
            </w:r>
            <w:r w:rsidRPr="00AC7EFC">
              <w:rPr>
                <w:sz w:val="24"/>
                <w:szCs w:val="24"/>
              </w:rPr>
              <w:t xml:space="preserve"> All instructional faculty, staff, and administrators.</w:t>
            </w:r>
            <w:r w:rsidR="008B16C1" w:rsidRPr="001B7E5E">
              <w:rPr>
                <w:rFonts w:ascii="Aptos Serif" w:hAnsi="Aptos Serif" w:cs="Aptos Serif"/>
              </w:rPr>
              <w:t xml:space="preserve"> </w:t>
            </w:r>
          </w:p>
          <w:p w14:paraId="12708995" w14:textId="77777777" w:rsidR="00D5153F" w:rsidRDefault="00D5153F" w:rsidP="001B7E5E">
            <w:pPr>
              <w:spacing w:line="240" w:lineRule="auto"/>
              <w:rPr>
                <w:rFonts w:ascii="Aptos Serif" w:hAnsi="Aptos Serif" w:cs="Aptos Serif"/>
              </w:rPr>
            </w:pPr>
          </w:p>
          <w:p w14:paraId="6629259C" w14:textId="3E7E6835" w:rsidR="0092789A" w:rsidRPr="00AC7EFC" w:rsidRDefault="008B16C1" w:rsidP="001B7E5E">
            <w:pPr>
              <w:spacing w:line="240" w:lineRule="auto"/>
              <w:rPr>
                <w:sz w:val="24"/>
                <w:szCs w:val="24"/>
              </w:rPr>
            </w:pPr>
            <w:r w:rsidRPr="001B7E5E">
              <w:rPr>
                <w:rFonts w:ascii="Aptos Serif" w:hAnsi="Aptos Serif" w:cs="Aptos Serif"/>
              </w:rPr>
              <w:t>This comprehensive plan involves a coordinated effort between school leaders and staff to implement specific actions focused on early intervention, professional development, and data-driven support systems to ensure student success in Dual Credit/High School (DCH) courses.</w:t>
            </w:r>
          </w:p>
        </w:tc>
      </w:tr>
      <w:tr w:rsidR="0092789A" w:rsidRPr="00AC7EFC" w14:paraId="5F6B5012" w14:textId="77777777" w:rsidTr="002571FC">
        <w:trPr>
          <w:trHeight w:val="75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92796" w14:textId="77777777" w:rsidR="0092789A" w:rsidRPr="00AC7EFC" w:rsidRDefault="0092789A" w:rsidP="00FE35DA">
            <w:pPr>
              <w:spacing w:line="240" w:lineRule="auto"/>
              <w:ind w:left="120"/>
              <w:rPr>
                <w:sz w:val="24"/>
                <w:szCs w:val="24"/>
              </w:rPr>
            </w:pPr>
          </w:p>
        </w:tc>
        <w:tc>
          <w:tcPr>
            <w:tcW w:w="10015" w:type="dxa"/>
            <w:gridSpan w:val="3"/>
            <w:tcBorders>
              <w:top w:val="nil"/>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7CAE0882" w14:textId="36380B02" w:rsidR="0022041A" w:rsidRPr="0022041A" w:rsidRDefault="0092789A" w:rsidP="0022041A">
            <w:pPr>
              <w:pStyle w:val="TableParagraph"/>
              <w:spacing w:line="271" w:lineRule="exact"/>
              <w:ind w:left="105"/>
              <w:rPr>
                <w:rFonts w:ascii="Aptos Serif" w:hAnsi="Aptos Serif" w:cs="Aptos Serif"/>
              </w:rPr>
            </w:pPr>
            <w:r w:rsidRPr="0022041A">
              <w:rPr>
                <w:rFonts w:ascii="Aptos Serif" w:hAnsi="Aptos Serif" w:cs="Aptos Serif"/>
                <w:b/>
                <w:sz w:val="24"/>
                <w:szCs w:val="24"/>
              </w:rPr>
              <w:t>What:</w:t>
            </w:r>
            <w:r w:rsidRPr="0022041A">
              <w:rPr>
                <w:rFonts w:ascii="Aptos Serif" w:hAnsi="Aptos Serif" w:cs="Aptos Serif"/>
                <w:sz w:val="24"/>
                <w:szCs w:val="24"/>
              </w:rPr>
              <w:t xml:space="preserve"> </w:t>
            </w:r>
          </w:p>
          <w:p w14:paraId="3B894D8D" w14:textId="77777777" w:rsidR="0022041A" w:rsidRPr="0022041A" w:rsidRDefault="0022041A" w:rsidP="0022041A">
            <w:pPr>
              <w:pStyle w:val="TableParagraph"/>
              <w:numPr>
                <w:ilvl w:val="0"/>
                <w:numId w:val="33"/>
              </w:numPr>
              <w:spacing w:line="271" w:lineRule="exact"/>
              <w:rPr>
                <w:rFonts w:ascii="Aptos Serif" w:hAnsi="Aptos Serif" w:cs="Aptos Serif"/>
              </w:rPr>
            </w:pPr>
            <w:r w:rsidRPr="0022041A">
              <w:rPr>
                <w:rFonts w:ascii="Aptos Serif" w:hAnsi="Aptos Serif" w:cs="Aptos Serif"/>
                <w:b/>
                <w:bCs/>
              </w:rPr>
              <w:t>Students who are not passing DCH courses</w:t>
            </w:r>
            <w:r w:rsidRPr="0022041A">
              <w:rPr>
                <w:rFonts w:ascii="Aptos Serif" w:hAnsi="Aptos Serif" w:cs="Aptos Serif"/>
              </w:rPr>
              <w:t xml:space="preserve"> will be promptly identified at each progress reporting period through a systematic data review process led by counselors, teachers, and support staff.</w:t>
            </w:r>
          </w:p>
          <w:p w14:paraId="1D70EA79" w14:textId="77777777" w:rsidR="0022041A" w:rsidRPr="0022041A" w:rsidRDefault="0022041A" w:rsidP="0022041A">
            <w:pPr>
              <w:pStyle w:val="TableParagraph"/>
              <w:numPr>
                <w:ilvl w:val="0"/>
                <w:numId w:val="33"/>
              </w:numPr>
              <w:spacing w:line="271" w:lineRule="exact"/>
              <w:rPr>
                <w:rFonts w:ascii="Aptos Serif" w:hAnsi="Aptos Serif" w:cs="Aptos Serif"/>
              </w:rPr>
            </w:pPr>
            <w:r w:rsidRPr="0022041A">
              <w:rPr>
                <w:rFonts w:ascii="Aptos Serif" w:hAnsi="Aptos Serif" w:cs="Aptos Serif"/>
                <w:b/>
                <w:bCs/>
              </w:rPr>
              <w:t>Professional development</w:t>
            </w:r>
            <w:r w:rsidRPr="0022041A">
              <w:rPr>
                <w:rFonts w:ascii="Aptos Serif" w:hAnsi="Aptos Serif" w:cs="Aptos Serif"/>
              </w:rPr>
              <w:t xml:space="preserve"> will be provided for teachers to enhance their ability to support students in DCH courses. This includes training on interpreting DCH grading data, facilitating progress checks, and implementing timely academic interventions.</w:t>
            </w:r>
          </w:p>
          <w:p w14:paraId="0FDFEC0B" w14:textId="77777777" w:rsidR="0022041A" w:rsidRPr="0022041A" w:rsidRDefault="0022041A" w:rsidP="0022041A">
            <w:pPr>
              <w:pStyle w:val="TableParagraph"/>
              <w:numPr>
                <w:ilvl w:val="0"/>
                <w:numId w:val="33"/>
              </w:numPr>
              <w:spacing w:line="271" w:lineRule="exact"/>
              <w:rPr>
                <w:rFonts w:ascii="Aptos Serif" w:hAnsi="Aptos Serif" w:cs="Aptos Serif"/>
              </w:rPr>
            </w:pPr>
            <w:r w:rsidRPr="0022041A">
              <w:rPr>
                <w:rFonts w:ascii="Aptos Serif" w:hAnsi="Aptos Serif" w:cs="Aptos Serif"/>
                <w:b/>
                <w:bCs/>
              </w:rPr>
              <w:t>Collaborative meetings</w:t>
            </w:r>
            <w:r w:rsidRPr="0022041A">
              <w:rPr>
                <w:rFonts w:ascii="Aptos Serif" w:hAnsi="Aptos Serif" w:cs="Aptos Serif"/>
              </w:rPr>
              <w:t xml:space="preserve"> within PLCs and department teams will be used to analyze student data, identify academic gaps, and develop targeted instructional strategies.</w:t>
            </w:r>
          </w:p>
          <w:p w14:paraId="1C6F0B6F" w14:textId="77777777" w:rsidR="0022041A" w:rsidRPr="0022041A" w:rsidRDefault="0022041A" w:rsidP="0022041A">
            <w:pPr>
              <w:pStyle w:val="TableParagraph"/>
              <w:numPr>
                <w:ilvl w:val="0"/>
                <w:numId w:val="33"/>
              </w:numPr>
              <w:spacing w:line="271" w:lineRule="exact"/>
              <w:rPr>
                <w:rFonts w:ascii="Aptos Serif" w:hAnsi="Aptos Serif" w:cs="Aptos Serif"/>
              </w:rPr>
            </w:pPr>
            <w:r w:rsidRPr="0022041A">
              <w:rPr>
                <w:rFonts w:ascii="Aptos Serif" w:hAnsi="Aptos Serif" w:cs="Aptos Serif"/>
                <w:b/>
                <w:bCs/>
              </w:rPr>
              <w:t>Ongoing communication with families</w:t>
            </w:r>
            <w:r w:rsidRPr="0022041A">
              <w:rPr>
                <w:rFonts w:ascii="Aptos Serif" w:hAnsi="Aptos Serif" w:cs="Aptos Serif"/>
              </w:rPr>
              <w:t xml:space="preserve"> will be established to ensure they are aware of student performance in DCH courses and the support systems available.</w:t>
            </w:r>
          </w:p>
          <w:p w14:paraId="64B06DA5" w14:textId="6EA8CED0" w:rsidR="0092789A" w:rsidRPr="00AC7EFC" w:rsidRDefault="0022041A" w:rsidP="0022041A">
            <w:pPr>
              <w:pStyle w:val="TableParagraph"/>
              <w:numPr>
                <w:ilvl w:val="0"/>
                <w:numId w:val="33"/>
              </w:numPr>
              <w:spacing w:line="271" w:lineRule="exact"/>
              <w:rPr>
                <w:sz w:val="24"/>
                <w:szCs w:val="24"/>
              </w:rPr>
            </w:pPr>
            <w:r w:rsidRPr="0022041A">
              <w:rPr>
                <w:rFonts w:ascii="Aptos Serif" w:hAnsi="Aptos Serif" w:cs="Aptos Serif"/>
                <w:b/>
                <w:bCs/>
              </w:rPr>
              <w:t>Monitoring systems</w:t>
            </w:r>
            <w:r w:rsidRPr="0022041A">
              <w:rPr>
                <w:rFonts w:ascii="Aptos Serif" w:hAnsi="Aptos Serif" w:cs="Aptos Serif"/>
              </w:rPr>
              <w:t xml:space="preserve"> will track the effectiveness of interventions and ensure that all students receive the necessary academic support to remain on track for both high school and college credit completion.</w:t>
            </w:r>
          </w:p>
        </w:tc>
      </w:tr>
      <w:tr w:rsidR="0092789A" w:rsidRPr="00AC7EFC" w14:paraId="4880EB02" w14:textId="77777777" w:rsidTr="002571FC">
        <w:trPr>
          <w:trHeight w:val="555"/>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EBA96B" w14:textId="77777777" w:rsidR="0092789A" w:rsidRPr="00AC7EFC" w:rsidRDefault="0092789A" w:rsidP="00FE35DA">
            <w:pPr>
              <w:spacing w:line="240" w:lineRule="auto"/>
              <w:ind w:left="120"/>
              <w:rPr>
                <w:sz w:val="24"/>
                <w:szCs w:val="24"/>
              </w:rPr>
            </w:pPr>
          </w:p>
        </w:tc>
        <w:tc>
          <w:tcPr>
            <w:tcW w:w="10015" w:type="dxa"/>
            <w:gridSpan w:val="3"/>
            <w:tcBorders>
              <w:top w:val="nil"/>
              <w:left w:val="single" w:sz="4" w:space="0" w:color="auto"/>
              <w:bottom w:val="single" w:sz="8" w:space="0" w:color="000000" w:themeColor="text1"/>
              <w:right w:val="single" w:sz="18" w:space="0" w:color="auto"/>
            </w:tcBorders>
            <w:tcMar>
              <w:top w:w="0" w:type="dxa"/>
              <w:left w:w="0" w:type="dxa"/>
              <w:bottom w:w="0" w:type="dxa"/>
              <w:right w:w="0" w:type="dxa"/>
            </w:tcMar>
            <w:vAlign w:val="center"/>
          </w:tcPr>
          <w:p w14:paraId="4EE462FE" w14:textId="77777777" w:rsidR="00447822" w:rsidRPr="00447822" w:rsidRDefault="0092789A" w:rsidP="00447822">
            <w:pPr>
              <w:pStyle w:val="TableParagraph"/>
              <w:spacing w:line="271" w:lineRule="exact"/>
              <w:rPr>
                <w:rFonts w:ascii="Aptos Serif" w:hAnsi="Aptos Serif" w:cs="Aptos Serif"/>
              </w:rPr>
            </w:pPr>
            <w:r w:rsidRPr="00447822">
              <w:rPr>
                <w:rFonts w:ascii="Aptos Serif" w:hAnsi="Aptos Serif" w:cs="Aptos Serif"/>
                <w:b/>
              </w:rPr>
              <w:t>When:</w:t>
            </w:r>
            <w:r w:rsidRPr="00447822">
              <w:rPr>
                <w:rFonts w:ascii="Aptos Serif" w:hAnsi="Aptos Serif" w:cs="Aptos Serif"/>
              </w:rPr>
              <w:t xml:space="preserve"> </w:t>
            </w:r>
          </w:p>
          <w:p w14:paraId="2316364C" w14:textId="1164462A" w:rsidR="00447822" w:rsidRPr="00447822" w:rsidRDefault="00447822" w:rsidP="00447822">
            <w:pPr>
              <w:pStyle w:val="TableParagraph"/>
              <w:numPr>
                <w:ilvl w:val="0"/>
                <w:numId w:val="35"/>
              </w:numPr>
              <w:spacing w:line="271" w:lineRule="exact"/>
              <w:rPr>
                <w:rFonts w:ascii="Aptos Serif" w:hAnsi="Aptos Serif" w:cs="Aptos Serif"/>
              </w:rPr>
            </w:pPr>
            <w:r w:rsidRPr="00447822">
              <w:rPr>
                <w:rFonts w:ascii="Aptos Serif" w:hAnsi="Aptos Serif" w:cs="Aptos Serif"/>
                <w:spacing w:val="-2"/>
              </w:rPr>
              <w:t>Progress report checks for dual credit courses will align with district progress report cycles.</w:t>
            </w:r>
          </w:p>
          <w:p w14:paraId="262DC19A" w14:textId="77777777" w:rsidR="00447822" w:rsidRPr="00447822" w:rsidRDefault="00447822" w:rsidP="00447822">
            <w:pPr>
              <w:pStyle w:val="TableParagraph"/>
              <w:numPr>
                <w:ilvl w:val="0"/>
                <w:numId w:val="34"/>
              </w:numPr>
              <w:spacing w:line="271" w:lineRule="exact"/>
              <w:rPr>
                <w:rFonts w:ascii="Aptos Serif" w:hAnsi="Aptos Serif" w:cs="Aptos Serif"/>
              </w:rPr>
            </w:pPr>
            <w:r w:rsidRPr="00447822">
              <w:rPr>
                <w:rFonts w:ascii="Aptos Serif" w:hAnsi="Aptos Serif" w:cs="Aptos Serif"/>
                <w:spacing w:val="-2"/>
              </w:rPr>
              <w:t>Professional development will begin during pre-service in August 2026 and continue throughout the year in subsequent district PD days and PLCs.</w:t>
            </w:r>
          </w:p>
          <w:p w14:paraId="4468E911" w14:textId="77777777" w:rsidR="00447822" w:rsidRPr="00447822" w:rsidRDefault="00447822" w:rsidP="00447822">
            <w:pPr>
              <w:pStyle w:val="TableParagraph"/>
              <w:numPr>
                <w:ilvl w:val="0"/>
                <w:numId w:val="34"/>
              </w:numPr>
              <w:spacing w:line="271" w:lineRule="exact"/>
              <w:rPr>
                <w:rFonts w:ascii="Aptos Serif" w:hAnsi="Aptos Serif" w:cs="Aptos Serif"/>
              </w:rPr>
            </w:pPr>
            <w:r w:rsidRPr="00447822">
              <w:rPr>
                <w:rFonts w:ascii="Aptos Serif" w:hAnsi="Aptos Serif" w:cs="Aptos Serif"/>
                <w:spacing w:val="-2"/>
              </w:rPr>
              <w:t>Collaborative meetings will occur weekly in PLCs</w:t>
            </w:r>
          </w:p>
          <w:p w14:paraId="7DBD7F0C" w14:textId="77777777" w:rsidR="00447822" w:rsidRPr="00447822" w:rsidRDefault="00447822" w:rsidP="00447822">
            <w:pPr>
              <w:pStyle w:val="TableParagraph"/>
              <w:numPr>
                <w:ilvl w:val="0"/>
                <w:numId w:val="34"/>
              </w:numPr>
              <w:spacing w:line="271" w:lineRule="exact"/>
              <w:rPr>
                <w:rFonts w:ascii="Aptos Serif" w:hAnsi="Aptos Serif" w:cs="Aptos Serif"/>
              </w:rPr>
            </w:pPr>
            <w:r w:rsidRPr="00447822">
              <w:rPr>
                <w:rFonts w:ascii="Aptos Serif" w:hAnsi="Aptos Serif" w:cs="Aptos Serif"/>
              </w:rPr>
              <w:lastRenderedPageBreak/>
              <w:t>Parent and student engagement nights will be planned by July 2026 and added to campus calendars and information will be sent to parents/students via emails, Remind, and campus website.</w:t>
            </w:r>
          </w:p>
          <w:p w14:paraId="15CF3069" w14:textId="7DD55F7F" w:rsidR="0092789A" w:rsidRPr="00AC7EFC" w:rsidRDefault="00447822" w:rsidP="00447822">
            <w:pPr>
              <w:pStyle w:val="TableParagraph"/>
              <w:numPr>
                <w:ilvl w:val="0"/>
                <w:numId w:val="34"/>
              </w:numPr>
              <w:spacing w:line="271" w:lineRule="exact"/>
              <w:rPr>
                <w:sz w:val="24"/>
                <w:szCs w:val="24"/>
              </w:rPr>
            </w:pPr>
            <w:r w:rsidRPr="00447822">
              <w:rPr>
                <w:rFonts w:ascii="Aptos Serif" w:hAnsi="Aptos Serif" w:cs="Aptos Serif"/>
              </w:rPr>
              <w:t>Monitoring and support will be an ongoing process throughout the year, with regular check-ins based on grading cycles, as additional as needed.</w:t>
            </w:r>
          </w:p>
        </w:tc>
      </w:tr>
      <w:tr w:rsidR="0092789A" w:rsidRPr="00AC7EFC" w14:paraId="28C27087" w14:textId="77777777" w:rsidTr="002571FC">
        <w:trPr>
          <w:trHeight w:val="647"/>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C494C7" w14:textId="77777777" w:rsidR="0092789A" w:rsidRPr="00AC7EFC" w:rsidRDefault="0092789A" w:rsidP="00FE35DA">
            <w:pPr>
              <w:spacing w:line="240" w:lineRule="auto"/>
              <w:ind w:left="120"/>
              <w:rPr>
                <w:sz w:val="24"/>
                <w:szCs w:val="24"/>
              </w:rPr>
            </w:pPr>
          </w:p>
        </w:tc>
        <w:tc>
          <w:tcPr>
            <w:tcW w:w="10015" w:type="dxa"/>
            <w:gridSpan w:val="3"/>
            <w:tcBorders>
              <w:top w:val="nil"/>
              <w:left w:val="single" w:sz="4" w:space="0" w:color="auto"/>
              <w:bottom w:val="single" w:sz="18" w:space="0" w:color="auto"/>
              <w:right w:val="single" w:sz="18" w:space="0" w:color="auto"/>
            </w:tcBorders>
            <w:tcMar>
              <w:top w:w="0" w:type="dxa"/>
              <w:left w:w="0" w:type="dxa"/>
              <w:bottom w:w="0" w:type="dxa"/>
              <w:right w:w="0" w:type="dxa"/>
            </w:tcMar>
            <w:vAlign w:val="center"/>
          </w:tcPr>
          <w:p w14:paraId="548C6318" w14:textId="14154171" w:rsidR="0092789A" w:rsidRPr="00AC7EFC" w:rsidRDefault="0092789A" w:rsidP="005D6669">
            <w:pPr>
              <w:pStyle w:val="TableParagraph"/>
              <w:spacing w:line="271" w:lineRule="exact"/>
              <w:rPr>
                <w:sz w:val="24"/>
                <w:szCs w:val="24"/>
              </w:rPr>
            </w:pPr>
            <w:r w:rsidRPr="005D6669">
              <w:rPr>
                <w:rFonts w:ascii="Aptos Serif" w:hAnsi="Aptos Serif" w:cs="Aptos Serif"/>
                <w:b/>
              </w:rPr>
              <w:t>Where:</w:t>
            </w:r>
            <w:r w:rsidRPr="005D6669">
              <w:rPr>
                <w:rFonts w:ascii="Aptos Serif" w:hAnsi="Aptos Serif" w:cs="Aptos Serif"/>
              </w:rPr>
              <w:t xml:space="preserve"> </w:t>
            </w:r>
            <w:r w:rsidR="005D6669" w:rsidRPr="005D6669">
              <w:rPr>
                <w:rFonts w:ascii="Aptos Serif" w:hAnsi="Aptos Serif" w:cs="Aptos Serif"/>
                <w:spacing w:val="-2"/>
              </w:rPr>
              <w:t>These will occur on site at East Early College HS during professional development sessions, PLCs and subsequent district professional development days.</w:t>
            </w:r>
          </w:p>
        </w:tc>
      </w:tr>
      <w:tr w:rsidR="0092789A" w:rsidRPr="00AC7EFC" w14:paraId="3A37E0A3" w14:textId="77777777" w:rsidTr="00F43376">
        <w:trPr>
          <w:trHeight w:val="330"/>
        </w:trPr>
        <w:tc>
          <w:tcPr>
            <w:tcW w:w="630" w:type="dxa"/>
            <w:vMerge w:val="restart"/>
            <w:tcBorders>
              <w:top w:val="single" w:sz="4" w:space="0" w:color="auto"/>
              <w:left w:val="single" w:sz="4" w:space="0" w:color="auto"/>
              <w:bottom w:val="single" w:sz="4" w:space="0" w:color="auto"/>
              <w:right w:val="single" w:sz="4" w:space="0" w:color="auto"/>
            </w:tcBorders>
            <w:shd w:val="clear" w:color="auto" w:fill="00FFFF"/>
            <w:tcMar>
              <w:top w:w="0" w:type="dxa"/>
              <w:left w:w="0" w:type="dxa"/>
              <w:bottom w:w="0" w:type="dxa"/>
              <w:right w:w="0" w:type="dxa"/>
            </w:tcMar>
            <w:textDirection w:val="btLr"/>
            <w:vAlign w:val="center"/>
          </w:tcPr>
          <w:p w14:paraId="4663B898" w14:textId="77777777" w:rsidR="0092789A" w:rsidRPr="00AC7EFC" w:rsidRDefault="0092789A" w:rsidP="00FE35DA">
            <w:pPr>
              <w:spacing w:line="240" w:lineRule="auto"/>
              <w:ind w:left="120" w:right="113"/>
              <w:jc w:val="center"/>
              <w:rPr>
                <w:b/>
                <w:sz w:val="24"/>
                <w:szCs w:val="24"/>
              </w:rPr>
            </w:pPr>
            <w:r w:rsidRPr="00AC7EFC">
              <w:rPr>
                <w:b/>
                <w:sz w:val="24"/>
                <w:szCs w:val="24"/>
              </w:rPr>
              <w:t>BUDGET</w:t>
            </w:r>
          </w:p>
        </w:tc>
        <w:tc>
          <w:tcPr>
            <w:tcW w:w="2867" w:type="dxa"/>
            <w:tcBorders>
              <w:top w:val="single" w:sz="18" w:space="0" w:color="auto"/>
              <w:left w:val="single" w:sz="4" w:space="0" w:color="auto"/>
              <w:bottom w:val="single" w:sz="16" w:space="0" w:color="000000" w:themeColor="text1"/>
              <w:right w:val="single" w:sz="16" w:space="0" w:color="000000" w:themeColor="text1"/>
            </w:tcBorders>
            <w:tcMar>
              <w:top w:w="0" w:type="dxa"/>
              <w:left w:w="0" w:type="dxa"/>
              <w:bottom w:w="0" w:type="dxa"/>
              <w:right w:w="0" w:type="dxa"/>
            </w:tcMar>
            <w:vAlign w:val="center"/>
          </w:tcPr>
          <w:p w14:paraId="7AAD78FB" w14:textId="77777777" w:rsidR="0092789A" w:rsidRPr="00AC7EFC" w:rsidRDefault="0092789A" w:rsidP="00F43376">
            <w:pPr>
              <w:spacing w:line="240" w:lineRule="auto"/>
              <w:jc w:val="center"/>
              <w:rPr>
                <w:b/>
                <w:sz w:val="24"/>
                <w:szCs w:val="24"/>
              </w:rPr>
            </w:pPr>
            <w:r w:rsidRPr="00AC7EFC">
              <w:rPr>
                <w:b/>
                <w:sz w:val="24"/>
                <w:szCs w:val="24"/>
              </w:rPr>
              <w:t>Proposed Item</w:t>
            </w:r>
          </w:p>
        </w:tc>
        <w:tc>
          <w:tcPr>
            <w:tcW w:w="5130" w:type="dxa"/>
            <w:tcBorders>
              <w:top w:val="single" w:sz="18" w:space="0" w:color="auto"/>
              <w:left w:val="nil"/>
              <w:bottom w:val="single" w:sz="16" w:space="0" w:color="000000" w:themeColor="text1"/>
              <w:right w:val="single" w:sz="16" w:space="0" w:color="000000" w:themeColor="text1"/>
            </w:tcBorders>
            <w:tcMar>
              <w:top w:w="0" w:type="dxa"/>
              <w:left w:w="0" w:type="dxa"/>
              <w:bottom w:w="0" w:type="dxa"/>
              <w:right w:w="0" w:type="dxa"/>
            </w:tcMar>
          </w:tcPr>
          <w:p w14:paraId="6C07263F" w14:textId="77777777" w:rsidR="0092789A" w:rsidRPr="00AC7EFC" w:rsidRDefault="0092789A" w:rsidP="00F43376">
            <w:pPr>
              <w:spacing w:line="240" w:lineRule="auto"/>
              <w:ind w:left="140"/>
              <w:jc w:val="center"/>
              <w:rPr>
                <w:b/>
                <w:sz w:val="24"/>
                <w:szCs w:val="24"/>
              </w:rPr>
            </w:pPr>
            <w:r w:rsidRPr="00AC7EFC">
              <w:rPr>
                <w:b/>
                <w:sz w:val="24"/>
                <w:szCs w:val="24"/>
              </w:rPr>
              <w:t>Description</w:t>
            </w:r>
          </w:p>
        </w:tc>
        <w:tc>
          <w:tcPr>
            <w:tcW w:w="2018" w:type="dxa"/>
            <w:tcBorders>
              <w:top w:val="single" w:sz="18" w:space="0" w:color="auto"/>
              <w:left w:val="nil"/>
              <w:bottom w:val="single" w:sz="16" w:space="0" w:color="000000" w:themeColor="text1"/>
              <w:right w:val="single" w:sz="18" w:space="0" w:color="auto"/>
            </w:tcBorders>
            <w:tcMar>
              <w:top w:w="0" w:type="dxa"/>
              <w:left w:w="0" w:type="dxa"/>
              <w:bottom w:w="0" w:type="dxa"/>
              <w:right w:w="0" w:type="dxa"/>
            </w:tcMar>
          </w:tcPr>
          <w:p w14:paraId="695342D5" w14:textId="77777777" w:rsidR="0092789A" w:rsidRPr="00AC7EFC" w:rsidRDefault="0092789A" w:rsidP="00F43376">
            <w:pPr>
              <w:spacing w:line="240" w:lineRule="auto"/>
              <w:jc w:val="center"/>
              <w:rPr>
                <w:b/>
                <w:sz w:val="24"/>
                <w:szCs w:val="24"/>
              </w:rPr>
            </w:pPr>
            <w:r w:rsidRPr="00AC7EFC">
              <w:rPr>
                <w:b/>
                <w:sz w:val="24"/>
                <w:szCs w:val="24"/>
              </w:rPr>
              <w:t>Amount</w:t>
            </w:r>
          </w:p>
        </w:tc>
      </w:tr>
      <w:tr w:rsidR="0092789A" w:rsidRPr="00AC7EFC" w14:paraId="059DAC20" w14:textId="77777777" w:rsidTr="00F43376">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CB19F57" w14:textId="77777777" w:rsidR="0092789A" w:rsidRPr="00AC7EFC" w:rsidRDefault="0092789A" w:rsidP="00FE35DA">
            <w:pPr>
              <w:spacing w:line="240" w:lineRule="auto"/>
              <w:ind w:left="120"/>
              <w:jc w:val="center"/>
              <w:rPr>
                <w:sz w:val="24"/>
                <w:szCs w:val="24"/>
              </w:rPr>
            </w:pPr>
          </w:p>
        </w:tc>
        <w:tc>
          <w:tcPr>
            <w:tcW w:w="2867" w:type="dxa"/>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153A8315" w14:textId="77777777" w:rsidR="0092789A" w:rsidRPr="00AC7EFC" w:rsidRDefault="0092789A" w:rsidP="00FE35DA">
            <w:pPr>
              <w:spacing w:line="240" w:lineRule="auto"/>
              <w:ind w:left="220"/>
              <w:rPr>
                <w:sz w:val="24"/>
                <w:szCs w:val="24"/>
              </w:rPr>
            </w:pPr>
            <w:r w:rsidRPr="00AC7EFC">
              <w:rPr>
                <w:sz w:val="24"/>
                <w:szCs w:val="24"/>
              </w:rPr>
              <w:t>Staff development</w:t>
            </w:r>
          </w:p>
        </w:tc>
        <w:tc>
          <w:tcPr>
            <w:tcW w:w="513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65FF45CC" w14:textId="77777777" w:rsidR="00F43376" w:rsidRPr="00F43376" w:rsidRDefault="00F43376" w:rsidP="00F43376">
            <w:pPr>
              <w:pStyle w:val="TableParagraph"/>
              <w:numPr>
                <w:ilvl w:val="0"/>
                <w:numId w:val="37"/>
              </w:numPr>
              <w:rPr>
                <w:rFonts w:ascii="Aptos Serif" w:hAnsi="Aptos Serif" w:cs="Aptos Serif"/>
              </w:rPr>
            </w:pPr>
            <w:r w:rsidRPr="00F43376">
              <w:rPr>
                <w:rFonts w:ascii="Aptos Serif" w:hAnsi="Aptos Serif" w:cs="Aptos Serif"/>
              </w:rPr>
              <w:t>PD on protocol to conference with students for DCH progress checks</w:t>
            </w:r>
          </w:p>
          <w:p w14:paraId="00C37222" w14:textId="0D258EEF" w:rsidR="0092789A" w:rsidRPr="00F43376" w:rsidRDefault="00F43376" w:rsidP="00F43376">
            <w:pPr>
              <w:pStyle w:val="ListParagraph"/>
              <w:numPr>
                <w:ilvl w:val="0"/>
                <w:numId w:val="37"/>
              </w:numPr>
              <w:spacing w:line="240" w:lineRule="auto"/>
              <w:rPr>
                <w:sz w:val="24"/>
                <w:szCs w:val="24"/>
              </w:rPr>
            </w:pPr>
            <w:r w:rsidRPr="00F43376">
              <w:rPr>
                <w:rFonts w:ascii="Aptos Serif" w:hAnsi="Aptos Serif" w:cs="Aptos Serif"/>
              </w:rPr>
              <w:t>PD for teachers on HCC canvas to support students with assignment and progress checks</w:t>
            </w:r>
          </w:p>
        </w:tc>
        <w:tc>
          <w:tcPr>
            <w:tcW w:w="2018" w:type="dxa"/>
            <w:tcBorders>
              <w:top w:val="nil"/>
              <w:left w:val="nil"/>
              <w:bottom w:val="single" w:sz="8" w:space="0" w:color="000000" w:themeColor="text1"/>
              <w:right w:val="single" w:sz="18" w:space="0" w:color="auto"/>
            </w:tcBorders>
            <w:tcMar>
              <w:top w:w="0" w:type="dxa"/>
              <w:left w:w="0" w:type="dxa"/>
              <w:bottom w:w="0" w:type="dxa"/>
              <w:right w:w="0" w:type="dxa"/>
            </w:tcMar>
          </w:tcPr>
          <w:p w14:paraId="64FE29FD" w14:textId="77777777" w:rsidR="0092789A" w:rsidRPr="00AC7EFC" w:rsidRDefault="0092789A" w:rsidP="00FE35DA">
            <w:pPr>
              <w:spacing w:line="240" w:lineRule="auto"/>
              <w:ind w:left="120"/>
              <w:rPr>
                <w:sz w:val="24"/>
                <w:szCs w:val="24"/>
              </w:rPr>
            </w:pPr>
            <w:r w:rsidRPr="00AC7EFC">
              <w:rPr>
                <w:sz w:val="24"/>
                <w:szCs w:val="24"/>
              </w:rPr>
              <w:t xml:space="preserve"> $0</w:t>
            </w:r>
          </w:p>
        </w:tc>
      </w:tr>
      <w:tr w:rsidR="0092789A" w:rsidRPr="00AC7EFC" w14:paraId="7AD8A8FF" w14:textId="77777777" w:rsidTr="00F43376">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0CE10512" w14:textId="77777777" w:rsidR="0092789A" w:rsidRPr="00AC7EFC" w:rsidRDefault="0092789A" w:rsidP="00FE35DA">
            <w:pPr>
              <w:spacing w:line="240" w:lineRule="auto"/>
              <w:ind w:left="120"/>
              <w:jc w:val="center"/>
              <w:rPr>
                <w:sz w:val="24"/>
                <w:szCs w:val="24"/>
              </w:rPr>
            </w:pPr>
          </w:p>
        </w:tc>
        <w:tc>
          <w:tcPr>
            <w:tcW w:w="2867" w:type="dxa"/>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2F8C34EB" w14:textId="77777777" w:rsidR="0092789A" w:rsidRPr="00AC7EFC" w:rsidRDefault="0092789A" w:rsidP="00FE35DA">
            <w:pPr>
              <w:spacing w:line="240" w:lineRule="auto"/>
              <w:ind w:left="220"/>
              <w:rPr>
                <w:sz w:val="24"/>
                <w:szCs w:val="24"/>
              </w:rPr>
            </w:pPr>
            <w:r w:rsidRPr="00AC7EFC">
              <w:rPr>
                <w:sz w:val="24"/>
                <w:szCs w:val="24"/>
              </w:rPr>
              <w:t>Materials/resources</w:t>
            </w:r>
          </w:p>
        </w:tc>
        <w:tc>
          <w:tcPr>
            <w:tcW w:w="513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30D6E9BF" w14:textId="10B3A57D" w:rsidR="0092789A" w:rsidRPr="00AE0929" w:rsidRDefault="00AE0929" w:rsidP="00AE0929">
            <w:pPr>
              <w:pStyle w:val="TableParagraph"/>
              <w:jc w:val="center"/>
              <w:rPr>
                <w:rFonts w:ascii="Aptos Serif" w:hAnsi="Aptos Serif" w:cs="Aptos Serif"/>
                <w:sz w:val="24"/>
                <w:szCs w:val="24"/>
              </w:rPr>
            </w:pPr>
            <w:r w:rsidRPr="00AE0929">
              <w:rPr>
                <w:rFonts w:ascii="Aptos Serif" w:hAnsi="Aptos Serif" w:cs="Aptos Serif"/>
                <w:sz w:val="26"/>
              </w:rPr>
              <w:t>HCC Canvas Campus Progress Protocol</w:t>
            </w:r>
            <w:r w:rsidR="0092789A" w:rsidRPr="00AE0929">
              <w:rPr>
                <w:rFonts w:ascii="Aptos Serif" w:hAnsi="Aptos Serif" w:cs="Aptos Serif"/>
                <w:sz w:val="24"/>
                <w:szCs w:val="24"/>
              </w:rPr>
              <w:t>.</w:t>
            </w:r>
          </w:p>
        </w:tc>
        <w:tc>
          <w:tcPr>
            <w:tcW w:w="2018" w:type="dxa"/>
            <w:tcBorders>
              <w:top w:val="nil"/>
              <w:left w:val="nil"/>
              <w:bottom w:val="single" w:sz="8" w:space="0" w:color="000000" w:themeColor="text1"/>
              <w:right w:val="single" w:sz="18" w:space="0" w:color="auto"/>
            </w:tcBorders>
            <w:tcMar>
              <w:top w:w="0" w:type="dxa"/>
              <w:left w:w="0" w:type="dxa"/>
              <w:bottom w:w="0" w:type="dxa"/>
              <w:right w:w="0" w:type="dxa"/>
            </w:tcMar>
          </w:tcPr>
          <w:p w14:paraId="3FD21E14" w14:textId="77777777" w:rsidR="0092789A" w:rsidRPr="00AC7EFC" w:rsidRDefault="0092789A" w:rsidP="00FE35DA">
            <w:pPr>
              <w:spacing w:line="240" w:lineRule="auto"/>
              <w:ind w:left="120"/>
              <w:rPr>
                <w:sz w:val="24"/>
                <w:szCs w:val="24"/>
              </w:rPr>
            </w:pPr>
            <w:r w:rsidRPr="00AC7EFC">
              <w:rPr>
                <w:sz w:val="24"/>
                <w:szCs w:val="24"/>
              </w:rPr>
              <w:t xml:space="preserve"> $0</w:t>
            </w:r>
          </w:p>
        </w:tc>
      </w:tr>
      <w:tr w:rsidR="0092789A" w:rsidRPr="00AC7EFC" w14:paraId="192BEBCE" w14:textId="77777777" w:rsidTr="00F43376">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D846A1" w14:textId="77777777" w:rsidR="0092789A" w:rsidRPr="00AC7EFC" w:rsidRDefault="0092789A" w:rsidP="00FE35DA">
            <w:pPr>
              <w:spacing w:line="240" w:lineRule="auto"/>
              <w:ind w:left="120"/>
              <w:rPr>
                <w:sz w:val="24"/>
                <w:szCs w:val="24"/>
              </w:rPr>
            </w:pPr>
          </w:p>
        </w:tc>
        <w:tc>
          <w:tcPr>
            <w:tcW w:w="2867" w:type="dxa"/>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tcPr>
          <w:p w14:paraId="581A8267" w14:textId="77777777" w:rsidR="0092789A" w:rsidRPr="00AC7EFC" w:rsidRDefault="0092789A" w:rsidP="00FE35DA">
            <w:pPr>
              <w:spacing w:line="240" w:lineRule="auto"/>
              <w:ind w:left="220"/>
              <w:rPr>
                <w:sz w:val="24"/>
                <w:szCs w:val="24"/>
              </w:rPr>
            </w:pPr>
            <w:r w:rsidRPr="00AC7EFC">
              <w:rPr>
                <w:sz w:val="24"/>
                <w:szCs w:val="24"/>
              </w:rPr>
              <w:t>Purchased services</w:t>
            </w:r>
          </w:p>
        </w:tc>
        <w:tc>
          <w:tcPr>
            <w:tcW w:w="513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0C098330" w14:textId="77777777" w:rsidR="0092789A" w:rsidRPr="00AC7EFC" w:rsidRDefault="0092789A" w:rsidP="00FE35DA">
            <w:pPr>
              <w:spacing w:line="240" w:lineRule="auto"/>
              <w:ind w:left="120"/>
              <w:rPr>
                <w:sz w:val="24"/>
                <w:szCs w:val="24"/>
              </w:rPr>
            </w:pPr>
            <w:r w:rsidRPr="00AC7EFC">
              <w:rPr>
                <w:sz w:val="24"/>
                <w:szCs w:val="24"/>
              </w:rPr>
              <w:t>None</w:t>
            </w:r>
          </w:p>
        </w:tc>
        <w:tc>
          <w:tcPr>
            <w:tcW w:w="2018" w:type="dxa"/>
            <w:tcBorders>
              <w:top w:val="nil"/>
              <w:left w:val="nil"/>
              <w:bottom w:val="single" w:sz="8" w:space="0" w:color="000000" w:themeColor="text1"/>
              <w:right w:val="single" w:sz="18" w:space="0" w:color="auto"/>
            </w:tcBorders>
            <w:tcMar>
              <w:top w:w="0" w:type="dxa"/>
              <w:left w:w="0" w:type="dxa"/>
              <w:bottom w:w="0" w:type="dxa"/>
              <w:right w:w="0" w:type="dxa"/>
            </w:tcMar>
          </w:tcPr>
          <w:p w14:paraId="63FA6CC7"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2E2C82C5" w14:textId="77777777" w:rsidTr="00F43376">
        <w:trPr>
          <w:trHeight w:val="6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5020BB0" w14:textId="77777777" w:rsidR="0092789A" w:rsidRPr="00AC7EFC" w:rsidRDefault="0092789A" w:rsidP="00FE35DA">
            <w:pPr>
              <w:spacing w:line="240" w:lineRule="auto"/>
              <w:ind w:left="120"/>
              <w:rPr>
                <w:sz w:val="24"/>
                <w:szCs w:val="24"/>
              </w:rPr>
            </w:pPr>
          </w:p>
        </w:tc>
        <w:tc>
          <w:tcPr>
            <w:tcW w:w="2867" w:type="dxa"/>
            <w:tcBorders>
              <w:top w:val="nil"/>
              <w:left w:val="single" w:sz="4" w:space="0" w:color="auto"/>
              <w:bottom w:val="single" w:sz="8" w:space="0" w:color="000000" w:themeColor="text1"/>
              <w:right w:val="single" w:sz="16" w:space="0" w:color="000000" w:themeColor="text1"/>
            </w:tcBorders>
            <w:tcMar>
              <w:top w:w="0" w:type="dxa"/>
              <w:left w:w="0" w:type="dxa"/>
              <w:bottom w:w="0" w:type="dxa"/>
              <w:right w:w="0" w:type="dxa"/>
            </w:tcMar>
          </w:tcPr>
          <w:p w14:paraId="7A872E35" w14:textId="77777777" w:rsidR="0092789A" w:rsidRPr="00AC7EFC" w:rsidRDefault="0092789A" w:rsidP="00FE35DA">
            <w:pPr>
              <w:spacing w:line="240" w:lineRule="auto"/>
              <w:ind w:left="220"/>
              <w:rPr>
                <w:sz w:val="24"/>
                <w:szCs w:val="24"/>
              </w:rPr>
            </w:pPr>
            <w:r w:rsidRPr="00AC7EFC">
              <w:rPr>
                <w:sz w:val="24"/>
                <w:szCs w:val="24"/>
              </w:rPr>
              <w:t>Other</w:t>
            </w:r>
          </w:p>
        </w:tc>
        <w:tc>
          <w:tcPr>
            <w:tcW w:w="513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2F04AE33" w14:textId="77777777" w:rsidR="0092789A" w:rsidRPr="00AC7EFC" w:rsidRDefault="0092789A" w:rsidP="00FE35DA">
            <w:pPr>
              <w:spacing w:line="240" w:lineRule="auto"/>
              <w:ind w:left="120"/>
              <w:rPr>
                <w:sz w:val="24"/>
                <w:szCs w:val="24"/>
              </w:rPr>
            </w:pPr>
            <w:r w:rsidRPr="00AC7EFC">
              <w:rPr>
                <w:sz w:val="24"/>
                <w:szCs w:val="24"/>
              </w:rPr>
              <w:t>None</w:t>
            </w:r>
          </w:p>
        </w:tc>
        <w:tc>
          <w:tcPr>
            <w:tcW w:w="2018" w:type="dxa"/>
            <w:tcBorders>
              <w:top w:val="nil"/>
              <w:left w:val="nil"/>
              <w:bottom w:val="single" w:sz="8" w:space="0" w:color="000000" w:themeColor="text1"/>
              <w:right w:val="single" w:sz="18" w:space="0" w:color="auto"/>
            </w:tcBorders>
            <w:tcMar>
              <w:top w:w="0" w:type="dxa"/>
              <w:left w:w="0" w:type="dxa"/>
              <w:bottom w:w="0" w:type="dxa"/>
              <w:right w:w="0" w:type="dxa"/>
            </w:tcMar>
          </w:tcPr>
          <w:p w14:paraId="619BB99C"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57A36404" w14:textId="77777777" w:rsidTr="00F43376">
        <w:trPr>
          <w:trHeight w:val="585"/>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CA18506" w14:textId="77777777" w:rsidR="0092789A" w:rsidRPr="00AC7EFC" w:rsidRDefault="0092789A" w:rsidP="00FE35DA">
            <w:pPr>
              <w:spacing w:line="240" w:lineRule="auto"/>
              <w:ind w:left="120"/>
              <w:rPr>
                <w:sz w:val="24"/>
                <w:szCs w:val="24"/>
              </w:rPr>
            </w:pPr>
          </w:p>
        </w:tc>
        <w:tc>
          <w:tcPr>
            <w:tcW w:w="2867" w:type="dxa"/>
            <w:tcBorders>
              <w:top w:val="nil"/>
              <w:left w:val="single" w:sz="4" w:space="0" w:color="auto"/>
              <w:bottom w:val="single" w:sz="16" w:space="0" w:color="000000" w:themeColor="text1"/>
              <w:right w:val="single" w:sz="16" w:space="0" w:color="000000" w:themeColor="text1"/>
            </w:tcBorders>
            <w:tcMar>
              <w:top w:w="0" w:type="dxa"/>
              <w:left w:w="0" w:type="dxa"/>
              <w:bottom w:w="0" w:type="dxa"/>
              <w:right w:w="0" w:type="dxa"/>
            </w:tcMar>
          </w:tcPr>
          <w:p w14:paraId="5B791FA1" w14:textId="77777777" w:rsidR="0092789A" w:rsidRPr="00AC7EFC" w:rsidRDefault="0092789A" w:rsidP="00FE35DA">
            <w:pPr>
              <w:spacing w:line="240" w:lineRule="auto"/>
              <w:ind w:left="220"/>
              <w:rPr>
                <w:sz w:val="24"/>
                <w:szCs w:val="24"/>
              </w:rPr>
            </w:pPr>
            <w:r w:rsidRPr="00AC7EFC">
              <w:rPr>
                <w:sz w:val="24"/>
                <w:szCs w:val="24"/>
              </w:rPr>
              <w:t>Other</w:t>
            </w:r>
          </w:p>
        </w:tc>
        <w:tc>
          <w:tcPr>
            <w:tcW w:w="5130" w:type="dxa"/>
            <w:tcBorders>
              <w:top w:val="nil"/>
              <w:left w:val="nil"/>
              <w:bottom w:val="single" w:sz="16" w:space="0" w:color="000000" w:themeColor="text1"/>
              <w:right w:val="single" w:sz="16" w:space="0" w:color="000000" w:themeColor="text1"/>
            </w:tcBorders>
            <w:tcMar>
              <w:top w:w="0" w:type="dxa"/>
              <w:left w:w="0" w:type="dxa"/>
              <w:bottom w:w="0" w:type="dxa"/>
              <w:right w:w="0" w:type="dxa"/>
            </w:tcMar>
          </w:tcPr>
          <w:p w14:paraId="50BF456B" w14:textId="77777777" w:rsidR="0092789A" w:rsidRPr="00AC7EFC" w:rsidRDefault="0092789A" w:rsidP="00FE35DA">
            <w:pPr>
              <w:spacing w:line="240" w:lineRule="auto"/>
              <w:ind w:left="120"/>
              <w:rPr>
                <w:sz w:val="24"/>
                <w:szCs w:val="24"/>
              </w:rPr>
            </w:pPr>
            <w:r w:rsidRPr="00AC7EFC">
              <w:rPr>
                <w:sz w:val="24"/>
                <w:szCs w:val="24"/>
              </w:rPr>
              <w:t>None</w:t>
            </w:r>
          </w:p>
        </w:tc>
        <w:tc>
          <w:tcPr>
            <w:tcW w:w="2018" w:type="dxa"/>
            <w:tcBorders>
              <w:top w:val="nil"/>
              <w:left w:val="nil"/>
              <w:bottom w:val="single" w:sz="18" w:space="0" w:color="auto"/>
              <w:right w:val="single" w:sz="18" w:space="0" w:color="auto"/>
            </w:tcBorders>
            <w:tcMar>
              <w:top w:w="0" w:type="dxa"/>
              <w:left w:w="0" w:type="dxa"/>
              <w:bottom w:w="0" w:type="dxa"/>
              <w:right w:w="0" w:type="dxa"/>
            </w:tcMar>
          </w:tcPr>
          <w:p w14:paraId="54D70338"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29B95648" w14:textId="77777777" w:rsidTr="00F43376">
        <w:trPr>
          <w:trHeight w:val="300"/>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40E424" w14:textId="77777777" w:rsidR="0092789A" w:rsidRPr="00AC7EFC" w:rsidRDefault="0092789A" w:rsidP="00FE35DA">
            <w:pPr>
              <w:spacing w:line="240" w:lineRule="auto"/>
              <w:ind w:left="120"/>
              <w:rPr>
                <w:sz w:val="24"/>
                <w:szCs w:val="24"/>
              </w:rPr>
            </w:pPr>
          </w:p>
        </w:tc>
        <w:tc>
          <w:tcPr>
            <w:tcW w:w="7997" w:type="dxa"/>
            <w:gridSpan w:val="2"/>
            <w:tcBorders>
              <w:top w:val="nil"/>
              <w:left w:val="single" w:sz="4" w:space="0" w:color="auto"/>
              <w:bottom w:val="single" w:sz="16" w:space="0" w:color="000000" w:themeColor="text1"/>
              <w:right w:val="single" w:sz="16" w:space="0" w:color="000000" w:themeColor="text1"/>
            </w:tcBorders>
            <w:tcMar>
              <w:top w:w="0" w:type="dxa"/>
              <w:left w:w="0" w:type="dxa"/>
              <w:bottom w:w="0" w:type="dxa"/>
              <w:right w:w="0" w:type="dxa"/>
            </w:tcMar>
          </w:tcPr>
          <w:p w14:paraId="7E7D0820" w14:textId="77777777" w:rsidR="0092789A" w:rsidRPr="00AC7EFC" w:rsidRDefault="0092789A" w:rsidP="00FE35DA">
            <w:pPr>
              <w:spacing w:line="240" w:lineRule="auto"/>
              <w:ind w:left="120" w:right="60"/>
              <w:jc w:val="right"/>
              <w:rPr>
                <w:b/>
                <w:sz w:val="24"/>
                <w:szCs w:val="24"/>
              </w:rPr>
            </w:pPr>
            <w:r w:rsidRPr="00AC7EFC">
              <w:rPr>
                <w:b/>
                <w:sz w:val="24"/>
                <w:szCs w:val="24"/>
              </w:rPr>
              <w:t>TOTAL</w:t>
            </w:r>
          </w:p>
        </w:tc>
        <w:tc>
          <w:tcPr>
            <w:tcW w:w="2018" w:type="dxa"/>
            <w:tcBorders>
              <w:top w:val="single" w:sz="18" w:space="0" w:color="auto"/>
              <w:left w:val="nil"/>
              <w:bottom w:val="single" w:sz="16" w:space="0" w:color="000000" w:themeColor="text1"/>
              <w:right w:val="single" w:sz="18" w:space="0" w:color="auto"/>
            </w:tcBorders>
            <w:shd w:val="clear" w:color="auto" w:fill="C6D8F0"/>
            <w:tcMar>
              <w:top w:w="0" w:type="dxa"/>
              <w:left w:w="0" w:type="dxa"/>
              <w:bottom w:w="0" w:type="dxa"/>
              <w:right w:w="0" w:type="dxa"/>
            </w:tcMar>
          </w:tcPr>
          <w:p w14:paraId="1DADA5AB" w14:textId="77777777" w:rsidR="0092789A" w:rsidRPr="00AC7EFC" w:rsidRDefault="0092789A" w:rsidP="00FE35DA">
            <w:pPr>
              <w:spacing w:line="240" w:lineRule="auto"/>
              <w:ind w:left="120"/>
              <w:rPr>
                <w:sz w:val="24"/>
                <w:szCs w:val="24"/>
              </w:rPr>
            </w:pPr>
            <w:r w:rsidRPr="00AC7EFC">
              <w:rPr>
                <w:sz w:val="24"/>
                <w:szCs w:val="24"/>
              </w:rPr>
              <w:t>$0</w:t>
            </w:r>
          </w:p>
        </w:tc>
      </w:tr>
      <w:tr w:rsidR="0092789A" w:rsidRPr="00AC7EFC" w14:paraId="24D80A71" w14:textId="77777777" w:rsidTr="002571FC">
        <w:trPr>
          <w:trHeight w:val="629"/>
        </w:trPr>
        <w:tc>
          <w:tcPr>
            <w:tcW w:w="63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62FD4BC" w14:textId="77777777" w:rsidR="0092789A" w:rsidRPr="00AC7EFC" w:rsidRDefault="0092789A" w:rsidP="00FE35DA">
            <w:pPr>
              <w:spacing w:line="240" w:lineRule="auto"/>
              <w:ind w:left="120"/>
              <w:rPr>
                <w:sz w:val="24"/>
                <w:szCs w:val="24"/>
              </w:rPr>
            </w:pPr>
          </w:p>
        </w:tc>
        <w:tc>
          <w:tcPr>
            <w:tcW w:w="10015" w:type="dxa"/>
            <w:gridSpan w:val="3"/>
            <w:tcBorders>
              <w:top w:val="nil"/>
              <w:left w:val="single" w:sz="4" w:space="0" w:color="auto"/>
              <w:bottom w:val="single" w:sz="18" w:space="0" w:color="auto"/>
              <w:right w:val="single" w:sz="18" w:space="0" w:color="auto"/>
            </w:tcBorders>
            <w:tcMar>
              <w:top w:w="0" w:type="dxa"/>
              <w:left w:w="0" w:type="dxa"/>
              <w:bottom w:w="0" w:type="dxa"/>
              <w:right w:w="0" w:type="dxa"/>
            </w:tcMar>
          </w:tcPr>
          <w:p w14:paraId="3400FC33" w14:textId="2837ED7D" w:rsidR="0092789A" w:rsidRPr="00AC7EFC" w:rsidRDefault="0092789A" w:rsidP="00FE35DA">
            <w:pPr>
              <w:spacing w:line="240" w:lineRule="auto"/>
              <w:ind w:left="220"/>
              <w:rPr>
                <w:sz w:val="24"/>
                <w:szCs w:val="24"/>
              </w:rPr>
            </w:pPr>
            <w:r w:rsidRPr="00AC7EFC">
              <w:rPr>
                <w:sz w:val="24"/>
                <w:szCs w:val="24"/>
              </w:rPr>
              <w:t xml:space="preserve">Funding sources: </w:t>
            </w:r>
          </w:p>
        </w:tc>
      </w:tr>
    </w:tbl>
    <w:p w14:paraId="0F1569B2" w14:textId="77777777" w:rsidR="0092789A" w:rsidRPr="00AC7EFC" w:rsidRDefault="0092789A" w:rsidP="0092789A">
      <w:pPr>
        <w:spacing w:line="240" w:lineRule="auto"/>
        <w:rPr>
          <w:sz w:val="24"/>
          <w:szCs w:val="24"/>
        </w:rPr>
      </w:pPr>
    </w:p>
    <w:p w14:paraId="43848092" w14:textId="77777777" w:rsidR="0092789A" w:rsidRPr="00AC7EFC" w:rsidRDefault="0092789A" w:rsidP="0092789A">
      <w:pPr>
        <w:spacing w:line="240" w:lineRule="auto"/>
        <w:rPr>
          <w:sz w:val="24"/>
          <w:szCs w:val="24"/>
        </w:rPr>
      </w:pPr>
    </w:p>
    <w:p w14:paraId="4D452FA3" w14:textId="77777777" w:rsidR="0092789A" w:rsidRPr="00AC7EFC" w:rsidRDefault="0092789A" w:rsidP="0092789A">
      <w:pPr>
        <w:spacing w:line="240" w:lineRule="auto"/>
        <w:rPr>
          <w:sz w:val="24"/>
          <w:szCs w:val="24"/>
        </w:rPr>
      </w:pPr>
    </w:p>
    <w:p w14:paraId="72416ECE" w14:textId="77777777" w:rsidR="0092789A" w:rsidRPr="00AC7EFC" w:rsidRDefault="0092789A" w:rsidP="0092789A">
      <w:pPr>
        <w:spacing w:line="240" w:lineRule="auto"/>
        <w:rPr>
          <w:sz w:val="24"/>
          <w:szCs w:val="24"/>
        </w:rPr>
      </w:pPr>
    </w:p>
    <w:p w14:paraId="5344D8EF" w14:textId="77777777" w:rsidR="0092789A" w:rsidRDefault="0092789A" w:rsidP="0092789A">
      <w:pPr>
        <w:spacing w:line="240" w:lineRule="auto"/>
        <w:rPr>
          <w:sz w:val="24"/>
          <w:szCs w:val="24"/>
        </w:rPr>
      </w:pPr>
    </w:p>
    <w:p w14:paraId="341ABA0E" w14:textId="77777777" w:rsidR="00AE0929" w:rsidRDefault="00AE0929" w:rsidP="0092789A">
      <w:pPr>
        <w:spacing w:line="240" w:lineRule="auto"/>
        <w:rPr>
          <w:sz w:val="24"/>
          <w:szCs w:val="24"/>
        </w:rPr>
      </w:pPr>
    </w:p>
    <w:p w14:paraId="0F460763" w14:textId="77777777" w:rsidR="00AE0929" w:rsidRDefault="00AE0929" w:rsidP="0092789A">
      <w:pPr>
        <w:spacing w:line="240" w:lineRule="auto"/>
        <w:rPr>
          <w:sz w:val="24"/>
          <w:szCs w:val="24"/>
        </w:rPr>
      </w:pPr>
    </w:p>
    <w:p w14:paraId="77FC4C29" w14:textId="77777777" w:rsidR="00AE0929" w:rsidRDefault="00AE0929" w:rsidP="0092789A">
      <w:pPr>
        <w:spacing w:line="240" w:lineRule="auto"/>
        <w:rPr>
          <w:sz w:val="24"/>
          <w:szCs w:val="24"/>
        </w:rPr>
      </w:pPr>
    </w:p>
    <w:p w14:paraId="742F0764" w14:textId="77777777" w:rsidR="00AE0929" w:rsidRDefault="00AE0929" w:rsidP="0092789A">
      <w:pPr>
        <w:spacing w:line="240" w:lineRule="auto"/>
        <w:rPr>
          <w:sz w:val="24"/>
          <w:szCs w:val="24"/>
        </w:rPr>
      </w:pPr>
    </w:p>
    <w:p w14:paraId="43E57416" w14:textId="77777777" w:rsidR="00AE0929" w:rsidRDefault="00AE0929" w:rsidP="0092789A">
      <w:pPr>
        <w:spacing w:line="240" w:lineRule="auto"/>
        <w:rPr>
          <w:sz w:val="24"/>
          <w:szCs w:val="24"/>
        </w:rPr>
      </w:pPr>
    </w:p>
    <w:p w14:paraId="147D02C6" w14:textId="77777777" w:rsidR="00AE0929" w:rsidRDefault="00AE0929" w:rsidP="0092789A">
      <w:pPr>
        <w:spacing w:line="240" w:lineRule="auto"/>
        <w:rPr>
          <w:sz w:val="24"/>
          <w:szCs w:val="24"/>
        </w:rPr>
      </w:pPr>
    </w:p>
    <w:p w14:paraId="13432BA8" w14:textId="77777777" w:rsidR="0092789A" w:rsidRDefault="0092789A" w:rsidP="0092789A">
      <w:pPr>
        <w:spacing w:line="240" w:lineRule="auto"/>
        <w:rPr>
          <w:sz w:val="24"/>
          <w:szCs w:val="24"/>
        </w:rPr>
      </w:pPr>
    </w:p>
    <w:p w14:paraId="12EE95EA" w14:textId="77777777" w:rsidR="0092789A" w:rsidRDefault="0092789A" w:rsidP="0092789A">
      <w:pPr>
        <w:spacing w:line="240" w:lineRule="auto"/>
        <w:rPr>
          <w:sz w:val="24"/>
          <w:szCs w:val="24"/>
        </w:rPr>
      </w:pPr>
    </w:p>
    <w:p w14:paraId="65F9E93A" w14:textId="77777777" w:rsidR="0092789A" w:rsidRDefault="0092789A" w:rsidP="0092789A">
      <w:pPr>
        <w:spacing w:line="240" w:lineRule="auto"/>
        <w:rPr>
          <w:sz w:val="24"/>
          <w:szCs w:val="24"/>
        </w:rPr>
      </w:pPr>
    </w:p>
    <w:p w14:paraId="3F755141" w14:textId="77777777" w:rsidR="0092789A" w:rsidRDefault="0092789A" w:rsidP="0092789A">
      <w:pPr>
        <w:spacing w:line="240" w:lineRule="auto"/>
        <w:rPr>
          <w:sz w:val="24"/>
          <w:szCs w:val="24"/>
        </w:rPr>
      </w:pPr>
    </w:p>
    <w:tbl>
      <w:tblPr>
        <w:tblW w:w="10580" w:type="dxa"/>
        <w:tblInd w:w="-780" w:type="dxa"/>
        <w:tblBorders>
          <w:top w:val="nil"/>
          <w:left w:val="nil"/>
          <w:bottom w:val="nil"/>
          <w:right w:val="nil"/>
          <w:insideH w:val="nil"/>
          <w:insideV w:val="nil"/>
        </w:tblBorders>
        <w:tblLayout w:type="fixed"/>
        <w:tblLook w:val="0600" w:firstRow="0" w:lastRow="0" w:firstColumn="0" w:lastColumn="0" w:noHBand="1" w:noVBand="1"/>
      </w:tblPr>
      <w:tblGrid>
        <w:gridCol w:w="590"/>
        <w:gridCol w:w="9990"/>
      </w:tblGrid>
      <w:tr w:rsidR="0092789A" w:rsidRPr="00AC7EFC" w14:paraId="3F28B914" w14:textId="77777777" w:rsidTr="00524B86">
        <w:trPr>
          <w:trHeight w:val="1170"/>
        </w:trPr>
        <w:tc>
          <w:tcPr>
            <w:tcW w:w="590" w:type="dxa"/>
            <w:vMerge w:val="restart"/>
            <w:tcBorders>
              <w:top w:val="single" w:sz="4" w:space="0" w:color="auto"/>
              <w:left w:val="single" w:sz="4" w:space="0" w:color="auto"/>
              <w:bottom w:val="single" w:sz="4" w:space="0" w:color="auto"/>
              <w:right w:val="single" w:sz="4" w:space="0" w:color="auto"/>
            </w:tcBorders>
            <w:shd w:val="clear" w:color="auto" w:fill="FFFF66"/>
            <w:tcMar>
              <w:top w:w="0" w:type="dxa"/>
              <w:left w:w="0" w:type="dxa"/>
              <w:bottom w:w="0" w:type="dxa"/>
              <w:right w:w="0" w:type="dxa"/>
            </w:tcMar>
            <w:textDirection w:val="btLr"/>
            <w:vAlign w:val="center"/>
          </w:tcPr>
          <w:p w14:paraId="12BAF5C5" w14:textId="77777777" w:rsidR="0092789A" w:rsidRPr="00AC7EFC" w:rsidRDefault="0092789A" w:rsidP="00FE35DA">
            <w:pPr>
              <w:spacing w:line="240" w:lineRule="auto"/>
              <w:ind w:left="2" w:right="113"/>
              <w:jc w:val="center"/>
              <w:rPr>
                <w:b/>
                <w:sz w:val="24"/>
                <w:szCs w:val="24"/>
              </w:rPr>
            </w:pPr>
            <w:r w:rsidRPr="00AC7EFC">
              <w:rPr>
                <w:b/>
                <w:sz w:val="24"/>
                <w:szCs w:val="24"/>
              </w:rPr>
              <w:lastRenderedPageBreak/>
              <w:t xml:space="preserve">KEY ACTION </w:t>
            </w:r>
            <w:r>
              <w:rPr>
                <w:b/>
                <w:sz w:val="24"/>
                <w:szCs w:val="24"/>
              </w:rPr>
              <w:t>THREE</w:t>
            </w:r>
          </w:p>
        </w:tc>
        <w:tc>
          <w:tcPr>
            <w:tcW w:w="9990" w:type="dxa"/>
            <w:tcBorders>
              <w:top w:val="single" w:sz="18" w:space="0" w:color="auto"/>
              <w:left w:val="single" w:sz="4" w:space="0" w:color="auto"/>
              <w:bottom w:val="single" w:sz="8" w:space="0" w:color="000000" w:themeColor="text1"/>
              <w:right w:val="single" w:sz="18" w:space="0" w:color="auto"/>
            </w:tcBorders>
            <w:tcMar>
              <w:top w:w="0" w:type="dxa"/>
              <w:left w:w="0" w:type="dxa"/>
              <w:bottom w:w="0" w:type="dxa"/>
              <w:right w:w="0" w:type="dxa"/>
            </w:tcMar>
          </w:tcPr>
          <w:p w14:paraId="29734129" w14:textId="735A9102" w:rsidR="0092789A" w:rsidRPr="00AC7EFC" w:rsidRDefault="0092789A" w:rsidP="00FE35DA">
            <w:pPr>
              <w:spacing w:line="240" w:lineRule="auto"/>
              <w:ind w:left="332" w:right="255"/>
              <w:rPr>
                <w:sz w:val="24"/>
                <w:szCs w:val="24"/>
                <w:highlight w:val="white"/>
                <w:lang w:val="en-US"/>
              </w:rPr>
            </w:pPr>
            <w:r w:rsidRPr="43A74CB8">
              <w:rPr>
                <w:b/>
                <w:bCs/>
                <w:sz w:val="24"/>
                <w:szCs w:val="24"/>
                <w:lang w:val="en-US"/>
              </w:rPr>
              <w:t>Key Action</w:t>
            </w:r>
            <w:r w:rsidR="00D5340A">
              <w:rPr>
                <w:b/>
                <w:bCs/>
                <w:sz w:val="24"/>
                <w:szCs w:val="24"/>
                <w:lang w:val="en-US"/>
              </w:rPr>
              <w:t xml:space="preserve"> 3</w:t>
            </w:r>
            <w:r w:rsidRPr="43A74CB8">
              <w:rPr>
                <w:b/>
                <w:bCs/>
                <w:sz w:val="24"/>
                <w:szCs w:val="24"/>
                <w:lang w:val="en-US"/>
              </w:rPr>
              <w:t xml:space="preserve"> </w:t>
            </w:r>
            <w:r w:rsidRPr="43A74CB8">
              <w:rPr>
                <w:i/>
                <w:iCs/>
                <w:sz w:val="24"/>
                <w:szCs w:val="24"/>
                <w:lang w:val="en-US"/>
              </w:rPr>
              <w:t>(Briefly state the specific goal or objective.)</w:t>
            </w:r>
          </w:p>
          <w:p w14:paraId="647D8A1F" w14:textId="3D8FE34E" w:rsidR="0092789A" w:rsidRPr="00AC7EFC" w:rsidRDefault="00EA59BC" w:rsidP="00EF5567">
            <w:pPr>
              <w:spacing w:before="75"/>
              <w:rPr>
                <w:sz w:val="24"/>
                <w:szCs w:val="24"/>
                <w:highlight w:val="white"/>
              </w:rPr>
            </w:pPr>
            <w:r>
              <w:rPr>
                <w:rFonts w:ascii="Aptos Serif" w:hAnsi="Aptos Serif" w:cs="Aptos Serif"/>
                <w:b/>
                <w:bCs/>
                <w:spacing w:val="-2"/>
                <w:lang w:val="en-US"/>
              </w:rPr>
              <w:t>Increase</w:t>
            </w:r>
            <w:r w:rsidR="00A60F33">
              <w:rPr>
                <w:rFonts w:ascii="Aptos Serif" w:hAnsi="Aptos Serif" w:cs="Aptos Serif"/>
                <w:b/>
                <w:bCs/>
                <w:spacing w:val="-2"/>
                <w:lang w:val="en-US"/>
              </w:rPr>
              <w:t xml:space="preserve"> percentage of students earning core complete</w:t>
            </w:r>
            <w:r w:rsidR="00EF5567" w:rsidRPr="00EF5567">
              <w:rPr>
                <w:rFonts w:ascii="Aptos Serif" w:hAnsi="Aptos Serif" w:cs="Aptos Serif"/>
                <w:b/>
                <w:bCs/>
                <w:spacing w:val="-2"/>
                <w:lang w:val="en-US"/>
              </w:rPr>
              <w:t>:</w:t>
            </w:r>
            <w:r w:rsidR="00EF5567" w:rsidRPr="00EF5567">
              <w:rPr>
                <w:rFonts w:ascii="Aptos Serif" w:hAnsi="Aptos Serif" w:cs="Aptos Serif"/>
                <w:b/>
                <w:spacing w:val="-2"/>
                <w:lang w:val="en-US"/>
              </w:rPr>
              <w:t xml:space="preserve"> </w:t>
            </w:r>
            <w:r w:rsidR="00EF5567" w:rsidRPr="00EF5567">
              <w:rPr>
                <w:rFonts w:ascii="Aptos Serif" w:hAnsi="Aptos Serif" w:cs="Aptos Serif"/>
                <w:bCs/>
                <w:spacing w:val="-2"/>
                <w:lang w:val="en-US"/>
              </w:rPr>
              <w:t>Align Tier 1 instruction with TSI and dual credit expectations through professional development, coaching, PLC collaboration, and data-driven planning.</w:t>
            </w:r>
          </w:p>
        </w:tc>
      </w:tr>
      <w:tr w:rsidR="0092789A" w:rsidRPr="00AC7EFC" w14:paraId="0AE72E14" w14:textId="77777777" w:rsidTr="00524B86">
        <w:trPr>
          <w:trHeight w:val="1826"/>
        </w:trPr>
        <w:tc>
          <w:tcPr>
            <w:tcW w:w="59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8510ABC" w14:textId="77777777" w:rsidR="0092789A" w:rsidRPr="00AC7EFC" w:rsidRDefault="0092789A" w:rsidP="00FE35DA">
            <w:pPr>
              <w:spacing w:line="240" w:lineRule="auto"/>
              <w:ind w:left="120"/>
              <w:rPr>
                <w:sz w:val="24"/>
                <w:szCs w:val="24"/>
              </w:rPr>
            </w:pPr>
          </w:p>
        </w:tc>
        <w:tc>
          <w:tcPr>
            <w:tcW w:w="9990" w:type="dxa"/>
            <w:tcBorders>
              <w:top w:val="nil"/>
              <w:left w:val="single" w:sz="4" w:space="0" w:color="auto"/>
              <w:right w:val="single" w:sz="18" w:space="0" w:color="auto"/>
            </w:tcBorders>
            <w:tcMar>
              <w:top w:w="0" w:type="dxa"/>
              <w:left w:w="0" w:type="dxa"/>
              <w:bottom w:w="0" w:type="dxa"/>
              <w:right w:w="0" w:type="dxa"/>
            </w:tcMar>
          </w:tcPr>
          <w:p w14:paraId="7815994C" w14:textId="77777777" w:rsidR="0092789A" w:rsidRPr="00AC7EFC" w:rsidRDefault="0092789A" w:rsidP="00FE35DA">
            <w:pPr>
              <w:spacing w:line="240" w:lineRule="auto"/>
              <w:ind w:left="332" w:right="255"/>
              <w:rPr>
                <w:i/>
                <w:sz w:val="24"/>
                <w:szCs w:val="24"/>
              </w:rPr>
            </w:pPr>
            <w:r w:rsidRPr="00AC7EFC">
              <w:rPr>
                <w:b/>
                <w:sz w:val="24"/>
                <w:szCs w:val="24"/>
              </w:rPr>
              <w:t xml:space="preserve">Indicators of success </w:t>
            </w:r>
            <w:r w:rsidRPr="00AC7EFC">
              <w:rPr>
                <w:i/>
                <w:sz w:val="24"/>
                <w:szCs w:val="24"/>
              </w:rPr>
              <w:t>(Measurable results that describe success).</w:t>
            </w:r>
          </w:p>
          <w:p w14:paraId="6FA6F1FE" w14:textId="77777777" w:rsidR="0092789A" w:rsidRDefault="0092789A" w:rsidP="00FE35DA">
            <w:pPr>
              <w:spacing w:line="240" w:lineRule="auto"/>
              <w:ind w:left="332" w:right="255"/>
              <w:rPr>
                <w:sz w:val="24"/>
                <w:szCs w:val="24"/>
              </w:rPr>
            </w:pPr>
          </w:p>
          <w:p w14:paraId="6954E8B2" w14:textId="08722995" w:rsidR="00A36F97" w:rsidRDefault="00A36F97" w:rsidP="00A36F97">
            <w:pPr>
              <w:pStyle w:val="paragraph"/>
              <w:numPr>
                <w:ilvl w:val="0"/>
                <w:numId w:val="25"/>
              </w:numPr>
              <w:spacing w:before="0" w:beforeAutospacing="0" w:after="0" w:afterAutospacing="0"/>
              <w:textAlignment w:val="baseline"/>
              <w:rPr>
                <w:rStyle w:val="eop"/>
                <w:rFonts w:eastAsiaTheme="majorEastAsia"/>
                <w:sz w:val="22"/>
                <w:szCs w:val="22"/>
              </w:rPr>
            </w:pPr>
            <w:r>
              <w:rPr>
                <w:rStyle w:val="normaltextrun"/>
                <w:rFonts w:eastAsiaTheme="majorEastAsia"/>
                <w:sz w:val="22"/>
                <w:szCs w:val="22"/>
              </w:rPr>
              <w:t xml:space="preserve">Indicator #1: By </w:t>
            </w:r>
            <w:r w:rsidR="00B542A8">
              <w:rPr>
                <w:rStyle w:val="normaltextrun"/>
                <w:rFonts w:eastAsiaTheme="majorEastAsia"/>
                <w:sz w:val="22"/>
                <w:szCs w:val="22"/>
              </w:rPr>
              <w:t xml:space="preserve">June </w:t>
            </w:r>
            <w:r>
              <w:rPr>
                <w:rStyle w:val="normaltextrun"/>
                <w:rFonts w:eastAsiaTheme="majorEastAsia"/>
                <w:sz w:val="22"/>
                <w:szCs w:val="22"/>
              </w:rPr>
              <w:t>2026</w:t>
            </w:r>
            <w:r w:rsidRPr="00A36F97">
              <w:rPr>
                <w:rStyle w:val="normaltextrun"/>
                <w:rFonts w:eastAsiaTheme="majorEastAsia"/>
                <w:sz w:val="22"/>
                <w:szCs w:val="22"/>
              </w:rPr>
              <w:t>, 35</w:t>
            </w:r>
            <w:r>
              <w:rPr>
                <w:rStyle w:val="normaltextrun"/>
                <w:rFonts w:eastAsiaTheme="majorEastAsia"/>
                <w:sz w:val="22"/>
                <w:szCs w:val="22"/>
              </w:rPr>
              <w:t xml:space="preserve"> % of Cohort 2027 (Junior) students will be on track as core complete hours (30 hours).</w:t>
            </w:r>
            <w:r>
              <w:rPr>
                <w:rStyle w:val="eop"/>
                <w:rFonts w:eastAsiaTheme="majorEastAsia"/>
                <w:sz w:val="22"/>
                <w:szCs w:val="22"/>
              </w:rPr>
              <w:t> </w:t>
            </w:r>
          </w:p>
          <w:p w14:paraId="58DB0FC8" w14:textId="3BBC8F42" w:rsidR="0092789A" w:rsidRPr="00B542A8" w:rsidRDefault="00A36F97" w:rsidP="00A36F97">
            <w:pPr>
              <w:pStyle w:val="paragraph"/>
              <w:numPr>
                <w:ilvl w:val="0"/>
                <w:numId w:val="25"/>
              </w:numPr>
              <w:spacing w:before="0" w:beforeAutospacing="0" w:after="0" w:afterAutospacing="0"/>
              <w:textAlignment w:val="baseline"/>
              <w:rPr>
                <w:iCs/>
              </w:rPr>
            </w:pPr>
            <w:r>
              <w:rPr>
                <w:sz w:val="22"/>
                <w:szCs w:val="22"/>
              </w:rPr>
              <w:t xml:space="preserve">Indicator #2: By </w:t>
            </w:r>
            <w:r w:rsidR="00B542A8">
              <w:rPr>
                <w:sz w:val="22"/>
                <w:szCs w:val="22"/>
              </w:rPr>
              <w:t>June</w:t>
            </w:r>
            <w:r>
              <w:rPr>
                <w:sz w:val="22"/>
                <w:szCs w:val="22"/>
              </w:rPr>
              <w:t xml:space="preserve"> 2026, 35% of Cohort 2027 (Junior) students will be on track to earn an associates degree.</w:t>
            </w:r>
          </w:p>
          <w:p w14:paraId="7C41FF2C" w14:textId="5E1AFBD0" w:rsidR="00B542A8" w:rsidRPr="005816E9" w:rsidRDefault="00B542A8" w:rsidP="00A36F97">
            <w:pPr>
              <w:pStyle w:val="paragraph"/>
              <w:numPr>
                <w:ilvl w:val="0"/>
                <w:numId w:val="25"/>
              </w:numPr>
              <w:spacing w:before="0" w:beforeAutospacing="0" w:after="0" w:afterAutospacing="0"/>
              <w:textAlignment w:val="baseline"/>
              <w:rPr>
                <w:iCs/>
              </w:rPr>
            </w:pPr>
            <w:r>
              <w:t>Indicator #3: By June 2026, 3</w:t>
            </w:r>
            <w:r w:rsidR="003F3967">
              <w:t>0</w:t>
            </w:r>
            <w:r>
              <w:t>% of Cohort 2028 (</w:t>
            </w:r>
            <w:r w:rsidR="00657663">
              <w:t>Sophomore</w:t>
            </w:r>
            <w:r>
              <w:t xml:space="preserve">) students will be on track </w:t>
            </w:r>
            <w:r w:rsidR="000E3454">
              <w:t xml:space="preserve">for earning </w:t>
            </w:r>
            <w:r w:rsidR="008B4D3E">
              <w:t xml:space="preserve">minimum of </w:t>
            </w:r>
            <w:r w:rsidR="00657663">
              <w:t xml:space="preserve">15 college hours towards being core complete. </w:t>
            </w:r>
          </w:p>
        </w:tc>
      </w:tr>
      <w:tr w:rsidR="0092789A" w:rsidRPr="00AC7EFC" w14:paraId="17CDEAF9" w14:textId="77777777" w:rsidTr="00524B86">
        <w:trPr>
          <w:trHeight w:val="2517"/>
        </w:trPr>
        <w:tc>
          <w:tcPr>
            <w:tcW w:w="590" w:type="dxa"/>
            <w:vMerge/>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1DF68BD" w14:textId="77777777" w:rsidR="0092789A" w:rsidRPr="00AC7EFC" w:rsidRDefault="0092789A" w:rsidP="00FE35DA">
            <w:pPr>
              <w:spacing w:line="240" w:lineRule="auto"/>
              <w:ind w:left="120"/>
              <w:rPr>
                <w:sz w:val="24"/>
                <w:szCs w:val="24"/>
              </w:rPr>
            </w:pPr>
          </w:p>
        </w:tc>
        <w:tc>
          <w:tcPr>
            <w:tcW w:w="9990" w:type="dxa"/>
            <w:tcBorders>
              <w:top w:val="single" w:sz="12" w:space="0" w:color="auto"/>
              <w:left w:val="single" w:sz="4" w:space="0" w:color="auto"/>
              <w:bottom w:val="single" w:sz="18" w:space="0" w:color="auto"/>
              <w:right w:val="single" w:sz="18" w:space="0" w:color="auto"/>
            </w:tcBorders>
            <w:tcMar>
              <w:top w:w="0" w:type="dxa"/>
              <w:left w:w="0" w:type="dxa"/>
              <w:bottom w:w="0" w:type="dxa"/>
              <w:right w:w="0" w:type="dxa"/>
            </w:tcMar>
          </w:tcPr>
          <w:p w14:paraId="52C212B2" w14:textId="77777777" w:rsidR="0092789A" w:rsidRPr="00AC7EFC" w:rsidRDefault="0092789A" w:rsidP="00FE35DA">
            <w:pPr>
              <w:spacing w:line="240" w:lineRule="auto"/>
              <w:ind w:left="332" w:right="255"/>
              <w:rPr>
                <w:sz w:val="24"/>
                <w:szCs w:val="24"/>
                <w:lang w:val="en-US"/>
              </w:rPr>
            </w:pPr>
            <w:r w:rsidRPr="43A74CB8">
              <w:rPr>
                <w:b/>
                <w:bCs/>
                <w:sz w:val="24"/>
                <w:szCs w:val="24"/>
                <w:lang w:val="en-US"/>
              </w:rPr>
              <w:t xml:space="preserve">Specific actions – school leaders </w:t>
            </w:r>
            <w:r w:rsidRPr="43A74CB8">
              <w:rPr>
                <w:i/>
                <w:iCs/>
                <w:sz w:val="24"/>
                <w:szCs w:val="24"/>
                <w:lang w:val="en-US"/>
              </w:rPr>
              <w:t>(What specific action steps will the building leaders take to accomplish the objective?)</w:t>
            </w:r>
          </w:p>
          <w:p w14:paraId="7A54100D" w14:textId="77777777"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ind w:right="255"/>
              <w:rPr>
                <w:sz w:val="24"/>
                <w:szCs w:val="24"/>
              </w:rPr>
            </w:pPr>
          </w:p>
          <w:p w14:paraId="3E1F8E0B" w14:textId="391FE884" w:rsidR="00D6238D" w:rsidRPr="00D6238D" w:rsidRDefault="00D6238D" w:rsidP="00D6238D">
            <w:pPr>
              <w:pStyle w:val="TableParagraph"/>
              <w:spacing w:line="198" w:lineRule="exact"/>
              <w:rPr>
                <w:rFonts w:ascii="Aptos Serif" w:hAnsi="Aptos Serif" w:cs="Aptos Serif"/>
                <w:b/>
                <w:bCs/>
                <w:iCs/>
              </w:rPr>
            </w:pPr>
            <w:r>
              <w:rPr>
                <w:rFonts w:ascii="Aptos Serif" w:hAnsi="Aptos Serif" w:cs="Aptos Serif"/>
                <w:b/>
                <w:bCs/>
                <w:iCs/>
              </w:rPr>
              <w:t xml:space="preserve">1. </w:t>
            </w:r>
            <w:r w:rsidRPr="00D6238D">
              <w:rPr>
                <w:rFonts w:ascii="Aptos Serif" w:hAnsi="Aptos Serif" w:cs="Aptos Serif"/>
                <w:b/>
                <w:bCs/>
                <w:iCs/>
              </w:rPr>
              <w:t>Data-Driven Monitoring &amp; Planning</w:t>
            </w:r>
          </w:p>
          <w:p w14:paraId="5B98FE88" w14:textId="77777777" w:rsidR="00D6238D" w:rsidRPr="00D6238D" w:rsidRDefault="00D6238D" w:rsidP="00D6238D">
            <w:pPr>
              <w:pStyle w:val="TableParagraph"/>
              <w:numPr>
                <w:ilvl w:val="0"/>
                <w:numId w:val="39"/>
              </w:numPr>
              <w:spacing w:line="198" w:lineRule="exact"/>
              <w:rPr>
                <w:rFonts w:ascii="Aptos Serif" w:hAnsi="Aptos Serif" w:cs="Aptos Serif"/>
                <w:iCs/>
              </w:rPr>
            </w:pPr>
            <w:r w:rsidRPr="00D6238D">
              <w:rPr>
                <w:rFonts w:ascii="Aptos Serif" w:hAnsi="Aptos Serif" w:cs="Aptos Serif"/>
                <w:b/>
                <w:bCs/>
                <w:iCs/>
              </w:rPr>
              <w:t>Track student progress</w:t>
            </w:r>
            <w:r w:rsidRPr="00D6238D">
              <w:rPr>
                <w:rFonts w:ascii="Aptos Serif" w:hAnsi="Aptos Serif" w:cs="Aptos Serif"/>
                <w:iCs/>
              </w:rPr>
              <w:t xml:space="preserve"> monthly toward core completion using dual credit student tracker.</w:t>
            </w:r>
          </w:p>
          <w:p w14:paraId="17698CA3" w14:textId="78EBFD9A" w:rsidR="00D6238D" w:rsidRPr="00D6238D" w:rsidRDefault="00D6238D" w:rsidP="00D6238D">
            <w:pPr>
              <w:pStyle w:val="TableParagraph"/>
              <w:numPr>
                <w:ilvl w:val="0"/>
                <w:numId w:val="39"/>
              </w:numPr>
              <w:spacing w:line="198" w:lineRule="exact"/>
              <w:rPr>
                <w:rFonts w:ascii="Aptos Serif" w:hAnsi="Aptos Serif" w:cs="Aptos Serif"/>
                <w:iCs/>
              </w:rPr>
            </w:pPr>
            <w:r w:rsidRPr="00D6238D">
              <w:rPr>
                <w:rFonts w:ascii="Aptos Serif" w:hAnsi="Aptos Serif" w:cs="Aptos Serif"/>
                <w:iCs/>
              </w:rPr>
              <w:t xml:space="preserve">Identify students who are off-track and develop individual intervention plans prior to the end of </w:t>
            </w:r>
            <w:r w:rsidR="00863FC6" w:rsidRPr="00D6238D">
              <w:rPr>
                <w:rFonts w:ascii="Aptos Serif" w:hAnsi="Aptos Serif" w:cs="Aptos Serif"/>
                <w:iCs/>
              </w:rPr>
              <w:t>the grading</w:t>
            </w:r>
            <w:r w:rsidRPr="00D6238D">
              <w:rPr>
                <w:rFonts w:ascii="Aptos Serif" w:hAnsi="Aptos Serif" w:cs="Aptos Serif"/>
                <w:iCs/>
              </w:rPr>
              <w:t xml:space="preserve"> cycle.</w:t>
            </w:r>
          </w:p>
          <w:p w14:paraId="47450BE7" w14:textId="77777777" w:rsidR="00D6238D" w:rsidRPr="00D6238D" w:rsidRDefault="00D6238D" w:rsidP="00D6238D">
            <w:pPr>
              <w:pStyle w:val="TableParagraph"/>
              <w:spacing w:line="198" w:lineRule="exact"/>
              <w:ind w:left="105"/>
              <w:rPr>
                <w:rFonts w:ascii="Aptos Serif" w:hAnsi="Aptos Serif" w:cs="Aptos Serif"/>
                <w:b/>
                <w:bCs/>
                <w:iCs/>
              </w:rPr>
            </w:pPr>
            <w:r w:rsidRPr="00D6238D">
              <w:rPr>
                <w:rFonts w:ascii="Aptos Serif" w:hAnsi="Aptos Serif" w:cs="Aptos Serif"/>
                <w:b/>
                <w:bCs/>
                <w:iCs/>
              </w:rPr>
              <w:t>2. Academic Advising &amp; Support</w:t>
            </w:r>
          </w:p>
          <w:p w14:paraId="3EE669B8" w14:textId="77777777" w:rsidR="00D6238D" w:rsidRPr="00D6238D" w:rsidRDefault="00D6238D" w:rsidP="00D6238D">
            <w:pPr>
              <w:pStyle w:val="TableParagraph"/>
              <w:numPr>
                <w:ilvl w:val="0"/>
                <w:numId w:val="40"/>
              </w:numPr>
              <w:spacing w:line="198" w:lineRule="exact"/>
              <w:rPr>
                <w:rFonts w:ascii="Aptos Serif" w:hAnsi="Aptos Serif" w:cs="Aptos Serif"/>
                <w:iCs/>
              </w:rPr>
            </w:pPr>
            <w:r w:rsidRPr="00D6238D">
              <w:rPr>
                <w:rFonts w:ascii="Aptos Serif" w:hAnsi="Aptos Serif" w:cs="Aptos Serif"/>
                <w:iCs/>
              </w:rPr>
              <w:t xml:space="preserve">Ensure </w:t>
            </w:r>
            <w:r w:rsidRPr="00D6238D">
              <w:rPr>
                <w:rFonts w:ascii="Aptos Serif" w:hAnsi="Aptos Serif" w:cs="Aptos Serif"/>
                <w:b/>
                <w:bCs/>
                <w:iCs/>
              </w:rPr>
              <w:t>advisors conduct regular degree audits</w:t>
            </w:r>
            <w:r w:rsidRPr="00D6238D">
              <w:rPr>
                <w:rFonts w:ascii="Aptos Serif" w:hAnsi="Aptos Serif" w:cs="Aptos Serif"/>
                <w:iCs/>
              </w:rPr>
              <w:t xml:space="preserve"> with students to review core progress.</w:t>
            </w:r>
          </w:p>
          <w:p w14:paraId="287298A7" w14:textId="77777777" w:rsidR="00D6238D" w:rsidRPr="00D6238D" w:rsidRDefault="00D6238D" w:rsidP="00D6238D">
            <w:pPr>
              <w:pStyle w:val="TableParagraph"/>
              <w:numPr>
                <w:ilvl w:val="0"/>
                <w:numId w:val="40"/>
              </w:numPr>
              <w:spacing w:line="198" w:lineRule="exact"/>
              <w:rPr>
                <w:rFonts w:ascii="Aptos Serif" w:hAnsi="Aptos Serif" w:cs="Aptos Serif"/>
                <w:iCs/>
              </w:rPr>
            </w:pPr>
            <w:r w:rsidRPr="00D6238D">
              <w:rPr>
                <w:rFonts w:ascii="Aptos Serif" w:hAnsi="Aptos Serif" w:cs="Aptos Serif"/>
                <w:iCs/>
              </w:rPr>
              <w:t xml:space="preserve">Offer </w:t>
            </w:r>
            <w:r w:rsidRPr="00D6238D">
              <w:rPr>
                <w:rFonts w:ascii="Aptos Serif" w:hAnsi="Aptos Serif" w:cs="Aptos Serif"/>
                <w:b/>
                <w:bCs/>
                <w:iCs/>
              </w:rPr>
              <w:t>mandatory advising sessions</w:t>
            </w:r>
            <w:r w:rsidRPr="00D6238D">
              <w:rPr>
                <w:rFonts w:ascii="Aptos Serif" w:hAnsi="Aptos Serif" w:cs="Aptos Serif"/>
                <w:iCs/>
              </w:rPr>
              <w:t xml:space="preserve"> each term for 2026 cohort students.</w:t>
            </w:r>
          </w:p>
          <w:p w14:paraId="4F570C38" w14:textId="77777777" w:rsidR="00D6238D" w:rsidRPr="00D6238D" w:rsidRDefault="00D6238D" w:rsidP="00D6238D">
            <w:pPr>
              <w:pStyle w:val="TableParagraph"/>
              <w:numPr>
                <w:ilvl w:val="0"/>
                <w:numId w:val="40"/>
              </w:numPr>
              <w:spacing w:line="198" w:lineRule="exact"/>
              <w:rPr>
                <w:rFonts w:ascii="Aptos Serif" w:hAnsi="Aptos Serif" w:cs="Aptos Serif"/>
                <w:iCs/>
              </w:rPr>
            </w:pPr>
            <w:r w:rsidRPr="00D6238D">
              <w:rPr>
                <w:rFonts w:ascii="Aptos Serif" w:hAnsi="Aptos Serif" w:cs="Aptos Serif"/>
                <w:iCs/>
              </w:rPr>
              <w:t>Flag and support students who are close to completion but missing 1–2 core requirements.</w:t>
            </w:r>
          </w:p>
          <w:p w14:paraId="597C9A1B" w14:textId="77777777" w:rsidR="00D6238D" w:rsidRPr="00D6238D" w:rsidRDefault="00D6238D" w:rsidP="00D6238D">
            <w:pPr>
              <w:pStyle w:val="TableParagraph"/>
              <w:spacing w:line="198" w:lineRule="exact"/>
              <w:ind w:left="105"/>
              <w:rPr>
                <w:rFonts w:ascii="Aptos Serif" w:hAnsi="Aptos Serif" w:cs="Aptos Serif"/>
                <w:b/>
                <w:bCs/>
                <w:iCs/>
              </w:rPr>
            </w:pPr>
            <w:r w:rsidRPr="00D6238D">
              <w:rPr>
                <w:rFonts w:ascii="Aptos Serif" w:hAnsi="Aptos Serif" w:cs="Aptos Serif"/>
                <w:b/>
                <w:bCs/>
                <w:iCs/>
              </w:rPr>
              <w:t>3. Strategic Course Scheduling</w:t>
            </w:r>
          </w:p>
          <w:p w14:paraId="1C30EEE1" w14:textId="77777777" w:rsidR="00D6238D" w:rsidRPr="00D6238D" w:rsidRDefault="00D6238D" w:rsidP="00D6238D">
            <w:pPr>
              <w:pStyle w:val="TableParagraph"/>
              <w:numPr>
                <w:ilvl w:val="0"/>
                <w:numId w:val="41"/>
              </w:numPr>
              <w:spacing w:line="198" w:lineRule="exact"/>
              <w:rPr>
                <w:rFonts w:ascii="Aptos Serif" w:hAnsi="Aptos Serif" w:cs="Aptos Serif"/>
                <w:iCs/>
              </w:rPr>
            </w:pPr>
            <w:r w:rsidRPr="00D6238D">
              <w:rPr>
                <w:rFonts w:ascii="Aptos Serif" w:hAnsi="Aptos Serif" w:cs="Aptos Serif"/>
                <w:iCs/>
              </w:rPr>
              <w:t xml:space="preserve">Offer </w:t>
            </w:r>
            <w:r w:rsidRPr="00D6238D">
              <w:rPr>
                <w:rFonts w:ascii="Aptos Serif" w:hAnsi="Aptos Serif" w:cs="Aptos Serif"/>
                <w:b/>
                <w:bCs/>
                <w:iCs/>
              </w:rPr>
              <w:t>high-demand or frequently failed core courses</w:t>
            </w:r>
            <w:r w:rsidRPr="00D6238D">
              <w:rPr>
                <w:rFonts w:ascii="Aptos Serif" w:hAnsi="Aptos Serif" w:cs="Aptos Serif"/>
                <w:iCs/>
              </w:rPr>
              <w:t xml:space="preserve"> earlier in the year when possible.</w:t>
            </w:r>
          </w:p>
          <w:p w14:paraId="1C48E4E3" w14:textId="77777777" w:rsidR="00D6238D" w:rsidRPr="00D6238D" w:rsidRDefault="00D6238D" w:rsidP="00D6238D">
            <w:pPr>
              <w:pStyle w:val="TableParagraph"/>
              <w:spacing w:line="198" w:lineRule="exact"/>
              <w:ind w:left="105"/>
              <w:rPr>
                <w:rFonts w:ascii="Aptos Serif" w:hAnsi="Aptos Serif" w:cs="Aptos Serif"/>
                <w:b/>
                <w:bCs/>
                <w:iCs/>
              </w:rPr>
            </w:pPr>
            <w:r w:rsidRPr="00D6238D">
              <w:rPr>
                <w:rFonts w:ascii="Aptos Serif" w:hAnsi="Aptos Serif" w:cs="Aptos Serif"/>
                <w:b/>
                <w:bCs/>
                <w:iCs/>
              </w:rPr>
              <w:t>4. Faculty &amp; Staff Engagement</w:t>
            </w:r>
          </w:p>
          <w:p w14:paraId="3381A651" w14:textId="77777777" w:rsidR="00D6238D" w:rsidRPr="00D6238D" w:rsidRDefault="00D6238D" w:rsidP="00D6238D">
            <w:pPr>
              <w:pStyle w:val="TableParagraph"/>
              <w:numPr>
                <w:ilvl w:val="0"/>
                <w:numId w:val="42"/>
              </w:numPr>
              <w:spacing w:line="198" w:lineRule="exact"/>
              <w:rPr>
                <w:rFonts w:ascii="Aptos Serif" w:hAnsi="Aptos Serif" w:cs="Aptos Serif"/>
                <w:iCs/>
              </w:rPr>
            </w:pPr>
            <w:r w:rsidRPr="00D6238D">
              <w:rPr>
                <w:rFonts w:ascii="Aptos Serif" w:hAnsi="Aptos Serif" w:cs="Aptos Serif"/>
                <w:iCs/>
              </w:rPr>
              <w:t xml:space="preserve">Conduct </w:t>
            </w:r>
            <w:r w:rsidRPr="00D6238D">
              <w:rPr>
                <w:rFonts w:ascii="Aptos Serif" w:hAnsi="Aptos Serif" w:cs="Aptos Serif"/>
                <w:b/>
                <w:bCs/>
                <w:iCs/>
              </w:rPr>
              <w:t>professional development</w:t>
            </w:r>
            <w:r w:rsidRPr="00D6238D">
              <w:rPr>
                <w:rFonts w:ascii="Aptos Serif" w:hAnsi="Aptos Serif" w:cs="Aptos Serif"/>
                <w:iCs/>
              </w:rPr>
              <w:t xml:space="preserve"> for faculty and advisors focused on student retention and degree completion.</w:t>
            </w:r>
          </w:p>
          <w:p w14:paraId="0FD640B4" w14:textId="77777777" w:rsidR="00D6238D" w:rsidRPr="00D6238D" w:rsidRDefault="00D6238D" w:rsidP="00D6238D">
            <w:pPr>
              <w:pStyle w:val="TableParagraph"/>
              <w:numPr>
                <w:ilvl w:val="0"/>
                <w:numId w:val="42"/>
              </w:numPr>
              <w:spacing w:line="198" w:lineRule="exact"/>
              <w:rPr>
                <w:rFonts w:ascii="Aptos Serif" w:hAnsi="Aptos Serif" w:cs="Aptos Serif"/>
                <w:iCs/>
              </w:rPr>
            </w:pPr>
            <w:r w:rsidRPr="00D6238D">
              <w:rPr>
                <w:rFonts w:ascii="Aptos Serif" w:hAnsi="Aptos Serif" w:cs="Aptos Serif"/>
                <w:iCs/>
              </w:rPr>
              <w:t xml:space="preserve">Establish a </w:t>
            </w:r>
            <w:r w:rsidRPr="00D6238D">
              <w:rPr>
                <w:rFonts w:ascii="Aptos Serif" w:hAnsi="Aptos Serif" w:cs="Aptos Serif"/>
                <w:b/>
                <w:bCs/>
                <w:iCs/>
              </w:rPr>
              <w:t>cross-functional core completion team</w:t>
            </w:r>
            <w:r w:rsidRPr="00D6238D">
              <w:rPr>
                <w:rFonts w:ascii="Aptos Serif" w:hAnsi="Aptos Serif" w:cs="Aptos Serif"/>
                <w:iCs/>
              </w:rPr>
              <w:t xml:space="preserve"> (advisors, faculty, deans, student services) to meet bi-weekly. Partner with HCC academic advisors. </w:t>
            </w:r>
          </w:p>
          <w:p w14:paraId="297CF39D" w14:textId="77777777" w:rsidR="00D6238D" w:rsidRPr="00D6238D" w:rsidRDefault="00D6238D" w:rsidP="00D6238D">
            <w:pPr>
              <w:pStyle w:val="TableParagraph"/>
              <w:spacing w:line="198" w:lineRule="exact"/>
              <w:ind w:left="105"/>
              <w:rPr>
                <w:rFonts w:ascii="Aptos Serif" w:hAnsi="Aptos Serif" w:cs="Aptos Serif"/>
                <w:b/>
                <w:bCs/>
                <w:iCs/>
              </w:rPr>
            </w:pPr>
            <w:r w:rsidRPr="00D6238D">
              <w:rPr>
                <w:rFonts w:ascii="Aptos Serif" w:hAnsi="Aptos Serif" w:cs="Aptos Serif"/>
                <w:b/>
                <w:bCs/>
                <w:iCs/>
              </w:rPr>
              <w:t>5. Student/parent Communication &amp; Motivation</w:t>
            </w:r>
          </w:p>
          <w:p w14:paraId="399A86AF" w14:textId="77777777" w:rsidR="00D6238D" w:rsidRPr="00D6238D" w:rsidRDefault="00D6238D" w:rsidP="00D6238D">
            <w:pPr>
              <w:pStyle w:val="TableParagraph"/>
              <w:numPr>
                <w:ilvl w:val="0"/>
                <w:numId w:val="43"/>
              </w:numPr>
              <w:spacing w:line="198" w:lineRule="exact"/>
              <w:rPr>
                <w:rFonts w:ascii="Aptos Serif" w:hAnsi="Aptos Serif" w:cs="Aptos Serif"/>
                <w:iCs/>
              </w:rPr>
            </w:pPr>
            <w:r w:rsidRPr="00D6238D">
              <w:rPr>
                <w:rFonts w:ascii="Aptos Serif" w:hAnsi="Aptos Serif" w:cs="Aptos Serif"/>
                <w:iCs/>
              </w:rPr>
              <w:t>Schedule periodic check ins with students to share progress.</w:t>
            </w:r>
          </w:p>
          <w:p w14:paraId="782DA756" w14:textId="77777777" w:rsidR="00D6238D" w:rsidRPr="00D6238D" w:rsidRDefault="00D6238D" w:rsidP="00D6238D">
            <w:pPr>
              <w:pStyle w:val="TableParagraph"/>
              <w:numPr>
                <w:ilvl w:val="0"/>
                <w:numId w:val="43"/>
              </w:numPr>
              <w:spacing w:line="198" w:lineRule="exact"/>
              <w:rPr>
                <w:rFonts w:ascii="Aptos Serif" w:hAnsi="Aptos Serif" w:cs="Aptos Serif"/>
                <w:iCs/>
              </w:rPr>
            </w:pPr>
            <w:r w:rsidRPr="00D6238D">
              <w:rPr>
                <w:rFonts w:ascii="Aptos Serif" w:hAnsi="Aptos Serif" w:cs="Aptos Serif"/>
                <w:iCs/>
              </w:rPr>
              <w:t>Support students by securing interventions and counseling sessions as needed.</w:t>
            </w:r>
          </w:p>
          <w:p w14:paraId="0A797E30" w14:textId="2375C1F6" w:rsidR="00D6238D" w:rsidRPr="00D6238D" w:rsidRDefault="00D6238D" w:rsidP="00D6238D">
            <w:pPr>
              <w:pStyle w:val="TableParagraph"/>
              <w:numPr>
                <w:ilvl w:val="0"/>
                <w:numId w:val="43"/>
              </w:numPr>
              <w:spacing w:line="198" w:lineRule="exact"/>
              <w:rPr>
                <w:rFonts w:ascii="Aptos Serif" w:hAnsi="Aptos Serif" w:cs="Aptos Serif"/>
                <w:iCs/>
              </w:rPr>
            </w:pPr>
            <w:r w:rsidRPr="00D6238D">
              <w:rPr>
                <w:rFonts w:ascii="Aptos Serif" w:hAnsi="Aptos Serif" w:cs="Aptos Serif"/>
                <w:iCs/>
              </w:rPr>
              <w:t xml:space="preserve">Meet with parents to </w:t>
            </w:r>
            <w:proofErr w:type="gramStart"/>
            <w:r w:rsidR="00863FC6" w:rsidRPr="00D6238D">
              <w:rPr>
                <w:rFonts w:ascii="Aptos Serif" w:hAnsi="Aptos Serif" w:cs="Aptos Serif"/>
                <w:iCs/>
              </w:rPr>
              <w:t>support</w:t>
            </w:r>
            <w:r w:rsidRPr="00D6238D">
              <w:rPr>
                <w:rFonts w:ascii="Aptos Serif" w:hAnsi="Aptos Serif" w:cs="Aptos Serif"/>
                <w:iCs/>
              </w:rPr>
              <w:t xml:space="preserve"> </w:t>
            </w:r>
            <w:r w:rsidR="00863FC6">
              <w:rPr>
                <w:rFonts w:ascii="Aptos Serif" w:hAnsi="Aptos Serif" w:cs="Aptos Serif"/>
                <w:iCs/>
              </w:rPr>
              <w:t>with</w:t>
            </w:r>
            <w:proofErr w:type="gramEnd"/>
            <w:r w:rsidR="00863FC6">
              <w:rPr>
                <w:rFonts w:ascii="Aptos Serif" w:hAnsi="Aptos Serif" w:cs="Aptos Serif"/>
                <w:iCs/>
              </w:rPr>
              <w:t xml:space="preserve"> </w:t>
            </w:r>
            <w:r w:rsidRPr="00D6238D">
              <w:rPr>
                <w:rFonts w:ascii="Aptos Serif" w:hAnsi="Aptos Serif" w:cs="Aptos Serif"/>
                <w:iCs/>
              </w:rPr>
              <w:t>motivating students.</w:t>
            </w:r>
          </w:p>
          <w:p w14:paraId="71EAB94C" w14:textId="77777777" w:rsidR="00D6238D" w:rsidRPr="00D6238D" w:rsidRDefault="00D6238D" w:rsidP="00D6238D">
            <w:pPr>
              <w:pStyle w:val="TableParagraph"/>
              <w:spacing w:line="198" w:lineRule="exact"/>
              <w:ind w:left="105"/>
              <w:rPr>
                <w:rFonts w:ascii="Aptos Serif" w:hAnsi="Aptos Serif" w:cs="Aptos Serif"/>
                <w:b/>
                <w:bCs/>
                <w:iCs/>
              </w:rPr>
            </w:pPr>
            <w:r w:rsidRPr="00D6238D">
              <w:rPr>
                <w:rFonts w:ascii="Aptos Serif" w:hAnsi="Aptos Serif" w:cs="Aptos Serif"/>
                <w:b/>
                <w:bCs/>
                <w:iCs/>
              </w:rPr>
              <w:t>6. Intervention &amp; Support Programs</w:t>
            </w:r>
          </w:p>
          <w:p w14:paraId="54D38BD9" w14:textId="77777777" w:rsidR="00D6238D" w:rsidRPr="00D6238D" w:rsidRDefault="00D6238D" w:rsidP="00D6238D">
            <w:pPr>
              <w:pStyle w:val="TableParagraph"/>
              <w:numPr>
                <w:ilvl w:val="0"/>
                <w:numId w:val="44"/>
              </w:numPr>
              <w:spacing w:line="198" w:lineRule="exact"/>
              <w:rPr>
                <w:rFonts w:ascii="Aptos Serif" w:hAnsi="Aptos Serif" w:cs="Aptos Serif"/>
                <w:iCs/>
              </w:rPr>
            </w:pPr>
            <w:r w:rsidRPr="00D6238D">
              <w:rPr>
                <w:rFonts w:ascii="Aptos Serif" w:hAnsi="Aptos Serif" w:cs="Aptos Serif"/>
                <w:iCs/>
              </w:rPr>
              <w:t xml:space="preserve">Implement </w:t>
            </w:r>
            <w:r w:rsidRPr="00D6238D">
              <w:rPr>
                <w:rFonts w:ascii="Aptos Serif" w:hAnsi="Aptos Serif" w:cs="Aptos Serif"/>
                <w:b/>
                <w:bCs/>
                <w:iCs/>
              </w:rPr>
              <w:t>tutoring, supplemental instruction</w:t>
            </w:r>
            <w:r w:rsidRPr="00D6238D">
              <w:rPr>
                <w:rFonts w:ascii="Aptos Serif" w:hAnsi="Aptos Serif" w:cs="Aptos Serif"/>
                <w:iCs/>
              </w:rPr>
              <w:t>, or core bootcamps for high DFW (drop/fail/withdraw) courses.</w:t>
            </w:r>
          </w:p>
          <w:p w14:paraId="6955B356" w14:textId="35133D33" w:rsidR="0092789A" w:rsidRPr="00AC7EFC" w:rsidRDefault="0092789A" w:rsidP="00FE35DA">
            <w:pPr>
              <w:spacing w:line="240" w:lineRule="auto"/>
              <w:ind w:left="351"/>
              <w:rPr>
                <w:sz w:val="24"/>
                <w:szCs w:val="24"/>
              </w:rPr>
            </w:pPr>
          </w:p>
        </w:tc>
      </w:tr>
    </w:tbl>
    <w:p w14:paraId="51BC082E" w14:textId="77777777" w:rsidR="0092789A" w:rsidRPr="00AC7EFC" w:rsidRDefault="0092789A" w:rsidP="0092789A">
      <w:pPr>
        <w:spacing w:line="240" w:lineRule="auto"/>
        <w:rPr>
          <w:sz w:val="24"/>
          <w:szCs w:val="24"/>
        </w:rPr>
      </w:pPr>
    </w:p>
    <w:tbl>
      <w:tblPr>
        <w:tblW w:w="10580" w:type="dxa"/>
        <w:tblInd w:w="-780" w:type="dxa"/>
        <w:tblBorders>
          <w:top w:val="single" w:sz="18" w:space="0" w:color="auto"/>
          <w:left w:val="single" w:sz="18" w:space="0" w:color="auto"/>
          <w:bottom w:val="single" w:sz="18" w:space="0" w:color="auto"/>
          <w:right w:val="single" w:sz="18" w:space="0" w:color="auto"/>
          <w:insideH w:val="single" w:sz="12" w:space="0" w:color="auto"/>
          <w:insideV w:val="single" w:sz="12" w:space="0" w:color="auto"/>
        </w:tblBorders>
        <w:tblLayout w:type="fixed"/>
        <w:tblCellMar>
          <w:top w:w="100" w:type="dxa"/>
          <w:left w:w="100" w:type="dxa"/>
          <w:bottom w:w="100" w:type="dxa"/>
          <w:right w:w="100" w:type="dxa"/>
        </w:tblCellMar>
        <w:tblLook w:val="0600" w:firstRow="0" w:lastRow="0" w:firstColumn="0" w:lastColumn="0" w:noHBand="1" w:noVBand="1"/>
      </w:tblPr>
      <w:tblGrid>
        <w:gridCol w:w="590"/>
        <w:gridCol w:w="9990"/>
      </w:tblGrid>
      <w:tr w:rsidR="0092789A" w:rsidRPr="00AC7EFC" w14:paraId="4732457B" w14:textId="77777777" w:rsidTr="001D0072">
        <w:trPr>
          <w:trHeight w:val="3510"/>
        </w:trPr>
        <w:tc>
          <w:tcPr>
            <w:tcW w:w="590" w:type="dxa"/>
            <w:tcBorders>
              <w:right w:val="single" w:sz="18" w:space="0" w:color="auto"/>
            </w:tcBorders>
            <w:shd w:val="clear" w:color="auto" w:fill="FFFF66"/>
            <w:tcMar>
              <w:top w:w="100" w:type="dxa"/>
              <w:left w:w="100" w:type="dxa"/>
              <w:bottom w:w="100" w:type="dxa"/>
              <w:right w:w="100" w:type="dxa"/>
            </w:tcMar>
          </w:tcPr>
          <w:p w14:paraId="65718CE3" w14:textId="77777777" w:rsidR="0092789A" w:rsidRPr="00AC7EFC" w:rsidRDefault="0092789A" w:rsidP="00FE35DA">
            <w:pPr>
              <w:spacing w:line="240" w:lineRule="auto"/>
              <w:rPr>
                <w:sz w:val="24"/>
                <w:szCs w:val="24"/>
              </w:rPr>
            </w:pPr>
          </w:p>
        </w:tc>
        <w:tc>
          <w:tcPr>
            <w:tcW w:w="9990" w:type="dxa"/>
            <w:tcBorders>
              <w:top w:val="single" w:sz="18" w:space="0" w:color="auto"/>
              <w:left w:val="single" w:sz="18" w:space="0" w:color="auto"/>
              <w:bottom w:val="single" w:sz="18" w:space="0" w:color="auto"/>
            </w:tcBorders>
            <w:tcMar>
              <w:top w:w="0" w:type="dxa"/>
              <w:left w:w="0" w:type="dxa"/>
              <w:bottom w:w="0" w:type="dxa"/>
              <w:right w:w="0" w:type="dxa"/>
            </w:tcMar>
          </w:tcPr>
          <w:p w14:paraId="5036CE75" w14:textId="77777777" w:rsidR="0092789A" w:rsidRPr="001B00AA" w:rsidRDefault="0092789A" w:rsidP="00FE35DA">
            <w:pPr>
              <w:spacing w:line="240" w:lineRule="auto"/>
              <w:ind w:left="220"/>
              <w:rPr>
                <w:rFonts w:ascii="Aptos Serif" w:hAnsi="Aptos Serif" w:cs="Aptos Serif"/>
                <w:i/>
                <w:iCs/>
                <w:sz w:val="24"/>
                <w:szCs w:val="24"/>
                <w:lang w:val="en-US"/>
              </w:rPr>
            </w:pPr>
            <w:r w:rsidRPr="001B00AA">
              <w:rPr>
                <w:rFonts w:ascii="Aptos Serif" w:hAnsi="Aptos Serif" w:cs="Aptos Serif"/>
                <w:b/>
                <w:bCs/>
                <w:sz w:val="24"/>
                <w:szCs w:val="24"/>
                <w:lang w:val="en-US"/>
              </w:rPr>
              <w:t xml:space="preserve">Specific actions – staff </w:t>
            </w:r>
            <w:r w:rsidRPr="001B00AA">
              <w:rPr>
                <w:rFonts w:ascii="Aptos Serif" w:hAnsi="Aptos Serif" w:cs="Aptos Serif"/>
                <w:i/>
                <w:iCs/>
                <w:sz w:val="24"/>
                <w:szCs w:val="24"/>
                <w:lang w:val="en-US"/>
              </w:rPr>
              <w:t>(What specific action steps will the staff take to accomplish the objective?)</w:t>
            </w:r>
          </w:p>
          <w:p w14:paraId="619B5138" w14:textId="77777777" w:rsidR="0092789A" w:rsidRPr="001B00AA" w:rsidRDefault="0092789A" w:rsidP="00FE35DA">
            <w:pPr>
              <w:spacing w:line="240" w:lineRule="auto"/>
              <w:ind w:left="220"/>
              <w:rPr>
                <w:rFonts w:ascii="Aptos Serif" w:hAnsi="Aptos Serif" w:cs="Aptos Serif"/>
                <w:i/>
                <w:sz w:val="24"/>
                <w:szCs w:val="24"/>
              </w:rPr>
            </w:pPr>
          </w:p>
          <w:p w14:paraId="761A4A8C" w14:textId="77777777" w:rsidR="00524B86" w:rsidRPr="00524B86" w:rsidRDefault="00524B86" w:rsidP="00524B86">
            <w:pPr>
              <w:pStyle w:val="TableParagraph"/>
              <w:spacing w:line="299" w:lineRule="exact"/>
              <w:ind w:left="105"/>
              <w:rPr>
                <w:rFonts w:ascii="Aptos Serif" w:hAnsi="Aptos Serif" w:cs="Aptos Serif"/>
                <w:iCs/>
                <w:spacing w:val="-2"/>
              </w:rPr>
            </w:pPr>
            <w:r w:rsidRPr="00524B86">
              <w:rPr>
                <w:rFonts w:ascii="Aptos Serif" w:hAnsi="Aptos Serif" w:cs="Aptos Serif"/>
                <w:iCs/>
                <w:spacing w:val="-2"/>
              </w:rPr>
              <w:t>To enhance our capacity to support students' academic success and strengthen family-school partnerships, additional staff members will be designated to take on the following key responsibilities:</w:t>
            </w:r>
          </w:p>
          <w:p w14:paraId="69AACFB9" w14:textId="77777777" w:rsidR="00524B86" w:rsidRPr="00524B86" w:rsidRDefault="00524B86" w:rsidP="00524B86">
            <w:pPr>
              <w:pStyle w:val="TableParagraph"/>
              <w:spacing w:line="299" w:lineRule="exact"/>
              <w:ind w:left="105"/>
              <w:rPr>
                <w:rFonts w:ascii="Aptos Serif" w:hAnsi="Aptos Serif" w:cs="Aptos Serif"/>
                <w:b/>
                <w:bCs/>
                <w:iCs/>
                <w:spacing w:val="-2"/>
              </w:rPr>
            </w:pPr>
            <w:r w:rsidRPr="00524B86">
              <w:rPr>
                <w:rFonts w:ascii="Aptos Serif" w:hAnsi="Aptos Serif" w:cs="Aptos Serif"/>
                <w:b/>
                <w:bCs/>
                <w:iCs/>
                <w:spacing w:val="-2"/>
              </w:rPr>
              <w:t>1. Parent Communication and Engagement</w:t>
            </w:r>
          </w:p>
          <w:p w14:paraId="58EFD794" w14:textId="77777777" w:rsidR="00524B86" w:rsidRPr="00524B86" w:rsidRDefault="00524B86" w:rsidP="00524B86">
            <w:pPr>
              <w:pStyle w:val="TableParagraph"/>
              <w:numPr>
                <w:ilvl w:val="0"/>
                <w:numId w:val="45"/>
              </w:numPr>
              <w:spacing w:line="299" w:lineRule="exact"/>
              <w:rPr>
                <w:rFonts w:ascii="Aptos Serif" w:hAnsi="Aptos Serif" w:cs="Aptos Serif"/>
                <w:iCs/>
                <w:spacing w:val="-2"/>
              </w:rPr>
            </w:pPr>
            <w:r w:rsidRPr="00524B86">
              <w:rPr>
                <w:rFonts w:ascii="Aptos Serif" w:hAnsi="Aptos Serif" w:cs="Aptos Serif"/>
                <w:iCs/>
                <w:spacing w:val="-2"/>
              </w:rPr>
              <w:t>Designated staff will assist in contacting parents regarding student progress, academic concerns, and important campus updates.</w:t>
            </w:r>
          </w:p>
          <w:p w14:paraId="042E2DC6" w14:textId="29490DF2" w:rsidR="00524B86" w:rsidRPr="00524B86" w:rsidRDefault="00524B86" w:rsidP="00524B86">
            <w:pPr>
              <w:pStyle w:val="TableParagraph"/>
              <w:numPr>
                <w:ilvl w:val="0"/>
                <w:numId w:val="45"/>
              </w:numPr>
              <w:spacing w:line="299" w:lineRule="exact"/>
              <w:rPr>
                <w:rFonts w:ascii="Aptos Serif" w:hAnsi="Aptos Serif" w:cs="Aptos Serif"/>
                <w:iCs/>
                <w:spacing w:val="-2"/>
              </w:rPr>
            </w:pPr>
            <w:r w:rsidRPr="00524B86">
              <w:rPr>
                <w:rFonts w:ascii="Aptos Serif" w:hAnsi="Aptos Serif" w:cs="Aptos Serif"/>
                <w:iCs/>
                <w:spacing w:val="-2"/>
              </w:rPr>
              <w:t xml:space="preserve">Staff members will also present at parent and student informational events, providing clear communication about college readiness, course expectations, and available </w:t>
            </w:r>
            <w:r w:rsidR="001B00AA" w:rsidRPr="00524B86">
              <w:rPr>
                <w:rFonts w:ascii="Aptos Serif" w:hAnsi="Aptos Serif" w:cs="Aptos Serif"/>
                <w:iCs/>
                <w:spacing w:val="-2"/>
              </w:rPr>
              <w:t>support</w:t>
            </w:r>
            <w:r w:rsidRPr="00524B86">
              <w:rPr>
                <w:rFonts w:ascii="Aptos Serif" w:hAnsi="Aptos Serif" w:cs="Aptos Serif"/>
                <w:iCs/>
                <w:spacing w:val="-2"/>
              </w:rPr>
              <w:t>.</w:t>
            </w:r>
          </w:p>
          <w:p w14:paraId="7A9EB2B5" w14:textId="77777777" w:rsidR="00524B86" w:rsidRPr="00524B86" w:rsidRDefault="00524B86" w:rsidP="00524B86">
            <w:pPr>
              <w:pStyle w:val="TableParagraph"/>
              <w:numPr>
                <w:ilvl w:val="0"/>
                <w:numId w:val="45"/>
              </w:numPr>
              <w:spacing w:line="299" w:lineRule="exact"/>
              <w:rPr>
                <w:rFonts w:ascii="Aptos Serif" w:hAnsi="Aptos Serif" w:cs="Aptos Serif"/>
                <w:iCs/>
                <w:spacing w:val="-2"/>
              </w:rPr>
            </w:pPr>
            <w:r w:rsidRPr="00524B86">
              <w:rPr>
                <w:rFonts w:ascii="Aptos Serif" w:hAnsi="Aptos Serif" w:cs="Aptos Serif"/>
                <w:iCs/>
                <w:spacing w:val="-2"/>
              </w:rPr>
              <w:t>Communication will include multilingual outreach as needed, ensuring equitable access for all families.</w:t>
            </w:r>
          </w:p>
          <w:p w14:paraId="353AC948" w14:textId="77777777" w:rsidR="00524B86" w:rsidRPr="00524B86" w:rsidRDefault="00524B86" w:rsidP="00524B86">
            <w:pPr>
              <w:pStyle w:val="TableParagraph"/>
              <w:spacing w:line="299" w:lineRule="exact"/>
              <w:ind w:left="105"/>
              <w:rPr>
                <w:rFonts w:ascii="Aptos Serif" w:hAnsi="Aptos Serif" w:cs="Aptos Serif"/>
                <w:b/>
                <w:bCs/>
                <w:iCs/>
                <w:spacing w:val="-2"/>
              </w:rPr>
            </w:pPr>
            <w:r w:rsidRPr="00524B86">
              <w:rPr>
                <w:rFonts w:ascii="Aptos Serif" w:hAnsi="Aptos Serif" w:cs="Aptos Serif"/>
                <w:b/>
                <w:bCs/>
                <w:iCs/>
                <w:spacing w:val="-2"/>
              </w:rPr>
              <w:lastRenderedPageBreak/>
              <w:t>2. Homeroom Teacher Responsibilities</w:t>
            </w:r>
          </w:p>
          <w:p w14:paraId="2B48AEFE" w14:textId="77777777" w:rsidR="00524B86" w:rsidRPr="00524B86" w:rsidRDefault="00524B86" w:rsidP="00524B86">
            <w:pPr>
              <w:pStyle w:val="TableParagraph"/>
              <w:spacing w:line="299" w:lineRule="exact"/>
              <w:ind w:left="105"/>
              <w:rPr>
                <w:rFonts w:ascii="Aptos Serif" w:hAnsi="Aptos Serif" w:cs="Aptos Serif"/>
                <w:iCs/>
                <w:spacing w:val="-2"/>
              </w:rPr>
            </w:pPr>
            <w:r w:rsidRPr="00524B86">
              <w:rPr>
                <w:rFonts w:ascii="Aptos Serif" w:hAnsi="Aptos Serif" w:cs="Aptos Serif"/>
                <w:iCs/>
                <w:spacing w:val="-2"/>
              </w:rPr>
              <w:t>Homeroom teachers will play a critical role in early intervention and student support by:</w:t>
            </w:r>
          </w:p>
          <w:p w14:paraId="1E6E05F7" w14:textId="77777777" w:rsidR="00524B86" w:rsidRPr="00524B86" w:rsidRDefault="00524B86" w:rsidP="00524B86">
            <w:pPr>
              <w:pStyle w:val="TableParagraph"/>
              <w:numPr>
                <w:ilvl w:val="0"/>
                <w:numId w:val="46"/>
              </w:numPr>
              <w:spacing w:line="299" w:lineRule="exact"/>
              <w:rPr>
                <w:rFonts w:ascii="Aptos Serif" w:hAnsi="Aptos Serif" w:cs="Aptos Serif"/>
                <w:iCs/>
                <w:spacing w:val="-2"/>
              </w:rPr>
            </w:pPr>
            <w:r w:rsidRPr="00524B86">
              <w:rPr>
                <w:rFonts w:ascii="Aptos Serif" w:hAnsi="Aptos Serif" w:cs="Aptos Serif"/>
                <w:iCs/>
                <w:spacing w:val="-2"/>
              </w:rPr>
              <w:t>Conducting periodic grade and assignment checks with students during homeroom to monitor academic progress across courses.</w:t>
            </w:r>
          </w:p>
          <w:p w14:paraId="406E7F0E" w14:textId="77777777" w:rsidR="001B00AA" w:rsidRDefault="00524B86" w:rsidP="001B00AA">
            <w:pPr>
              <w:pStyle w:val="TableParagraph"/>
              <w:numPr>
                <w:ilvl w:val="0"/>
                <w:numId w:val="46"/>
              </w:numPr>
              <w:spacing w:line="299" w:lineRule="exact"/>
              <w:rPr>
                <w:iCs/>
                <w:spacing w:val="-2"/>
                <w:sz w:val="20"/>
              </w:rPr>
            </w:pPr>
            <w:r w:rsidRPr="00524B86">
              <w:rPr>
                <w:rFonts w:ascii="Aptos Serif" w:hAnsi="Aptos Serif" w:cs="Aptos Serif"/>
                <w:iCs/>
                <w:spacing w:val="-2"/>
              </w:rPr>
              <w:t>Supporting students in self-advocacy, including guidance on how to professionally communicate with their college professors or high school instructors when they need clarification or assistance.</w:t>
            </w:r>
            <w:r w:rsidR="001B00AA" w:rsidRPr="00BC667F">
              <w:rPr>
                <w:iCs/>
                <w:spacing w:val="-2"/>
                <w:sz w:val="20"/>
              </w:rPr>
              <w:t xml:space="preserve"> </w:t>
            </w:r>
          </w:p>
          <w:p w14:paraId="36C61428" w14:textId="3858C446" w:rsidR="001B00AA" w:rsidRPr="001B00AA" w:rsidRDefault="001B00AA" w:rsidP="001B00AA">
            <w:pPr>
              <w:pStyle w:val="TableParagraph"/>
              <w:numPr>
                <w:ilvl w:val="0"/>
                <w:numId w:val="46"/>
              </w:numPr>
              <w:spacing w:line="299" w:lineRule="exact"/>
              <w:rPr>
                <w:rFonts w:ascii="Aptos Serif" w:hAnsi="Aptos Serif" w:cs="Aptos Serif"/>
                <w:iCs/>
                <w:spacing w:val="-2"/>
              </w:rPr>
            </w:pPr>
            <w:r w:rsidRPr="001B00AA">
              <w:rPr>
                <w:rFonts w:ascii="Aptos Serif" w:hAnsi="Aptos Serif" w:cs="Aptos Serif"/>
                <w:iCs/>
                <w:spacing w:val="-2"/>
              </w:rPr>
              <w:t>Referring students to academic support staff or counselors when additional intervention is needed.</w:t>
            </w:r>
          </w:p>
          <w:p w14:paraId="68001613" w14:textId="77777777" w:rsidR="001B00AA" w:rsidRPr="001B00AA" w:rsidRDefault="001B00AA" w:rsidP="001B00AA">
            <w:pPr>
              <w:pStyle w:val="TableParagraph"/>
              <w:spacing w:line="299" w:lineRule="exact"/>
              <w:ind w:left="105"/>
              <w:rPr>
                <w:rFonts w:ascii="Aptos Serif" w:hAnsi="Aptos Serif" w:cs="Aptos Serif"/>
                <w:b/>
                <w:bCs/>
                <w:iCs/>
                <w:spacing w:val="-2"/>
              </w:rPr>
            </w:pPr>
            <w:r w:rsidRPr="001B00AA">
              <w:rPr>
                <w:rFonts w:ascii="Aptos Serif" w:hAnsi="Aptos Serif" w:cs="Aptos Serif"/>
                <w:b/>
                <w:bCs/>
                <w:iCs/>
                <w:spacing w:val="-2"/>
              </w:rPr>
              <w:t>3. Ongoing Coordination and Support</w:t>
            </w:r>
          </w:p>
          <w:p w14:paraId="665BC50B" w14:textId="77777777" w:rsidR="001B00AA" w:rsidRPr="001B00AA" w:rsidRDefault="001B00AA" w:rsidP="001B00AA">
            <w:pPr>
              <w:pStyle w:val="TableParagraph"/>
              <w:numPr>
                <w:ilvl w:val="0"/>
                <w:numId w:val="47"/>
              </w:numPr>
              <w:spacing w:line="299" w:lineRule="exact"/>
              <w:rPr>
                <w:rFonts w:ascii="Aptos Serif" w:hAnsi="Aptos Serif" w:cs="Aptos Serif"/>
                <w:iCs/>
                <w:spacing w:val="-2"/>
              </w:rPr>
            </w:pPr>
            <w:r w:rsidRPr="001B00AA">
              <w:rPr>
                <w:rFonts w:ascii="Aptos Serif" w:hAnsi="Aptos Serif" w:cs="Aptos Serif"/>
                <w:iCs/>
                <w:spacing w:val="-2"/>
              </w:rPr>
              <w:t>A leadership team member or counselor will coordinate with assigned staff and homeroom teachers to provide resources, track communication efforts, and review intervention effectiveness.</w:t>
            </w:r>
          </w:p>
          <w:p w14:paraId="69A337A5" w14:textId="77777777" w:rsidR="001B00AA" w:rsidRPr="001B00AA" w:rsidRDefault="001B00AA" w:rsidP="001B00AA">
            <w:pPr>
              <w:pStyle w:val="TableParagraph"/>
              <w:numPr>
                <w:ilvl w:val="0"/>
                <w:numId w:val="47"/>
              </w:numPr>
              <w:spacing w:line="299" w:lineRule="exact"/>
              <w:rPr>
                <w:rFonts w:ascii="Aptos Serif" w:hAnsi="Aptos Serif" w:cs="Aptos Serif"/>
                <w:iCs/>
                <w:spacing w:val="-2"/>
              </w:rPr>
            </w:pPr>
            <w:r w:rsidRPr="001B00AA">
              <w:rPr>
                <w:rFonts w:ascii="Aptos Serif" w:hAnsi="Aptos Serif" w:cs="Aptos Serif"/>
                <w:iCs/>
                <w:spacing w:val="-2"/>
              </w:rPr>
              <w:t>Staff will receive training in best practices for family engagement and student advocacy to ensure consistency and impact across interactions.</w:t>
            </w:r>
          </w:p>
          <w:p w14:paraId="1F4578A6" w14:textId="359AB06D" w:rsidR="0092789A" w:rsidRPr="00AC7EFC" w:rsidRDefault="0092789A" w:rsidP="00FE35DA">
            <w:pPr>
              <w:spacing w:line="240" w:lineRule="auto"/>
              <w:ind w:left="240"/>
              <w:rPr>
                <w:sz w:val="24"/>
                <w:szCs w:val="24"/>
              </w:rPr>
            </w:pPr>
          </w:p>
        </w:tc>
      </w:tr>
    </w:tbl>
    <w:p w14:paraId="6EA05CF7" w14:textId="77777777" w:rsidR="0092789A" w:rsidRPr="00AC7EFC" w:rsidRDefault="0092789A" w:rsidP="0092789A">
      <w:pPr>
        <w:spacing w:line="240" w:lineRule="auto"/>
        <w:rPr>
          <w:sz w:val="24"/>
          <w:szCs w:val="24"/>
        </w:rPr>
      </w:pPr>
    </w:p>
    <w:tbl>
      <w:tblPr>
        <w:tblW w:w="10877" w:type="dxa"/>
        <w:tblInd w:w="-82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630"/>
        <w:gridCol w:w="3047"/>
        <w:gridCol w:w="4770"/>
        <w:gridCol w:w="2430"/>
      </w:tblGrid>
      <w:tr w:rsidR="0092789A" w:rsidRPr="00AC7EFC" w14:paraId="7495EAE1" w14:textId="77777777" w:rsidTr="27742267">
        <w:trPr>
          <w:trHeight w:val="510"/>
        </w:trPr>
        <w:tc>
          <w:tcPr>
            <w:tcW w:w="630" w:type="dxa"/>
            <w:tcBorders>
              <w:top w:val="single" w:sz="18" w:space="0" w:color="auto"/>
              <w:left w:val="single" w:sz="18" w:space="0" w:color="auto"/>
              <w:bottom w:val="single" w:sz="8" w:space="0" w:color="000000" w:themeColor="text1"/>
              <w:right w:val="single" w:sz="18" w:space="0" w:color="auto"/>
            </w:tcBorders>
            <w:shd w:val="clear" w:color="auto" w:fill="FFFF66"/>
            <w:tcMar>
              <w:top w:w="0" w:type="dxa"/>
              <w:left w:w="0" w:type="dxa"/>
              <w:bottom w:w="0" w:type="dxa"/>
              <w:right w:w="0" w:type="dxa"/>
            </w:tcMar>
          </w:tcPr>
          <w:p w14:paraId="2F366159" w14:textId="77777777" w:rsidR="0092789A" w:rsidRPr="00AC7EFC" w:rsidRDefault="0092789A" w:rsidP="00FE35DA">
            <w:pPr>
              <w:spacing w:line="240" w:lineRule="auto"/>
              <w:ind w:left="120"/>
              <w:rPr>
                <w:sz w:val="24"/>
                <w:szCs w:val="24"/>
              </w:rPr>
            </w:pPr>
            <w:r w:rsidRPr="00AC7EFC">
              <w:rPr>
                <w:sz w:val="24"/>
                <w:szCs w:val="24"/>
              </w:rPr>
              <w:t xml:space="preserve"> </w:t>
            </w:r>
          </w:p>
        </w:tc>
        <w:tc>
          <w:tcPr>
            <w:tcW w:w="10247" w:type="dxa"/>
            <w:gridSpan w:val="3"/>
            <w:tcBorders>
              <w:top w:val="single" w:sz="18" w:space="0" w:color="auto"/>
              <w:left w:val="single" w:sz="18" w:space="0" w:color="auto"/>
              <w:bottom w:val="single" w:sz="18" w:space="0" w:color="auto"/>
              <w:right w:val="single" w:sz="18" w:space="0" w:color="auto"/>
            </w:tcBorders>
            <w:tcMar>
              <w:top w:w="0" w:type="dxa"/>
              <w:left w:w="0" w:type="dxa"/>
              <w:bottom w:w="0" w:type="dxa"/>
              <w:right w:w="0" w:type="dxa"/>
            </w:tcMar>
          </w:tcPr>
          <w:p w14:paraId="54416647" w14:textId="77777777" w:rsidR="0092789A" w:rsidRPr="00AC7EFC" w:rsidRDefault="0092789A" w:rsidP="00FE35DA">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b/>
                <w:sz w:val="24"/>
                <w:szCs w:val="24"/>
              </w:rPr>
            </w:pPr>
          </w:p>
          <w:p w14:paraId="7952B27A" w14:textId="597D69D0" w:rsidR="0092789A" w:rsidRPr="00AC7EFC" w:rsidRDefault="0092789A" w:rsidP="00A53018">
            <w:p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b/>
                <w:sz w:val="24"/>
                <w:szCs w:val="24"/>
              </w:rPr>
            </w:pPr>
            <w:r w:rsidRPr="00AC7EFC">
              <w:rPr>
                <w:b/>
                <w:sz w:val="24"/>
                <w:szCs w:val="24"/>
              </w:rPr>
              <w:t xml:space="preserve">Key Action </w:t>
            </w:r>
            <w:r>
              <w:rPr>
                <w:b/>
                <w:sz w:val="24"/>
                <w:szCs w:val="24"/>
              </w:rPr>
              <w:t>Three</w:t>
            </w:r>
            <w:r w:rsidRPr="00AC7EFC">
              <w:rPr>
                <w:b/>
                <w:sz w:val="24"/>
                <w:szCs w:val="24"/>
              </w:rPr>
              <w:t xml:space="preserve">: </w:t>
            </w:r>
            <w:r w:rsidR="00041083">
              <w:rPr>
                <w:b/>
                <w:sz w:val="24"/>
                <w:szCs w:val="24"/>
              </w:rPr>
              <w:t>(</w:t>
            </w:r>
            <w:r w:rsidR="00D5340A" w:rsidRPr="00EF5567">
              <w:rPr>
                <w:rFonts w:ascii="Aptos Serif" w:hAnsi="Aptos Serif" w:cs="Aptos Serif"/>
                <w:b/>
                <w:bCs/>
                <w:spacing w:val="-2"/>
                <w:lang w:val="en-US"/>
              </w:rPr>
              <w:t>Elevate Instructional Quality</w:t>
            </w:r>
            <w:r w:rsidR="00041083">
              <w:rPr>
                <w:rFonts w:ascii="Aptos Serif" w:hAnsi="Aptos Serif" w:cs="Aptos Serif"/>
                <w:b/>
                <w:bCs/>
                <w:spacing w:val="-2"/>
                <w:lang w:val="en-US"/>
              </w:rPr>
              <w:t>)</w:t>
            </w:r>
            <w:r w:rsidR="00D5340A" w:rsidRPr="00EF5567">
              <w:rPr>
                <w:rFonts w:ascii="Aptos Serif" w:hAnsi="Aptos Serif" w:cs="Aptos Serif"/>
                <w:b/>
                <w:spacing w:val="-2"/>
                <w:lang w:val="en-US"/>
              </w:rPr>
              <w:t xml:space="preserve"> </w:t>
            </w:r>
            <w:r w:rsidR="00D5340A" w:rsidRPr="00EF5567">
              <w:rPr>
                <w:rFonts w:ascii="Aptos Serif" w:hAnsi="Aptos Serif" w:cs="Aptos Serif"/>
                <w:bCs/>
                <w:spacing w:val="-2"/>
                <w:lang w:val="en-US"/>
              </w:rPr>
              <w:t>Align Tier 1 instruction with TSI and dual credit expectations through professional development, coaching, PLC collaboration, and data-driven planning.</w:t>
            </w:r>
            <w:r w:rsidRPr="00AC7EFC">
              <w:rPr>
                <w:sz w:val="24"/>
                <w:szCs w:val="24"/>
              </w:rPr>
              <w:t xml:space="preserve"> </w:t>
            </w:r>
          </w:p>
        </w:tc>
      </w:tr>
      <w:tr w:rsidR="0092789A" w:rsidRPr="00AC7EFC" w14:paraId="0CE6FD4D" w14:textId="77777777" w:rsidTr="27742267">
        <w:trPr>
          <w:trHeight w:val="465"/>
        </w:trPr>
        <w:tc>
          <w:tcPr>
            <w:tcW w:w="630" w:type="dxa"/>
            <w:vMerge w:val="restart"/>
            <w:tcBorders>
              <w:top w:val="single" w:sz="18" w:space="0" w:color="auto"/>
              <w:left w:val="single" w:sz="18" w:space="0" w:color="auto"/>
              <w:bottom w:val="single" w:sz="8" w:space="0" w:color="000000" w:themeColor="text1"/>
              <w:right w:val="single" w:sz="18" w:space="0" w:color="auto"/>
            </w:tcBorders>
            <w:shd w:val="clear" w:color="auto" w:fill="FFFF66"/>
            <w:tcMar>
              <w:top w:w="0" w:type="dxa"/>
              <w:left w:w="0" w:type="dxa"/>
              <w:bottom w:w="0" w:type="dxa"/>
              <w:right w:w="0" w:type="dxa"/>
            </w:tcMar>
            <w:textDirection w:val="btLr"/>
            <w:vAlign w:val="center"/>
          </w:tcPr>
          <w:p w14:paraId="36609D9E" w14:textId="77777777" w:rsidR="0092789A" w:rsidRPr="00AC7EFC" w:rsidRDefault="0092789A" w:rsidP="00FE35DA">
            <w:pPr>
              <w:spacing w:line="240" w:lineRule="auto"/>
              <w:ind w:left="113" w:right="113"/>
              <w:jc w:val="center"/>
              <w:rPr>
                <w:b/>
                <w:sz w:val="24"/>
                <w:szCs w:val="24"/>
              </w:rPr>
            </w:pPr>
            <w:r w:rsidRPr="00AC7EFC">
              <w:rPr>
                <w:b/>
                <w:sz w:val="24"/>
                <w:szCs w:val="24"/>
              </w:rPr>
              <w:t>STAFF DEVELOPMENT</w:t>
            </w:r>
          </w:p>
        </w:tc>
        <w:tc>
          <w:tcPr>
            <w:tcW w:w="10247" w:type="dxa"/>
            <w:gridSpan w:val="3"/>
            <w:tcBorders>
              <w:top w:val="single" w:sz="18" w:space="0" w:color="auto"/>
              <w:left w:val="single" w:sz="18" w:space="0" w:color="auto"/>
              <w:bottom w:val="single" w:sz="8" w:space="0" w:color="000000" w:themeColor="text1"/>
              <w:right w:val="single" w:sz="18" w:space="0" w:color="auto"/>
            </w:tcBorders>
            <w:tcMar>
              <w:top w:w="0" w:type="dxa"/>
              <w:left w:w="0" w:type="dxa"/>
              <w:bottom w:w="0" w:type="dxa"/>
              <w:right w:w="0" w:type="dxa"/>
            </w:tcMar>
            <w:vAlign w:val="center"/>
          </w:tcPr>
          <w:p w14:paraId="14E4AF61" w14:textId="77777777" w:rsidR="00A53018" w:rsidRPr="00A53018" w:rsidRDefault="0092789A" w:rsidP="00A53018">
            <w:pPr>
              <w:pStyle w:val="TableParagraph"/>
              <w:spacing w:line="271" w:lineRule="exact"/>
              <w:rPr>
                <w:rFonts w:ascii="Aptos Serif" w:hAnsi="Aptos Serif" w:cs="Aptos Serif"/>
                <w:sz w:val="24"/>
                <w:szCs w:val="24"/>
              </w:rPr>
            </w:pPr>
            <w:r w:rsidRPr="00A53018">
              <w:rPr>
                <w:rFonts w:ascii="Aptos Serif" w:hAnsi="Aptos Serif" w:cs="Aptos Serif"/>
                <w:b/>
                <w:sz w:val="24"/>
                <w:szCs w:val="24"/>
              </w:rPr>
              <w:t>Who:</w:t>
            </w:r>
            <w:r w:rsidRPr="00A53018">
              <w:rPr>
                <w:rFonts w:ascii="Aptos Serif" w:hAnsi="Aptos Serif" w:cs="Aptos Serif"/>
                <w:sz w:val="24"/>
                <w:szCs w:val="24"/>
              </w:rPr>
              <w:t xml:space="preserve"> </w:t>
            </w:r>
            <w:r w:rsidR="00A53018" w:rsidRPr="00A53018">
              <w:rPr>
                <w:rFonts w:ascii="Aptos Serif" w:hAnsi="Aptos Serif" w:cs="Aptos Serif"/>
                <w:spacing w:val="-4"/>
                <w:sz w:val="24"/>
                <w:szCs w:val="24"/>
              </w:rPr>
              <w:t>Administrators and Homeroom Teachers</w:t>
            </w:r>
            <w:r w:rsidR="00A53018" w:rsidRPr="00A53018">
              <w:rPr>
                <w:rFonts w:ascii="Aptos Serif" w:hAnsi="Aptos Serif" w:cs="Aptos Serif"/>
                <w:sz w:val="24"/>
                <w:szCs w:val="24"/>
              </w:rPr>
              <w:t xml:space="preserve"> </w:t>
            </w:r>
          </w:p>
          <w:p w14:paraId="2428CA65" w14:textId="77777777" w:rsidR="00A53018" w:rsidRPr="00A53018" w:rsidRDefault="00A53018" w:rsidP="00A53018">
            <w:pPr>
              <w:pStyle w:val="TableParagraph"/>
              <w:spacing w:line="271" w:lineRule="exact"/>
              <w:ind w:left="105"/>
              <w:rPr>
                <w:rFonts w:ascii="Aptos Serif" w:hAnsi="Aptos Serif" w:cs="Aptos Serif"/>
              </w:rPr>
            </w:pPr>
          </w:p>
          <w:p w14:paraId="4BE95A56" w14:textId="77777777" w:rsidR="00A53018" w:rsidRPr="00A53018" w:rsidRDefault="00A53018" w:rsidP="00A53018">
            <w:pPr>
              <w:pStyle w:val="TableParagraph"/>
              <w:spacing w:line="271" w:lineRule="exact"/>
              <w:ind w:left="105"/>
              <w:rPr>
                <w:rFonts w:ascii="Aptos Serif" w:hAnsi="Aptos Serif" w:cs="Aptos Serif"/>
              </w:rPr>
            </w:pPr>
            <w:r w:rsidRPr="00A53018">
              <w:rPr>
                <w:rFonts w:ascii="Aptos Serif" w:hAnsi="Aptos Serif" w:cs="Aptos Serif"/>
              </w:rPr>
              <w:t>This comprehensive plan involves coordinated efforts from school leaders and staff to implement specific actions focused on data analysis, curriculum alignment, professional development, monitoring and support, collaboration, and parent and community engagement. By targeting these areas and working collaboratively, the school aims to improve student outcomes in Dual Credit (DCH) courses and ensure progress toward college readiness.</w:t>
            </w:r>
          </w:p>
          <w:p w14:paraId="338B952F" w14:textId="523B6052" w:rsidR="0092789A" w:rsidRPr="00AC7EFC" w:rsidRDefault="0092789A" w:rsidP="00FE35DA">
            <w:pPr>
              <w:spacing w:line="240" w:lineRule="auto"/>
              <w:ind w:left="220"/>
              <w:rPr>
                <w:sz w:val="24"/>
                <w:szCs w:val="24"/>
              </w:rPr>
            </w:pPr>
          </w:p>
        </w:tc>
      </w:tr>
      <w:tr w:rsidR="0092789A" w:rsidRPr="00AC7EFC" w14:paraId="6FE521DA" w14:textId="77777777" w:rsidTr="27742267">
        <w:trPr>
          <w:trHeight w:val="750"/>
        </w:trPr>
        <w:tc>
          <w:tcPr>
            <w:tcW w:w="630" w:type="dxa"/>
            <w:vMerge/>
            <w:tcMar>
              <w:top w:w="100" w:type="dxa"/>
              <w:left w:w="100" w:type="dxa"/>
              <w:bottom w:w="100" w:type="dxa"/>
              <w:right w:w="100" w:type="dxa"/>
            </w:tcMar>
          </w:tcPr>
          <w:p w14:paraId="1490228E" w14:textId="77777777" w:rsidR="0092789A" w:rsidRPr="00AC7EFC" w:rsidRDefault="0092789A" w:rsidP="00FE35DA">
            <w:pPr>
              <w:spacing w:line="240" w:lineRule="auto"/>
              <w:ind w:left="120"/>
              <w:rPr>
                <w:sz w:val="24"/>
                <w:szCs w:val="24"/>
              </w:rPr>
            </w:pPr>
          </w:p>
        </w:tc>
        <w:tc>
          <w:tcPr>
            <w:tcW w:w="10247" w:type="dxa"/>
            <w:gridSpan w:val="3"/>
            <w:tcBorders>
              <w:top w:val="nil"/>
              <w:left w:val="single" w:sz="18" w:space="0" w:color="auto"/>
              <w:bottom w:val="single" w:sz="8" w:space="0" w:color="000000" w:themeColor="text1"/>
              <w:right w:val="single" w:sz="18" w:space="0" w:color="auto"/>
            </w:tcBorders>
            <w:tcMar>
              <w:top w:w="0" w:type="dxa"/>
              <w:left w:w="0" w:type="dxa"/>
              <w:bottom w:w="0" w:type="dxa"/>
              <w:right w:w="0" w:type="dxa"/>
            </w:tcMar>
            <w:vAlign w:val="center"/>
          </w:tcPr>
          <w:p w14:paraId="59D9387F" w14:textId="6B7F5257" w:rsidR="00E20936" w:rsidRPr="00E20936" w:rsidRDefault="0092789A" w:rsidP="00E20936">
            <w:pPr>
              <w:pStyle w:val="TableParagraph"/>
              <w:spacing w:line="271" w:lineRule="exact"/>
              <w:ind w:left="105"/>
              <w:rPr>
                <w:rFonts w:ascii="Aptos Serif" w:hAnsi="Aptos Serif" w:cs="Aptos Serif"/>
                <w:sz w:val="24"/>
                <w:szCs w:val="24"/>
              </w:rPr>
            </w:pPr>
            <w:r w:rsidRPr="00E20936">
              <w:rPr>
                <w:rFonts w:ascii="Aptos Serif" w:hAnsi="Aptos Serif" w:cs="Aptos Serif"/>
                <w:b/>
                <w:sz w:val="24"/>
                <w:szCs w:val="24"/>
              </w:rPr>
              <w:t>What</w:t>
            </w:r>
            <w:r w:rsidR="00E20936" w:rsidRPr="00E20936">
              <w:rPr>
                <w:rFonts w:ascii="Aptos Serif" w:hAnsi="Aptos Serif" w:cs="Aptos Serif"/>
                <w:b/>
                <w:sz w:val="24"/>
                <w:szCs w:val="24"/>
              </w:rPr>
              <w:t>:</w:t>
            </w:r>
            <w:r w:rsidR="00E20936" w:rsidRPr="00E20936">
              <w:rPr>
                <w:rFonts w:ascii="Aptos Serif" w:hAnsi="Aptos Serif" w:cs="Aptos Serif"/>
                <w:sz w:val="24"/>
                <w:szCs w:val="24"/>
              </w:rPr>
              <w:t xml:space="preserve"> Key components of the plan include:</w:t>
            </w:r>
          </w:p>
          <w:p w14:paraId="7D593507" w14:textId="77777777" w:rsidR="00E20936" w:rsidRPr="00E20936" w:rsidRDefault="00E20936" w:rsidP="00E20936">
            <w:pPr>
              <w:numPr>
                <w:ilvl w:val="0"/>
                <w:numId w:val="48"/>
              </w:numPr>
              <w:spacing w:before="100" w:beforeAutospacing="1" w:after="100" w:afterAutospacing="1" w:line="240" w:lineRule="auto"/>
              <w:rPr>
                <w:rFonts w:ascii="Aptos Serif" w:hAnsi="Aptos Serif" w:cs="Aptos Serif"/>
                <w:lang w:val="en-US"/>
              </w:rPr>
            </w:pPr>
            <w:r w:rsidRPr="27742267">
              <w:rPr>
                <w:rFonts w:ascii="Aptos Serif" w:hAnsi="Aptos Serif" w:cs="Aptos Serif"/>
                <w:b/>
                <w:lang w:val="en-US"/>
              </w:rPr>
              <w:t>Data Monitoring and Analysis</w:t>
            </w:r>
            <w:r w:rsidRPr="27742267">
              <w:rPr>
                <w:rFonts w:ascii="Aptos Serif" w:hAnsi="Aptos Serif" w:cs="Aptos Serif"/>
                <w:lang w:val="en-US"/>
              </w:rPr>
              <w:t>: School leaders and instructional staff will regularly review progress check data to identify students who are not passing their DCH courses. These data checkpoints will guide timely interventions and support strategies.</w:t>
            </w:r>
          </w:p>
          <w:p w14:paraId="62544607" w14:textId="77777777" w:rsidR="00E20936" w:rsidRPr="00E20936" w:rsidRDefault="00E20936" w:rsidP="00E20936">
            <w:pPr>
              <w:numPr>
                <w:ilvl w:val="0"/>
                <w:numId w:val="48"/>
              </w:numPr>
              <w:spacing w:before="100" w:beforeAutospacing="1" w:after="100" w:afterAutospacing="1" w:line="240" w:lineRule="auto"/>
              <w:rPr>
                <w:rFonts w:ascii="Aptos Serif" w:hAnsi="Aptos Serif" w:cs="Aptos Serif"/>
              </w:rPr>
            </w:pPr>
            <w:r w:rsidRPr="00E20936">
              <w:rPr>
                <w:rFonts w:ascii="Aptos Serif" w:hAnsi="Aptos Serif" w:cs="Aptos Serif"/>
                <w:b/>
                <w:bCs/>
              </w:rPr>
              <w:t>Targeted Professional Development</w:t>
            </w:r>
            <w:r w:rsidRPr="00E20936">
              <w:rPr>
                <w:rFonts w:ascii="Aptos Serif" w:hAnsi="Aptos Serif" w:cs="Aptos Serif"/>
              </w:rPr>
              <w:t xml:space="preserve">: Teachers will receive training </w:t>
            </w:r>
            <w:proofErr w:type="gramStart"/>
            <w:r w:rsidRPr="00E20936">
              <w:rPr>
                <w:rFonts w:ascii="Aptos Serif" w:hAnsi="Aptos Serif" w:cs="Aptos Serif"/>
              </w:rPr>
              <w:t>on</w:t>
            </w:r>
            <w:proofErr w:type="gramEnd"/>
            <w:r w:rsidRPr="00E20936">
              <w:rPr>
                <w:rFonts w:ascii="Aptos Serif" w:hAnsi="Aptos Serif" w:cs="Aptos Serif"/>
              </w:rPr>
              <w:t xml:space="preserve"> interpreting DCH progress data and implementing instructional strategies that support student success in college-level coursework. This includes sessions on supporting academic behaviors, assignment planning, and early intervention.</w:t>
            </w:r>
          </w:p>
          <w:p w14:paraId="560F5761" w14:textId="77777777" w:rsidR="00E20936" w:rsidRPr="00E20936" w:rsidRDefault="00E20936" w:rsidP="00E20936">
            <w:pPr>
              <w:numPr>
                <w:ilvl w:val="0"/>
                <w:numId w:val="48"/>
              </w:numPr>
              <w:spacing w:before="100" w:beforeAutospacing="1" w:after="100" w:afterAutospacing="1" w:line="240" w:lineRule="auto"/>
              <w:rPr>
                <w:rFonts w:ascii="Aptos Serif" w:hAnsi="Aptos Serif" w:cs="Aptos Serif"/>
                <w:lang w:val="en-US"/>
              </w:rPr>
            </w:pPr>
            <w:r w:rsidRPr="27742267">
              <w:rPr>
                <w:rFonts w:ascii="Aptos Serif" w:hAnsi="Aptos Serif" w:cs="Aptos Serif"/>
                <w:b/>
                <w:lang w:val="en-US"/>
              </w:rPr>
              <w:t>Structured Student Support</w:t>
            </w:r>
            <w:r w:rsidRPr="27742267">
              <w:rPr>
                <w:rFonts w:ascii="Aptos Serif" w:hAnsi="Aptos Serif" w:cs="Aptos Serif"/>
                <w:lang w:val="en-US"/>
              </w:rPr>
              <w:t>: Identified students will be provided with targeted academic interventions, including tutorials, guided study sessions, and check-ins with academic advisors.</w:t>
            </w:r>
          </w:p>
          <w:p w14:paraId="2598001A" w14:textId="77777777" w:rsidR="00E20936" w:rsidRPr="00E20936" w:rsidRDefault="00E20936" w:rsidP="00E20936">
            <w:pPr>
              <w:numPr>
                <w:ilvl w:val="0"/>
                <w:numId w:val="48"/>
              </w:numPr>
              <w:spacing w:before="100" w:beforeAutospacing="1" w:after="100" w:afterAutospacing="1" w:line="240" w:lineRule="auto"/>
              <w:rPr>
                <w:rFonts w:ascii="Aptos Serif" w:hAnsi="Aptos Serif" w:cs="Aptos Serif"/>
              </w:rPr>
            </w:pPr>
            <w:r w:rsidRPr="00E20936">
              <w:rPr>
                <w:rFonts w:ascii="Aptos Serif" w:hAnsi="Aptos Serif" w:cs="Aptos Serif"/>
                <w:b/>
                <w:bCs/>
              </w:rPr>
              <w:t>Collaboration and Communication</w:t>
            </w:r>
            <w:r w:rsidRPr="00E20936">
              <w:rPr>
                <w:rFonts w:ascii="Aptos Serif" w:hAnsi="Aptos Serif" w:cs="Aptos Serif"/>
              </w:rPr>
              <w:t xml:space="preserve">: Staff will collaborate during PLCs to review DCH performance trends and share effective strategies. Regular communication with families will ensure parents are informed and engaged in their </w:t>
            </w:r>
            <w:proofErr w:type="gramStart"/>
            <w:r w:rsidRPr="00E20936">
              <w:rPr>
                <w:rFonts w:ascii="Aptos Serif" w:hAnsi="Aptos Serif" w:cs="Aptos Serif"/>
              </w:rPr>
              <w:t>student’s</w:t>
            </w:r>
            <w:proofErr w:type="gramEnd"/>
            <w:r w:rsidRPr="00E20936">
              <w:rPr>
                <w:rFonts w:ascii="Aptos Serif" w:hAnsi="Aptos Serif" w:cs="Aptos Serif"/>
              </w:rPr>
              <w:t xml:space="preserve"> academic progress.</w:t>
            </w:r>
          </w:p>
          <w:p w14:paraId="788A622C" w14:textId="741C9B8A" w:rsidR="0092789A" w:rsidRPr="00E20936" w:rsidRDefault="00E20936" w:rsidP="00E20936">
            <w:pPr>
              <w:numPr>
                <w:ilvl w:val="0"/>
                <w:numId w:val="48"/>
              </w:numPr>
              <w:spacing w:before="100" w:beforeAutospacing="1" w:after="100" w:afterAutospacing="1" w:line="240" w:lineRule="auto"/>
              <w:rPr>
                <w:b/>
                <w:sz w:val="24"/>
                <w:szCs w:val="24"/>
              </w:rPr>
            </w:pPr>
            <w:r w:rsidRPr="00E20936">
              <w:rPr>
                <w:rFonts w:ascii="Aptos Serif" w:hAnsi="Aptos Serif" w:cs="Aptos Serif"/>
                <w:b/>
                <w:bCs/>
              </w:rPr>
              <w:t>Ongoing Monitoring and Adjustment</w:t>
            </w:r>
            <w:r w:rsidRPr="00E20936">
              <w:rPr>
                <w:rFonts w:ascii="Aptos Serif" w:hAnsi="Aptos Serif" w:cs="Aptos Serif"/>
              </w:rPr>
              <w:t>: Intervention plans will be revisited and adjusted based on student performance data and feedback from teachers, students, and families to ensure continuous improvement and support.</w:t>
            </w:r>
          </w:p>
        </w:tc>
      </w:tr>
      <w:tr w:rsidR="0092789A" w:rsidRPr="00AC7EFC" w14:paraId="51B9B418" w14:textId="77777777" w:rsidTr="27742267">
        <w:trPr>
          <w:trHeight w:val="555"/>
        </w:trPr>
        <w:tc>
          <w:tcPr>
            <w:tcW w:w="630" w:type="dxa"/>
            <w:vMerge/>
            <w:tcMar>
              <w:top w:w="100" w:type="dxa"/>
              <w:left w:w="100" w:type="dxa"/>
              <w:bottom w:w="100" w:type="dxa"/>
              <w:right w:w="100" w:type="dxa"/>
            </w:tcMar>
          </w:tcPr>
          <w:p w14:paraId="44508961" w14:textId="77777777" w:rsidR="0092789A" w:rsidRPr="00AC7EFC" w:rsidRDefault="0092789A" w:rsidP="00FE35DA">
            <w:pPr>
              <w:spacing w:line="240" w:lineRule="auto"/>
              <w:ind w:left="120"/>
              <w:rPr>
                <w:sz w:val="24"/>
                <w:szCs w:val="24"/>
              </w:rPr>
            </w:pPr>
          </w:p>
        </w:tc>
        <w:tc>
          <w:tcPr>
            <w:tcW w:w="10247" w:type="dxa"/>
            <w:gridSpan w:val="3"/>
            <w:tcBorders>
              <w:top w:val="nil"/>
              <w:left w:val="single" w:sz="18" w:space="0" w:color="auto"/>
              <w:bottom w:val="single" w:sz="8" w:space="0" w:color="000000" w:themeColor="text1"/>
              <w:right w:val="single" w:sz="18" w:space="0" w:color="auto"/>
            </w:tcBorders>
            <w:tcMar>
              <w:top w:w="0" w:type="dxa"/>
              <w:left w:w="0" w:type="dxa"/>
              <w:bottom w:w="0" w:type="dxa"/>
              <w:right w:w="0" w:type="dxa"/>
            </w:tcMar>
            <w:vAlign w:val="center"/>
          </w:tcPr>
          <w:p w14:paraId="675F7277" w14:textId="5551D5C2" w:rsidR="007A7B17" w:rsidRPr="00B969EB" w:rsidRDefault="0092789A" w:rsidP="007A7B17">
            <w:pPr>
              <w:spacing w:before="100" w:beforeAutospacing="1" w:after="100" w:afterAutospacing="1" w:line="240" w:lineRule="auto"/>
              <w:rPr>
                <w:rFonts w:ascii="Aptos Serif" w:hAnsi="Aptos Serif" w:cs="Aptos Serif"/>
                <w:sz w:val="24"/>
                <w:szCs w:val="24"/>
              </w:rPr>
            </w:pPr>
            <w:r w:rsidRPr="00B969EB">
              <w:rPr>
                <w:rFonts w:ascii="Aptos Serif" w:hAnsi="Aptos Serif" w:cs="Aptos Serif"/>
                <w:b/>
                <w:sz w:val="24"/>
                <w:szCs w:val="24"/>
              </w:rPr>
              <w:t>When:</w:t>
            </w:r>
            <w:r w:rsidRPr="00B969EB">
              <w:rPr>
                <w:rFonts w:ascii="Aptos Serif" w:hAnsi="Aptos Serif" w:cs="Aptos Serif"/>
                <w:sz w:val="24"/>
                <w:szCs w:val="24"/>
              </w:rPr>
              <w:t xml:space="preserve"> </w:t>
            </w:r>
            <w:r w:rsidR="00C54E12">
              <w:rPr>
                <w:rFonts w:ascii="Aptos Serif" w:hAnsi="Aptos Serif" w:cs="Aptos Serif"/>
                <w:sz w:val="24"/>
                <w:szCs w:val="24"/>
              </w:rPr>
              <w:t>(</w:t>
            </w:r>
            <w:r w:rsidR="00EC17A8">
              <w:rPr>
                <w:rFonts w:ascii="Aptos Serif" w:hAnsi="Aptos Serif" w:cs="Aptos Serif"/>
                <w:sz w:val="24"/>
                <w:szCs w:val="24"/>
              </w:rPr>
              <w:t>T</w:t>
            </w:r>
            <w:r w:rsidR="00E55113" w:rsidRPr="00B969EB">
              <w:rPr>
                <w:rFonts w:ascii="Aptos Serif" w:hAnsi="Aptos Serif" w:cs="Aptos Serif"/>
                <w:sz w:val="24"/>
                <w:szCs w:val="24"/>
              </w:rPr>
              <w:t>hroughout the school year</w:t>
            </w:r>
            <w:r w:rsidR="00C54E12">
              <w:rPr>
                <w:rFonts w:ascii="Aptos Serif" w:hAnsi="Aptos Serif" w:cs="Aptos Serif"/>
                <w:sz w:val="24"/>
                <w:szCs w:val="24"/>
              </w:rPr>
              <w:t>)</w:t>
            </w:r>
          </w:p>
          <w:p w14:paraId="4CF63778" w14:textId="57475A48" w:rsidR="007A7B17" w:rsidRPr="00B969EB" w:rsidRDefault="007A7B17" w:rsidP="007A7B17">
            <w:pPr>
              <w:numPr>
                <w:ilvl w:val="0"/>
                <w:numId w:val="48"/>
              </w:numPr>
              <w:spacing w:before="100" w:beforeAutospacing="1" w:after="100" w:afterAutospacing="1" w:line="240" w:lineRule="auto"/>
              <w:rPr>
                <w:rFonts w:ascii="Aptos Serif" w:hAnsi="Aptos Serif" w:cs="Aptos Serif"/>
              </w:rPr>
            </w:pPr>
            <w:r w:rsidRPr="00B969EB">
              <w:rPr>
                <w:rFonts w:ascii="Aptos Serif" w:hAnsi="Aptos Serif" w:cs="Aptos Serif"/>
                <w:b/>
                <w:bCs/>
              </w:rPr>
              <w:t>Data Monitoring and Analysis</w:t>
            </w:r>
            <w:r w:rsidRPr="00B969EB">
              <w:rPr>
                <w:rFonts w:ascii="Aptos Serif" w:hAnsi="Aptos Serif" w:cs="Aptos Serif"/>
              </w:rPr>
              <w:t>: These data checkpoints will occur at the end of each term.</w:t>
            </w:r>
          </w:p>
          <w:p w14:paraId="1CBAE710" w14:textId="7D1EFC3C" w:rsidR="007A7B17" w:rsidRPr="00B969EB" w:rsidRDefault="007A7B17" w:rsidP="007A7B17">
            <w:pPr>
              <w:numPr>
                <w:ilvl w:val="0"/>
                <w:numId w:val="48"/>
              </w:numPr>
              <w:spacing w:before="100" w:beforeAutospacing="1" w:after="100" w:afterAutospacing="1" w:line="240" w:lineRule="auto"/>
              <w:rPr>
                <w:rFonts w:ascii="Aptos Serif" w:hAnsi="Aptos Serif" w:cs="Aptos Serif"/>
              </w:rPr>
            </w:pPr>
            <w:r w:rsidRPr="00B969EB">
              <w:rPr>
                <w:rFonts w:ascii="Aptos Serif" w:hAnsi="Aptos Serif" w:cs="Aptos Serif"/>
                <w:b/>
                <w:bCs/>
              </w:rPr>
              <w:t>Professional Development</w:t>
            </w:r>
            <w:r w:rsidR="00B969EB" w:rsidRPr="00B969EB">
              <w:rPr>
                <w:rFonts w:ascii="Aptos Serif" w:hAnsi="Aptos Serif" w:cs="Aptos Serif"/>
              </w:rPr>
              <w:t>: Scheduled</w:t>
            </w:r>
            <w:r w:rsidRPr="00B969EB">
              <w:rPr>
                <w:rFonts w:ascii="Aptos Serif" w:hAnsi="Aptos Serif" w:cs="Aptos Serif"/>
              </w:rPr>
              <w:t xml:space="preserve"> throughout the academic year.</w:t>
            </w:r>
          </w:p>
          <w:p w14:paraId="493F1CF0" w14:textId="77777777" w:rsidR="007A7B17" w:rsidRPr="00B969EB" w:rsidRDefault="007A7B17" w:rsidP="007A7B17">
            <w:pPr>
              <w:numPr>
                <w:ilvl w:val="0"/>
                <w:numId w:val="48"/>
              </w:numPr>
              <w:spacing w:before="100" w:beforeAutospacing="1" w:after="100" w:afterAutospacing="1" w:line="240" w:lineRule="auto"/>
              <w:rPr>
                <w:rFonts w:ascii="Aptos Serif" w:hAnsi="Aptos Serif" w:cs="Aptos Serif"/>
                <w:lang w:val="en-US"/>
              </w:rPr>
            </w:pPr>
            <w:r w:rsidRPr="27742267">
              <w:rPr>
                <w:rFonts w:ascii="Aptos Serif" w:hAnsi="Aptos Serif" w:cs="Aptos Serif"/>
                <w:b/>
                <w:lang w:val="en-US"/>
              </w:rPr>
              <w:t>Structured Student Support</w:t>
            </w:r>
            <w:r w:rsidRPr="27742267">
              <w:rPr>
                <w:rFonts w:ascii="Aptos Serif" w:hAnsi="Aptos Serif" w:cs="Aptos Serif"/>
                <w:lang w:val="en-US"/>
              </w:rPr>
              <w:t>: Students will be identified at progress check ins, as well as at the end of each term</w:t>
            </w:r>
          </w:p>
          <w:p w14:paraId="15461202" w14:textId="77777777" w:rsidR="007A7B17" w:rsidRPr="00B969EB" w:rsidRDefault="007A7B17" w:rsidP="007A7B17">
            <w:pPr>
              <w:numPr>
                <w:ilvl w:val="0"/>
                <w:numId w:val="48"/>
              </w:numPr>
              <w:spacing w:before="100" w:beforeAutospacing="1" w:after="100" w:afterAutospacing="1" w:line="240" w:lineRule="auto"/>
              <w:rPr>
                <w:rFonts w:ascii="Aptos Serif" w:hAnsi="Aptos Serif" w:cs="Aptos Serif"/>
              </w:rPr>
            </w:pPr>
            <w:r w:rsidRPr="00B969EB">
              <w:rPr>
                <w:rFonts w:ascii="Aptos Serif" w:hAnsi="Aptos Serif" w:cs="Aptos Serif"/>
                <w:b/>
                <w:bCs/>
              </w:rPr>
              <w:t>Collaboration and Communication</w:t>
            </w:r>
            <w:r w:rsidRPr="00B969EB">
              <w:rPr>
                <w:rFonts w:ascii="Aptos Serif" w:hAnsi="Aptos Serif" w:cs="Aptos Serif"/>
              </w:rPr>
              <w:t xml:space="preserve">: Staff will collaborate weekly during grade and department level PLCs </w:t>
            </w:r>
          </w:p>
          <w:p w14:paraId="60B31857" w14:textId="58389CD0" w:rsidR="0092789A" w:rsidRPr="00AC7EFC" w:rsidRDefault="007A7B17" w:rsidP="00B969EB">
            <w:pPr>
              <w:numPr>
                <w:ilvl w:val="0"/>
                <w:numId w:val="48"/>
              </w:numPr>
              <w:spacing w:before="100" w:beforeAutospacing="1" w:after="100" w:afterAutospacing="1" w:line="240" w:lineRule="auto"/>
              <w:rPr>
                <w:sz w:val="24"/>
                <w:szCs w:val="24"/>
              </w:rPr>
            </w:pPr>
            <w:r w:rsidRPr="00B969EB">
              <w:rPr>
                <w:rFonts w:ascii="Aptos Serif" w:hAnsi="Aptos Serif" w:cs="Aptos Serif"/>
                <w:b/>
                <w:bCs/>
              </w:rPr>
              <w:t>Ongoing Monitoring and Adjustment</w:t>
            </w:r>
            <w:r w:rsidRPr="00B969EB">
              <w:rPr>
                <w:rFonts w:ascii="Aptos Serif" w:hAnsi="Aptos Serif" w:cs="Aptos Serif"/>
              </w:rPr>
              <w:t>: Intervention plans will be revisited and adjusted based on student performance data and feedback from teachers, students, and families to ensure continuous improvement and support.</w:t>
            </w:r>
          </w:p>
        </w:tc>
      </w:tr>
      <w:tr w:rsidR="0092789A" w:rsidRPr="00AC7EFC" w14:paraId="2447678A" w14:textId="77777777" w:rsidTr="27742267">
        <w:trPr>
          <w:trHeight w:val="647"/>
        </w:trPr>
        <w:tc>
          <w:tcPr>
            <w:tcW w:w="630" w:type="dxa"/>
            <w:vMerge/>
            <w:tcMar>
              <w:top w:w="100" w:type="dxa"/>
              <w:left w:w="100" w:type="dxa"/>
              <w:bottom w:w="100" w:type="dxa"/>
              <w:right w:w="100" w:type="dxa"/>
            </w:tcMar>
          </w:tcPr>
          <w:p w14:paraId="5C3EEB89" w14:textId="77777777" w:rsidR="0092789A" w:rsidRPr="00AC7EFC" w:rsidRDefault="0092789A" w:rsidP="00FE35DA">
            <w:pPr>
              <w:spacing w:line="240" w:lineRule="auto"/>
              <w:ind w:left="120"/>
              <w:rPr>
                <w:sz w:val="24"/>
                <w:szCs w:val="24"/>
              </w:rPr>
            </w:pPr>
          </w:p>
        </w:tc>
        <w:tc>
          <w:tcPr>
            <w:tcW w:w="10247" w:type="dxa"/>
            <w:gridSpan w:val="3"/>
            <w:tcBorders>
              <w:top w:val="nil"/>
              <w:left w:val="single" w:sz="18" w:space="0" w:color="auto"/>
              <w:bottom w:val="single" w:sz="18" w:space="0" w:color="auto"/>
              <w:right w:val="single" w:sz="18" w:space="0" w:color="auto"/>
            </w:tcBorders>
            <w:tcMar>
              <w:top w:w="0" w:type="dxa"/>
              <w:left w:w="0" w:type="dxa"/>
              <w:bottom w:w="0" w:type="dxa"/>
              <w:right w:w="0" w:type="dxa"/>
            </w:tcMar>
            <w:vAlign w:val="center"/>
          </w:tcPr>
          <w:p w14:paraId="74DED968" w14:textId="04E71802" w:rsidR="0092789A" w:rsidRPr="00C54E12" w:rsidRDefault="0092789A" w:rsidP="00C54E12">
            <w:pPr>
              <w:spacing w:line="240" w:lineRule="auto"/>
              <w:rPr>
                <w:rFonts w:ascii="Aptos Serif" w:hAnsi="Aptos Serif" w:cs="Aptos Serif"/>
                <w:sz w:val="24"/>
                <w:szCs w:val="24"/>
              </w:rPr>
            </w:pPr>
            <w:r w:rsidRPr="00C54E12">
              <w:rPr>
                <w:rFonts w:ascii="Aptos Serif" w:hAnsi="Aptos Serif" w:cs="Aptos Serif"/>
                <w:b/>
                <w:sz w:val="24"/>
                <w:szCs w:val="24"/>
              </w:rPr>
              <w:t>Where:</w:t>
            </w:r>
            <w:r w:rsidRPr="00C54E12">
              <w:rPr>
                <w:rFonts w:ascii="Aptos Serif" w:hAnsi="Aptos Serif" w:cs="Aptos Serif"/>
                <w:sz w:val="24"/>
                <w:szCs w:val="24"/>
              </w:rPr>
              <w:t xml:space="preserve"> </w:t>
            </w:r>
            <w:r w:rsidRPr="00C54E12">
              <w:rPr>
                <w:rFonts w:ascii="Aptos Serif" w:hAnsi="Aptos Serif" w:cs="Aptos Serif"/>
                <w:sz w:val="24"/>
                <w:szCs w:val="24"/>
                <w:highlight w:val="white"/>
              </w:rPr>
              <w:t>In all classrooms</w:t>
            </w:r>
            <w:r w:rsidR="00C54E12" w:rsidRPr="00C54E12">
              <w:rPr>
                <w:rFonts w:ascii="Aptos Serif" w:hAnsi="Aptos Serif" w:cs="Aptos Serif"/>
                <w:sz w:val="24"/>
                <w:szCs w:val="24"/>
                <w:highlight w:val="white"/>
              </w:rPr>
              <w:t>, homeroom, and during professional development throughout the year.</w:t>
            </w:r>
          </w:p>
        </w:tc>
      </w:tr>
      <w:tr w:rsidR="0092789A" w:rsidRPr="00AC7EFC" w14:paraId="1D96C1D9" w14:textId="77777777" w:rsidTr="27742267">
        <w:trPr>
          <w:trHeight w:val="330"/>
        </w:trPr>
        <w:tc>
          <w:tcPr>
            <w:tcW w:w="630" w:type="dxa"/>
            <w:vMerge w:val="restart"/>
            <w:tcBorders>
              <w:top w:val="single" w:sz="18" w:space="0" w:color="auto"/>
              <w:left w:val="single" w:sz="18" w:space="0" w:color="auto"/>
              <w:bottom w:val="single" w:sz="18" w:space="0" w:color="auto"/>
              <w:right w:val="single" w:sz="18" w:space="0" w:color="auto"/>
            </w:tcBorders>
            <w:shd w:val="clear" w:color="auto" w:fill="FFFF66"/>
            <w:tcMar>
              <w:top w:w="0" w:type="dxa"/>
              <w:left w:w="0" w:type="dxa"/>
              <w:bottom w:w="0" w:type="dxa"/>
              <w:right w:w="0" w:type="dxa"/>
            </w:tcMar>
            <w:textDirection w:val="btLr"/>
            <w:vAlign w:val="center"/>
          </w:tcPr>
          <w:p w14:paraId="625BDD3E" w14:textId="77777777" w:rsidR="0092789A" w:rsidRPr="00AC7EFC" w:rsidRDefault="0092789A" w:rsidP="00FE35DA">
            <w:pPr>
              <w:spacing w:line="240" w:lineRule="auto"/>
              <w:ind w:left="120" w:right="113"/>
              <w:jc w:val="center"/>
              <w:rPr>
                <w:b/>
                <w:sz w:val="24"/>
                <w:szCs w:val="24"/>
              </w:rPr>
            </w:pPr>
            <w:r w:rsidRPr="00AC7EFC">
              <w:rPr>
                <w:b/>
                <w:sz w:val="24"/>
                <w:szCs w:val="24"/>
              </w:rPr>
              <w:t>BUDGET</w:t>
            </w:r>
          </w:p>
        </w:tc>
        <w:tc>
          <w:tcPr>
            <w:tcW w:w="3047" w:type="dxa"/>
            <w:tcBorders>
              <w:top w:val="single" w:sz="18" w:space="0" w:color="auto"/>
              <w:left w:val="single" w:sz="18" w:space="0" w:color="auto"/>
              <w:bottom w:val="single" w:sz="16" w:space="0" w:color="000000" w:themeColor="text1"/>
              <w:right w:val="single" w:sz="16" w:space="0" w:color="000000" w:themeColor="text1"/>
            </w:tcBorders>
            <w:tcMar>
              <w:top w:w="0" w:type="dxa"/>
              <w:left w:w="0" w:type="dxa"/>
              <w:bottom w:w="0" w:type="dxa"/>
              <w:right w:w="0" w:type="dxa"/>
            </w:tcMar>
            <w:vAlign w:val="center"/>
          </w:tcPr>
          <w:p w14:paraId="794371A1" w14:textId="77777777" w:rsidR="0092789A" w:rsidRPr="00A55768" w:rsidRDefault="0092789A" w:rsidP="00A55768">
            <w:pPr>
              <w:spacing w:line="240" w:lineRule="auto"/>
              <w:jc w:val="center"/>
              <w:rPr>
                <w:rFonts w:ascii="Aptos Serif" w:hAnsi="Aptos Serif" w:cs="Aptos Serif"/>
                <w:b/>
                <w:sz w:val="24"/>
                <w:szCs w:val="24"/>
              </w:rPr>
            </w:pPr>
            <w:r w:rsidRPr="00A55768">
              <w:rPr>
                <w:rFonts w:ascii="Aptos Serif" w:hAnsi="Aptos Serif" w:cs="Aptos Serif"/>
                <w:b/>
                <w:sz w:val="24"/>
                <w:szCs w:val="24"/>
              </w:rPr>
              <w:t>Proposed Item</w:t>
            </w:r>
          </w:p>
        </w:tc>
        <w:tc>
          <w:tcPr>
            <w:tcW w:w="4770" w:type="dxa"/>
            <w:tcBorders>
              <w:top w:val="single" w:sz="18" w:space="0" w:color="auto"/>
              <w:left w:val="nil"/>
              <w:bottom w:val="single" w:sz="16" w:space="0" w:color="000000" w:themeColor="text1"/>
              <w:right w:val="single" w:sz="16" w:space="0" w:color="000000" w:themeColor="text1"/>
            </w:tcBorders>
            <w:tcMar>
              <w:top w:w="0" w:type="dxa"/>
              <w:left w:w="0" w:type="dxa"/>
              <w:bottom w:w="0" w:type="dxa"/>
              <w:right w:w="0" w:type="dxa"/>
            </w:tcMar>
          </w:tcPr>
          <w:p w14:paraId="2B6B3316" w14:textId="77777777" w:rsidR="0092789A" w:rsidRPr="00A55768" w:rsidRDefault="0092789A" w:rsidP="00A55768">
            <w:pPr>
              <w:spacing w:line="240" w:lineRule="auto"/>
              <w:ind w:left="140"/>
              <w:jc w:val="center"/>
              <w:rPr>
                <w:rFonts w:ascii="Aptos Serif" w:hAnsi="Aptos Serif" w:cs="Aptos Serif"/>
                <w:b/>
                <w:sz w:val="24"/>
                <w:szCs w:val="24"/>
              </w:rPr>
            </w:pPr>
            <w:r w:rsidRPr="00A55768">
              <w:rPr>
                <w:rFonts w:ascii="Aptos Serif" w:hAnsi="Aptos Serif" w:cs="Aptos Serif"/>
                <w:b/>
                <w:sz w:val="24"/>
                <w:szCs w:val="24"/>
              </w:rPr>
              <w:t>Description</w:t>
            </w:r>
          </w:p>
        </w:tc>
        <w:tc>
          <w:tcPr>
            <w:tcW w:w="2430" w:type="dxa"/>
            <w:tcBorders>
              <w:top w:val="single" w:sz="18" w:space="0" w:color="auto"/>
              <w:left w:val="nil"/>
              <w:bottom w:val="single" w:sz="16" w:space="0" w:color="000000" w:themeColor="text1"/>
              <w:right w:val="single" w:sz="18" w:space="0" w:color="auto"/>
            </w:tcBorders>
            <w:tcMar>
              <w:top w:w="0" w:type="dxa"/>
              <w:left w:w="0" w:type="dxa"/>
              <w:bottom w:w="0" w:type="dxa"/>
              <w:right w:w="0" w:type="dxa"/>
            </w:tcMar>
          </w:tcPr>
          <w:p w14:paraId="4A93A7BC" w14:textId="77777777" w:rsidR="0092789A" w:rsidRPr="00A55768" w:rsidRDefault="0092789A" w:rsidP="00A55768">
            <w:pPr>
              <w:spacing w:line="240" w:lineRule="auto"/>
              <w:jc w:val="center"/>
              <w:rPr>
                <w:rFonts w:ascii="Aptos Serif" w:hAnsi="Aptos Serif" w:cs="Aptos Serif"/>
                <w:b/>
                <w:sz w:val="24"/>
                <w:szCs w:val="24"/>
              </w:rPr>
            </w:pPr>
            <w:r w:rsidRPr="00A55768">
              <w:rPr>
                <w:rFonts w:ascii="Aptos Serif" w:hAnsi="Aptos Serif" w:cs="Aptos Serif"/>
                <w:b/>
                <w:sz w:val="24"/>
                <w:szCs w:val="24"/>
              </w:rPr>
              <w:t>Amount</w:t>
            </w:r>
          </w:p>
        </w:tc>
      </w:tr>
      <w:tr w:rsidR="0092789A" w:rsidRPr="00AC7EFC" w14:paraId="45D1EE8B" w14:textId="77777777" w:rsidTr="27742267">
        <w:trPr>
          <w:trHeight w:val="600"/>
        </w:trPr>
        <w:tc>
          <w:tcPr>
            <w:tcW w:w="630" w:type="dxa"/>
            <w:vMerge/>
            <w:tcMar>
              <w:top w:w="100" w:type="dxa"/>
              <w:left w:w="100" w:type="dxa"/>
              <w:bottom w:w="100" w:type="dxa"/>
              <w:right w:w="100" w:type="dxa"/>
            </w:tcMar>
            <w:vAlign w:val="center"/>
          </w:tcPr>
          <w:p w14:paraId="3B97608C" w14:textId="77777777" w:rsidR="0092789A" w:rsidRPr="00AC7EFC" w:rsidRDefault="0092789A" w:rsidP="00FE35DA">
            <w:pPr>
              <w:spacing w:line="240" w:lineRule="auto"/>
              <w:ind w:left="120"/>
              <w:jc w:val="center"/>
              <w:rPr>
                <w:sz w:val="24"/>
                <w:szCs w:val="24"/>
              </w:rPr>
            </w:pPr>
          </w:p>
        </w:tc>
        <w:tc>
          <w:tcPr>
            <w:tcW w:w="3047" w:type="dxa"/>
            <w:tcBorders>
              <w:top w:val="nil"/>
              <w:left w:val="single" w:sz="18"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395FB5F9" w14:textId="77777777" w:rsidR="0092789A" w:rsidRPr="00AC7EFC" w:rsidRDefault="0092789A" w:rsidP="00FE35DA">
            <w:pPr>
              <w:spacing w:line="240" w:lineRule="auto"/>
              <w:ind w:left="220"/>
              <w:rPr>
                <w:sz w:val="24"/>
                <w:szCs w:val="24"/>
              </w:rPr>
            </w:pPr>
            <w:r w:rsidRPr="00AC7EFC">
              <w:rPr>
                <w:sz w:val="24"/>
                <w:szCs w:val="24"/>
              </w:rPr>
              <w:t>Staff development</w:t>
            </w:r>
          </w:p>
        </w:tc>
        <w:tc>
          <w:tcPr>
            <w:tcW w:w="477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4962EECE" w14:textId="77777777" w:rsidR="00A55768" w:rsidRPr="00A55768" w:rsidRDefault="00A55768" w:rsidP="00A55768">
            <w:pPr>
              <w:pStyle w:val="TableParagraph"/>
              <w:numPr>
                <w:ilvl w:val="0"/>
                <w:numId w:val="49"/>
              </w:numPr>
              <w:rPr>
                <w:rFonts w:ascii="Aptos Serif" w:hAnsi="Aptos Serif" w:cs="Aptos Serif"/>
              </w:rPr>
            </w:pPr>
            <w:r w:rsidRPr="00A55768">
              <w:rPr>
                <w:rFonts w:ascii="Aptos Serif" w:hAnsi="Aptos Serif" w:cs="Aptos Serif"/>
              </w:rPr>
              <w:t>PD for staff on core complete requirements</w:t>
            </w:r>
          </w:p>
          <w:p w14:paraId="72BC0D8A" w14:textId="77777777" w:rsidR="00A55768" w:rsidRPr="00A55768" w:rsidRDefault="00A55768" w:rsidP="00A55768">
            <w:pPr>
              <w:pStyle w:val="TableParagraph"/>
              <w:numPr>
                <w:ilvl w:val="0"/>
                <w:numId w:val="49"/>
              </w:numPr>
              <w:rPr>
                <w:rFonts w:ascii="Aptos Serif" w:hAnsi="Aptos Serif" w:cs="Aptos Serif"/>
              </w:rPr>
            </w:pPr>
            <w:r w:rsidRPr="00A55768">
              <w:rPr>
                <w:rFonts w:ascii="Aptos Serif" w:hAnsi="Aptos Serif" w:cs="Aptos Serif"/>
              </w:rPr>
              <w:t>PD for staff on monitoring student progress as outlined by core complete standards</w:t>
            </w:r>
          </w:p>
          <w:p w14:paraId="27D4E681" w14:textId="3289FD02" w:rsidR="0092789A" w:rsidRPr="00A55768" w:rsidRDefault="00A55768" w:rsidP="00A55768">
            <w:pPr>
              <w:pStyle w:val="TableParagraph"/>
              <w:numPr>
                <w:ilvl w:val="0"/>
                <w:numId w:val="49"/>
              </w:numPr>
              <w:rPr>
                <w:sz w:val="26"/>
              </w:rPr>
            </w:pPr>
            <w:r w:rsidRPr="00A55768">
              <w:rPr>
                <w:rFonts w:ascii="Aptos Serif" w:hAnsi="Aptos Serif" w:cs="Aptos Serif"/>
              </w:rPr>
              <w:t>PD on Homeroom protocol for monitoring student progress</w:t>
            </w:r>
          </w:p>
        </w:tc>
        <w:tc>
          <w:tcPr>
            <w:tcW w:w="2430" w:type="dxa"/>
            <w:tcBorders>
              <w:top w:val="nil"/>
              <w:left w:val="nil"/>
              <w:bottom w:val="single" w:sz="8" w:space="0" w:color="000000" w:themeColor="text1"/>
              <w:right w:val="single" w:sz="18" w:space="0" w:color="auto"/>
            </w:tcBorders>
            <w:tcMar>
              <w:top w:w="0" w:type="dxa"/>
              <w:left w:w="0" w:type="dxa"/>
              <w:bottom w:w="0" w:type="dxa"/>
              <w:right w:w="0" w:type="dxa"/>
            </w:tcMar>
          </w:tcPr>
          <w:p w14:paraId="2D9B9C8F" w14:textId="77777777" w:rsidR="0092789A" w:rsidRPr="00AC7EFC" w:rsidRDefault="0092789A" w:rsidP="00FE35DA">
            <w:pPr>
              <w:spacing w:line="240" w:lineRule="auto"/>
              <w:ind w:left="120"/>
              <w:rPr>
                <w:sz w:val="24"/>
                <w:szCs w:val="24"/>
              </w:rPr>
            </w:pPr>
            <w:r w:rsidRPr="00AC7EFC">
              <w:rPr>
                <w:sz w:val="24"/>
                <w:szCs w:val="24"/>
              </w:rPr>
              <w:t xml:space="preserve"> $0</w:t>
            </w:r>
          </w:p>
        </w:tc>
      </w:tr>
      <w:tr w:rsidR="0092789A" w:rsidRPr="00AC7EFC" w14:paraId="6118B38F" w14:textId="77777777" w:rsidTr="27742267">
        <w:trPr>
          <w:trHeight w:val="600"/>
        </w:trPr>
        <w:tc>
          <w:tcPr>
            <w:tcW w:w="630" w:type="dxa"/>
            <w:vMerge/>
            <w:tcMar>
              <w:top w:w="100" w:type="dxa"/>
              <w:left w:w="100" w:type="dxa"/>
              <w:bottom w:w="100" w:type="dxa"/>
              <w:right w:w="100" w:type="dxa"/>
            </w:tcMar>
            <w:vAlign w:val="center"/>
          </w:tcPr>
          <w:p w14:paraId="21B9271C" w14:textId="77777777" w:rsidR="0092789A" w:rsidRPr="00AC7EFC" w:rsidRDefault="0092789A" w:rsidP="00FE35DA">
            <w:pPr>
              <w:spacing w:line="240" w:lineRule="auto"/>
              <w:ind w:left="120"/>
              <w:jc w:val="center"/>
              <w:rPr>
                <w:sz w:val="24"/>
                <w:szCs w:val="24"/>
              </w:rPr>
            </w:pPr>
          </w:p>
        </w:tc>
        <w:tc>
          <w:tcPr>
            <w:tcW w:w="3047" w:type="dxa"/>
            <w:tcBorders>
              <w:top w:val="nil"/>
              <w:left w:val="single" w:sz="18" w:space="0" w:color="auto"/>
              <w:bottom w:val="single" w:sz="8" w:space="0" w:color="000000" w:themeColor="text1"/>
              <w:right w:val="single" w:sz="16" w:space="0" w:color="000000" w:themeColor="text1"/>
            </w:tcBorders>
            <w:tcMar>
              <w:top w:w="0" w:type="dxa"/>
              <w:left w:w="0" w:type="dxa"/>
              <w:bottom w:w="0" w:type="dxa"/>
              <w:right w:w="0" w:type="dxa"/>
            </w:tcMar>
            <w:vAlign w:val="center"/>
          </w:tcPr>
          <w:p w14:paraId="571E2421" w14:textId="77777777" w:rsidR="0092789A" w:rsidRPr="00AC7EFC" w:rsidRDefault="0092789A" w:rsidP="00FE35DA">
            <w:pPr>
              <w:spacing w:line="240" w:lineRule="auto"/>
              <w:ind w:left="220"/>
              <w:rPr>
                <w:sz w:val="24"/>
                <w:szCs w:val="24"/>
              </w:rPr>
            </w:pPr>
            <w:r w:rsidRPr="00AC7EFC">
              <w:rPr>
                <w:sz w:val="24"/>
                <w:szCs w:val="24"/>
              </w:rPr>
              <w:t>Materials/resources</w:t>
            </w:r>
          </w:p>
        </w:tc>
        <w:tc>
          <w:tcPr>
            <w:tcW w:w="477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5C933986" w14:textId="77777777" w:rsidR="007677EB" w:rsidRPr="007677EB" w:rsidRDefault="007677EB" w:rsidP="007677EB">
            <w:pPr>
              <w:pStyle w:val="TableParagraph"/>
              <w:rPr>
                <w:rFonts w:ascii="Aptos Serif" w:hAnsi="Aptos Serif" w:cs="Aptos Serif"/>
                <w:sz w:val="26"/>
              </w:rPr>
            </w:pPr>
            <w:r w:rsidRPr="007677EB">
              <w:rPr>
                <w:rFonts w:ascii="Aptos Serif" w:hAnsi="Aptos Serif" w:cs="Aptos Serif"/>
                <w:sz w:val="26"/>
              </w:rPr>
              <w:t>HCC core complete criteria</w:t>
            </w:r>
          </w:p>
          <w:p w14:paraId="3A5CE05A" w14:textId="1712B787" w:rsidR="0092789A" w:rsidRPr="00AC7EFC" w:rsidRDefault="007677EB" w:rsidP="007677EB">
            <w:pPr>
              <w:spacing w:line="240" w:lineRule="auto"/>
              <w:ind w:left="120"/>
              <w:rPr>
                <w:sz w:val="24"/>
                <w:szCs w:val="24"/>
              </w:rPr>
            </w:pPr>
            <w:r w:rsidRPr="007677EB">
              <w:rPr>
                <w:rFonts w:ascii="Aptos Serif" w:hAnsi="Aptos Serif" w:cs="Aptos Serif"/>
                <w:sz w:val="26"/>
              </w:rPr>
              <w:t>Campus progress monitoring protocol</w:t>
            </w:r>
          </w:p>
        </w:tc>
        <w:tc>
          <w:tcPr>
            <w:tcW w:w="2430" w:type="dxa"/>
            <w:tcBorders>
              <w:top w:val="nil"/>
              <w:left w:val="nil"/>
              <w:bottom w:val="single" w:sz="8" w:space="0" w:color="000000" w:themeColor="text1"/>
              <w:right w:val="single" w:sz="18" w:space="0" w:color="auto"/>
            </w:tcBorders>
            <w:tcMar>
              <w:top w:w="0" w:type="dxa"/>
              <w:left w:w="0" w:type="dxa"/>
              <w:bottom w:w="0" w:type="dxa"/>
              <w:right w:w="0" w:type="dxa"/>
            </w:tcMar>
          </w:tcPr>
          <w:p w14:paraId="1817B8C9" w14:textId="77777777" w:rsidR="0092789A" w:rsidRPr="00AC7EFC" w:rsidRDefault="0092789A" w:rsidP="00FE35DA">
            <w:pPr>
              <w:spacing w:line="240" w:lineRule="auto"/>
              <w:ind w:left="120"/>
              <w:rPr>
                <w:sz w:val="24"/>
                <w:szCs w:val="24"/>
              </w:rPr>
            </w:pPr>
            <w:r w:rsidRPr="00AC7EFC">
              <w:rPr>
                <w:sz w:val="24"/>
                <w:szCs w:val="24"/>
              </w:rPr>
              <w:t xml:space="preserve"> $0</w:t>
            </w:r>
          </w:p>
        </w:tc>
      </w:tr>
      <w:tr w:rsidR="0092789A" w:rsidRPr="00AC7EFC" w14:paraId="380EB042" w14:textId="77777777" w:rsidTr="27742267">
        <w:trPr>
          <w:trHeight w:val="600"/>
        </w:trPr>
        <w:tc>
          <w:tcPr>
            <w:tcW w:w="630" w:type="dxa"/>
            <w:vMerge/>
            <w:tcMar>
              <w:top w:w="100" w:type="dxa"/>
              <w:left w:w="100" w:type="dxa"/>
              <w:bottom w:w="100" w:type="dxa"/>
              <w:right w:w="100" w:type="dxa"/>
            </w:tcMar>
          </w:tcPr>
          <w:p w14:paraId="0BAD6C2A" w14:textId="77777777" w:rsidR="0092789A" w:rsidRPr="00AC7EFC" w:rsidRDefault="0092789A" w:rsidP="00FE35DA">
            <w:pPr>
              <w:spacing w:line="240" w:lineRule="auto"/>
              <w:ind w:left="120"/>
              <w:rPr>
                <w:sz w:val="24"/>
                <w:szCs w:val="24"/>
              </w:rPr>
            </w:pPr>
          </w:p>
        </w:tc>
        <w:tc>
          <w:tcPr>
            <w:tcW w:w="3047" w:type="dxa"/>
            <w:tcBorders>
              <w:top w:val="nil"/>
              <w:left w:val="single" w:sz="18" w:space="0" w:color="auto"/>
              <w:bottom w:val="single" w:sz="8" w:space="0" w:color="000000" w:themeColor="text1"/>
              <w:right w:val="single" w:sz="16" w:space="0" w:color="000000" w:themeColor="text1"/>
            </w:tcBorders>
            <w:tcMar>
              <w:top w:w="0" w:type="dxa"/>
              <w:left w:w="0" w:type="dxa"/>
              <w:bottom w:w="0" w:type="dxa"/>
              <w:right w:w="0" w:type="dxa"/>
            </w:tcMar>
          </w:tcPr>
          <w:p w14:paraId="171B3A5D" w14:textId="77777777" w:rsidR="0092789A" w:rsidRPr="00AC7EFC" w:rsidRDefault="0092789A" w:rsidP="00FE35DA">
            <w:pPr>
              <w:spacing w:line="240" w:lineRule="auto"/>
              <w:ind w:left="220"/>
              <w:rPr>
                <w:sz w:val="24"/>
                <w:szCs w:val="24"/>
              </w:rPr>
            </w:pPr>
            <w:r w:rsidRPr="00AC7EFC">
              <w:rPr>
                <w:sz w:val="24"/>
                <w:szCs w:val="24"/>
              </w:rPr>
              <w:t>Purchased services</w:t>
            </w:r>
          </w:p>
        </w:tc>
        <w:tc>
          <w:tcPr>
            <w:tcW w:w="477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0A9AB09E" w14:textId="77777777" w:rsidR="0092789A" w:rsidRPr="00AC7EFC" w:rsidRDefault="0092789A" w:rsidP="00FE35DA">
            <w:pPr>
              <w:spacing w:line="240" w:lineRule="auto"/>
              <w:ind w:left="120"/>
              <w:rPr>
                <w:sz w:val="24"/>
                <w:szCs w:val="24"/>
              </w:rPr>
            </w:pPr>
            <w:r w:rsidRPr="00AC7EFC">
              <w:rPr>
                <w:sz w:val="24"/>
                <w:szCs w:val="24"/>
              </w:rPr>
              <w:t>None</w:t>
            </w:r>
          </w:p>
        </w:tc>
        <w:tc>
          <w:tcPr>
            <w:tcW w:w="2430" w:type="dxa"/>
            <w:tcBorders>
              <w:top w:val="nil"/>
              <w:left w:val="nil"/>
              <w:bottom w:val="single" w:sz="8" w:space="0" w:color="000000" w:themeColor="text1"/>
              <w:right w:val="single" w:sz="18" w:space="0" w:color="auto"/>
            </w:tcBorders>
            <w:tcMar>
              <w:top w:w="0" w:type="dxa"/>
              <w:left w:w="0" w:type="dxa"/>
              <w:bottom w:w="0" w:type="dxa"/>
              <w:right w:w="0" w:type="dxa"/>
            </w:tcMar>
          </w:tcPr>
          <w:p w14:paraId="6B766507"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2BE88EE9" w14:textId="77777777" w:rsidTr="27742267">
        <w:trPr>
          <w:trHeight w:val="600"/>
        </w:trPr>
        <w:tc>
          <w:tcPr>
            <w:tcW w:w="630" w:type="dxa"/>
            <w:vMerge/>
            <w:tcMar>
              <w:top w:w="100" w:type="dxa"/>
              <w:left w:w="100" w:type="dxa"/>
              <w:bottom w:w="100" w:type="dxa"/>
              <w:right w:w="100" w:type="dxa"/>
            </w:tcMar>
          </w:tcPr>
          <w:p w14:paraId="268CB16A" w14:textId="77777777" w:rsidR="0092789A" w:rsidRPr="00AC7EFC" w:rsidRDefault="0092789A" w:rsidP="00FE35DA">
            <w:pPr>
              <w:spacing w:line="240" w:lineRule="auto"/>
              <w:ind w:left="120"/>
              <w:rPr>
                <w:sz w:val="24"/>
                <w:szCs w:val="24"/>
              </w:rPr>
            </w:pPr>
          </w:p>
        </w:tc>
        <w:tc>
          <w:tcPr>
            <w:tcW w:w="3047" w:type="dxa"/>
            <w:tcBorders>
              <w:top w:val="nil"/>
              <w:left w:val="single" w:sz="18" w:space="0" w:color="auto"/>
              <w:bottom w:val="single" w:sz="8" w:space="0" w:color="000000" w:themeColor="text1"/>
              <w:right w:val="single" w:sz="16" w:space="0" w:color="000000" w:themeColor="text1"/>
            </w:tcBorders>
            <w:tcMar>
              <w:top w:w="0" w:type="dxa"/>
              <w:left w:w="0" w:type="dxa"/>
              <w:bottom w:w="0" w:type="dxa"/>
              <w:right w:w="0" w:type="dxa"/>
            </w:tcMar>
          </w:tcPr>
          <w:p w14:paraId="7E7EF663" w14:textId="77777777" w:rsidR="0092789A" w:rsidRPr="00AC7EFC" w:rsidRDefault="0092789A" w:rsidP="00FE35DA">
            <w:pPr>
              <w:spacing w:line="240" w:lineRule="auto"/>
              <w:ind w:left="220"/>
              <w:rPr>
                <w:sz w:val="24"/>
                <w:szCs w:val="24"/>
              </w:rPr>
            </w:pPr>
            <w:r w:rsidRPr="00AC7EFC">
              <w:rPr>
                <w:sz w:val="24"/>
                <w:szCs w:val="24"/>
              </w:rPr>
              <w:t>Other</w:t>
            </w:r>
          </w:p>
        </w:tc>
        <w:tc>
          <w:tcPr>
            <w:tcW w:w="4770" w:type="dxa"/>
            <w:tcBorders>
              <w:top w:val="nil"/>
              <w:left w:val="nil"/>
              <w:bottom w:val="single" w:sz="8" w:space="0" w:color="000000" w:themeColor="text1"/>
              <w:right w:val="single" w:sz="16" w:space="0" w:color="000000" w:themeColor="text1"/>
            </w:tcBorders>
            <w:tcMar>
              <w:top w:w="0" w:type="dxa"/>
              <w:left w:w="0" w:type="dxa"/>
              <w:bottom w:w="0" w:type="dxa"/>
              <w:right w:w="0" w:type="dxa"/>
            </w:tcMar>
          </w:tcPr>
          <w:p w14:paraId="67BF2DB9" w14:textId="77777777" w:rsidR="0092789A" w:rsidRPr="00AC7EFC" w:rsidRDefault="0092789A" w:rsidP="00FE35DA">
            <w:pPr>
              <w:spacing w:line="240" w:lineRule="auto"/>
              <w:ind w:left="120"/>
              <w:rPr>
                <w:sz w:val="24"/>
                <w:szCs w:val="24"/>
              </w:rPr>
            </w:pPr>
            <w:r w:rsidRPr="00AC7EFC">
              <w:rPr>
                <w:sz w:val="24"/>
                <w:szCs w:val="24"/>
              </w:rPr>
              <w:t>None</w:t>
            </w:r>
          </w:p>
        </w:tc>
        <w:tc>
          <w:tcPr>
            <w:tcW w:w="2430" w:type="dxa"/>
            <w:tcBorders>
              <w:top w:val="nil"/>
              <w:left w:val="nil"/>
              <w:bottom w:val="single" w:sz="8" w:space="0" w:color="000000" w:themeColor="text1"/>
              <w:right w:val="single" w:sz="18" w:space="0" w:color="auto"/>
            </w:tcBorders>
            <w:tcMar>
              <w:top w:w="0" w:type="dxa"/>
              <w:left w:w="0" w:type="dxa"/>
              <w:bottom w:w="0" w:type="dxa"/>
              <w:right w:w="0" w:type="dxa"/>
            </w:tcMar>
          </w:tcPr>
          <w:p w14:paraId="2C49F27E"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1A0962B4" w14:textId="77777777" w:rsidTr="27742267">
        <w:trPr>
          <w:trHeight w:val="585"/>
        </w:trPr>
        <w:tc>
          <w:tcPr>
            <w:tcW w:w="630" w:type="dxa"/>
            <w:vMerge/>
            <w:tcMar>
              <w:top w:w="100" w:type="dxa"/>
              <w:left w:w="100" w:type="dxa"/>
              <w:bottom w:w="100" w:type="dxa"/>
              <w:right w:w="100" w:type="dxa"/>
            </w:tcMar>
          </w:tcPr>
          <w:p w14:paraId="13BF50E5" w14:textId="77777777" w:rsidR="0092789A" w:rsidRPr="00AC7EFC" w:rsidRDefault="0092789A" w:rsidP="00FE35DA">
            <w:pPr>
              <w:spacing w:line="240" w:lineRule="auto"/>
              <w:ind w:left="120"/>
              <w:rPr>
                <w:sz w:val="24"/>
                <w:szCs w:val="24"/>
              </w:rPr>
            </w:pPr>
          </w:p>
        </w:tc>
        <w:tc>
          <w:tcPr>
            <w:tcW w:w="3047" w:type="dxa"/>
            <w:tcBorders>
              <w:top w:val="nil"/>
              <w:left w:val="single" w:sz="18" w:space="0" w:color="auto"/>
              <w:bottom w:val="single" w:sz="16" w:space="0" w:color="000000" w:themeColor="text1"/>
              <w:right w:val="single" w:sz="16" w:space="0" w:color="000000" w:themeColor="text1"/>
            </w:tcBorders>
            <w:tcMar>
              <w:top w:w="0" w:type="dxa"/>
              <w:left w:w="0" w:type="dxa"/>
              <w:bottom w:w="0" w:type="dxa"/>
              <w:right w:w="0" w:type="dxa"/>
            </w:tcMar>
          </w:tcPr>
          <w:p w14:paraId="2D8F2946" w14:textId="77777777" w:rsidR="0092789A" w:rsidRPr="00AC7EFC" w:rsidRDefault="0092789A" w:rsidP="00FE35DA">
            <w:pPr>
              <w:spacing w:line="240" w:lineRule="auto"/>
              <w:ind w:left="220"/>
              <w:rPr>
                <w:sz w:val="24"/>
                <w:szCs w:val="24"/>
              </w:rPr>
            </w:pPr>
            <w:r w:rsidRPr="00AC7EFC">
              <w:rPr>
                <w:sz w:val="24"/>
                <w:szCs w:val="24"/>
              </w:rPr>
              <w:t>Other</w:t>
            </w:r>
          </w:p>
        </w:tc>
        <w:tc>
          <w:tcPr>
            <w:tcW w:w="4770" w:type="dxa"/>
            <w:tcBorders>
              <w:top w:val="nil"/>
              <w:left w:val="nil"/>
              <w:bottom w:val="single" w:sz="16" w:space="0" w:color="000000" w:themeColor="text1"/>
              <w:right w:val="single" w:sz="16" w:space="0" w:color="000000" w:themeColor="text1"/>
            </w:tcBorders>
            <w:tcMar>
              <w:top w:w="0" w:type="dxa"/>
              <w:left w:w="0" w:type="dxa"/>
              <w:bottom w:w="0" w:type="dxa"/>
              <w:right w:w="0" w:type="dxa"/>
            </w:tcMar>
          </w:tcPr>
          <w:p w14:paraId="682F323A" w14:textId="77777777" w:rsidR="0092789A" w:rsidRPr="00AC7EFC" w:rsidRDefault="0092789A" w:rsidP="00FE35DA">
            <w:pPr>
              <w:spacing w:line="240" w:lineRule="auto"/>
              <w:ind w:left="120"/>
              <w:rPr>
                <w:sz w:val="24"/>
                <w:szCs w:val="24"/>
              </w:rPr>
            </w:pPr>
            <w:r w:rsidRPr="00AC7EFC">
              <w:rPr>
                <w:sz w:val="24"/>
                <w:szCs w:val="24"/>
              </w:rPr>
              <w:t>None</w:t>
            </w:r>
          </w:p>
        </w:tc>
        <w:tc>
          <w:tcPr>
            <w:tcW w:w="2430" w:type="dxa"/>
            <w:tcBorders>
              <w:top w:val="nil"/>
              <w:left w:val="nil"/>
              <w:bottom w:val="single" w:sz="18" w:space="0" w:color="auto"/>
              <w:right w:val="single" w:sz="18" w:space="0" w:color="auto"/>
            </w:tcBorders>
            <w:tcMar>
              <w:top w:w="0" w:type="dxa"/>
              <w:left w:w="0" w:type="dxa"/>
              <w:bottom w:w="0" w:type="dxa"/>
              <w:right w:w="0" w:type="dxa"/>
            </w:tcMar>
          </w:tcPr>
          <w:p w14:paraId="75A6C611" w14:textId="77777777" w:rsidR="0092789A" w:rsidRPr="00AC7EFC" w:rsidRDefault="0092789A" w:rsidP="00FE35DA">
            <w:pPr>
              <w:spacing w:line="240" w:lineRule="auto"/>
              <w:ind w:left="120"/>
              <w:rPr>
                <w:sz w:val="24"/>
                <w:szCs w:val="24"/>
              </w:rPr>
            </w:pPr>
            <w:r w:rsidRPr="00AC7EFC">
              <w:rPr>
                <w:sz w:val="24"/>
                <w:szCs w:val="24"/>
              </w:rPr>
              <w:t xml:space="preserve">$0 </w:t>
            </w:r>
          </w:p>
        </w:tc>
      </w:tr>
      <w:tr w:rsidR="0092789A" w:rsidRPr="00AC7EFC" w14:paraId="1BB6763C" w14:textId="77777777" w:rsidTr="27742267">
        <w:trPr>
          <w:trHeight w:val="300"/>
        </w:trPr>
        <w:tc>
          <w:tcPr>
            <w:tcW w:w="630" w:type="dxa"/>
            <w:vMerge/>
            <w:tcMar>
              <w:top w:w="100" w:type="dxa"/>
              <w:left w:w="100" w:type="dxa"/>
              <w:bottom w:w="100" w:type="dxa"/>
              <w:right w:w="100" w:type="dxa"/>
            </w:tcMar>
          </w:tcPr>
          <w:p w14:paraId="751C55D9" w14:textId="77777777" w:rsidR="0092789A" w:rsidRPr="00AC7EFC" w:rsidRDefault="0092789A" w:rsidP="00FE35DA">
            <w:pPr>
              <w:spacing w:line="240" w:lineRule="auto"/>
              <w:ind w:left="120"/>
              <w:rPr>
                <w:sz w:val="24"/>
                <w:szCs w:val="24"/>
              </w:rPr>
            </w:pPr>
          </w:p>
        </w:tc>
        <w:tc>
          <w:tcPr>
            <w:tcW w:w="7817" w:type="dxa"/>
            <w:gridSpan w:val="2"/>
            <w:tcBorders>
              <w:top w:val="nil"/>
              <w:left w:val="single" w:sz="18" w:space="0" w:color="auto"/>
              <w:bottom w:val="single" w:sz="16" w:space="0" w:color="000000" w:themeColor="text1"/>
              <w:right w:val="single" w:sz="16" w:space="0" w:color="000000" w:themeColor="text1"/>
            </w:tcBorders>
            <w:tcMar>
              <w:top w:w="0" w:type="dxa"/>
              <w:left w:w="0" w:type="dxa"/>
              <w:bottom w:w="0" w:type="dxa"/>
              <w:right w:w="0" w:type="dxa"/>
            </w:tcMar>
          </w:tcPr>
          <w:p w14:paraId="5B166A74" w14:textId="77777777" w:rsidR="0092789A" w:rsidRPr="00AC7EFC" w:rsidRDefault="0092789A" w:rsidP="00FE35DA">
            <w:pPr>
              <w:spacing w:line="240" w:lineRule="auto"/>
              <w:ind w:left="120" w:right="60"/>
              <w:jc w:val="right"/>
              <w:rPr>
                <w:b/>
                <w:sz w:val="24"/>
                <w:szCs w:val="24"/>
              </w:rPr>
            </w:pPr>
            <w:r w:rsidRPr="00AC7EFC">
              <w:rPr>
                <w:b/>
                <w:sz w:val="24"/>
                <w:szCs w:val="24"/>
              </w:rPr>
              <w:t>TOTAL</w:t>
            </w:r>
          </w:p>
        </w:tc>
        <w:tc>
          <w:tcPr>
            <w:tcW w:w="2430" w:type="dxa"/>
            <w:tcBorders>
              <w:top w:val="single" w:sz="18" w:space="0" w:color="auto"/>
              <w:left w:val="nil"/>
              <w:bottom w:val="single" w:sz="16" w:space="0" w:color="000000" w:themeColor="text1"/>
              <w:right w:val="single" w:sz="18" w:space="0" w:color="auto"/>
            </w:tcBorders>
            <w:shd w:val="clear" w:color="auto" w:fill="C6D8F0"/>
            <w:tcMar>
              <w:top w:w="0" w:type="dxa"/>
              <w:left w:w="0" w:type="dxa"/>
              <w:bottom w:w="0" w:type="dxa"/>
              <w:right w:w="0" w:type="dxa"/>
            </w:tcMar>
          </w:tcPr>
          <w:p w14:paraId="05FED177" w14:textId="77777777" w:rsidR="0092789A" w:rsidRPr="00AC7EFC" w:rsidRDefault="0092789A" w:rsidP="00FE35DA">
            <w:pPr>
              <w:spacing w:line="240" w:lineRule="auto"/>
              <w:ind w:left="120"/>
              <w:rPr>
                <w:sz w:val="24"/>
                <w:szCs w:val="24"/>
              </w:rPr>
            </w:pPr>
            <w:r w:rsidRPr="00AC7EFC">
              <w:rPr>
                <w:sz w:val="24"/>
                <w:szCs w:val="24"/>
              </w:rPr>
              <w:t>$0</w:t>
            </w:r>
          </w:p>
        </w:tc>
      </w:tr>
      <w:tr w:rsidR="0092789A" w:rsidRPr="00AC7EFC" w14:paraId="03F8218F" w14:textId="77777777" w:rsidTr="27742267">
        <w:trPr>
          <w:trHeight w:val="629"/>
        </w:trPr>
        <w:tc>
          <w:tcPr>
            <w:tcW w:w="630" w:type="dxa"/>
            <w:vMerge/>
            <w:tcMar>
              <w:top w:w="100" w:type="dxa"/>
              <w:left w:w="100" w:type="dxa"/>
              <w:bottom w:w="100" w:type="dxa"/>
              <w:right w:w="100" w:type="dxa"/>
            </w:tcMar>
          </w:tcPr>
          <w:p w14:paraId="41E29185" w14:textId="77777777" w:rsidR="0092789A" w:rsidRPr="00AC7EFC" w:rsidRDefault="0092789A" w:rsidP="00FE35DA">
            <w:pPr>
              <w:spacing w:line="240" w:lineRule="auto"/>
              <w:ind w:left="120"/>
              <w:rPr>
                <w:sz w:val="24"/>
                <w:szCs w:val="24"/>
              </w:rPr>
            </w:pPr>
          </w:p>
        </w:tc>
        <w:tc>
          <w:tcPr>
            <w:tcW w:w="10247" w:type="dxa"/>
            <w:gridSpan w:val="3"/>
            <w:tcBorders>
              <w:top w:val="nil"/>
              <w:left w:val="single" w:sz="18" w:space="0" w:color="auto"/>
              <w:bottom w:val="single" w:sz="18" w:space="0" w:color="auto"/>
              <w:right w:val="single" w:sz="18" w:space="0" w:color="auto"/>
            </w:tcBorders>
            <w:tcMar>
              <w:top w:w="0" w:type="dxa"/>
              <w:left w:w="0" w:type="dxa"/>
              <w:bottom w:w="0" w:type="dxa"/>
              <w:right w:w="0" w:type="dxa"/>
            </w:tcMar>
          </w:tcPr>
          <w:p w14:paraId="2BF57E39" w14:textId="77777777" w:rsidR="0092789A" w:rsidRPr="00AC7EFC" w:rsidRDefault="0092789A" w:rsidP="00FE35DA">
            <w:pPr>
              <w:spacing w:line="240" w:lineRule="auto"/>
              <w:ind w:left="220"/>
              <w:rPr>
                <w:sz w:val="24"/>
                <w:szCs w:val="24"/>
              </w:rPr>
            </w:pPr>
            <w:r w:rsidRPr="00AC7EFC">
              <w:rPr>
                <w:sz w:val="24"/>
                <w:szCs w:val="24"/>
              </w:rPr>
              <w:t>Funding sources: NES campus budget.</w:t>
            </w:r>
          </w:p>
        </w:tc>
      </w:tr>
    </w:tbl>
    <w:p w14:paraId="612C1E0C" w14:textId="77777777" w:rsidR="0092789A" w:rsidRPr="00AC7EFC" w:rsidRDefault="0092789A" w:rsidP="0092789A">
      <w:pPr>
        <w:spacing w:line="240" w:lineRule="auto"/>
        <w:rPr>
          <w:sz w:val="24"/>
          <w:szCs w:val="24"/>
        </w:rPr>
      </w:pPr>
    </w:p>
    <w:p w14:paraId="63B65EA1" w14:textId="77777777" w:rsidR="004D6B57" w:rsidRDefault="004D6B57"/>
    <w:sectPr w:rsidR="004D6B57" w:rsidSect="00CF0EE4">
      <w:headerReference w:type="default" r:id="rId10"/>
      <w:pgSz w:w="12240" w:h="15840"/>
      <w:pgMar w:top="288" w:right="1440" w:bottom="432"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E7BBE" w14:textId="77777777" w:rsidR="001A1607" w:rsidRDefault="001A1607">
      <w:pPr>
        <w:spacing w:line="240" w:lineRule="auto"/>
      </w:pPr>
      <w:r>
        <w:separator/>
      </w:r>
    </w:p>
  </w:endnote>
  <w:endnote w:type="continuationSeparator" w:id="0">
    <w:p w14:paraId="57E2D7C3" w14:textId="77777777" w:rsidR="001A1607" w:rsidRDefault="001A16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Serif">
    <w:charset w:val="00"/>
    <w:family w:val="roman"/>
    <w:pitch w:val="variable"/>
    <w:sig w:usb0="A11526FF" w:usb1="C000ECFB" w:usb2="0001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53286" w14:textId="77777777" w:rsidR="00E158F1" w:rsidRDefault="00E158F1">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5A39BE74" wp14:editId="744C4FC3">
              <wp:simplePos x="0" y="0"/>
              <wp:positionH relativeFrom="page">
                <wp:posOffset>6667500</wp:posOffset>
              </wp:positionH>
              <wp:positionV relativeFrom="page">
                <wp:posOffset>9242382</wp:posOffset>
              </wp:positionV>
              <wp:extent cx="2413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300" cy="194310"/>
                      </a:xfrm>
                      <a:prstGeom prst="rect">
                        <a:avLst/>
                      </a:prstGeom>
                    </wps:spPr>
                    <wps:txbx>
                      <w:txbxContent>
                        <w:p w14:paraId="22C458F5" w14:textId="77777777" w:rsidR="00E158F1" w:rsidRDefault="00E158F1">
                          <w:pPr>
                            <w:pStyle w:val="Quote"/>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A39BE74" id="_x0000_t202" coordsize="21600,21600" o:spt="202" path="m,l,21600r21600,l21600,xe">
              <v:stroke joinstyle="miter"/>
              <v:path gradientshapeok="t" o:connecttype="rect"/>
            </v:shapetype>
            <v:shape id="Textbox 1" o:spid="_x0000_s1036" type="#_x0000_t202" style="position:absolute;margin-left:525pt;margin-top:727.75pt;width:19pt;height:15.3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" filled="f" stroked="f">
              <v:textbox inset="0,0,0,0">
                <w:txbxContent>
                  <w:p w14:paraId="22C458F5" w14:textId="77777777" w:rsidR="00E158F1" w:rsidRDefault="00E158F1">
                    <w:pPr>
                      <w:pStyle w:val="Quote"/>
                      <w:spacing w:before="1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64615" w14:textId="77777777" w:rsidR="001A1607" w:rsidRDefault="001A1607">
      <w:pPr>
        <w:spacing w:line="240" w:lineRule="auto"/>
      </w:pPr>
      <w:r>
        <w:separator/>
      </w:r>
    </w:p>
  </w:footnote>
  <w:footnote w:type="continuationSeparator" w:id="0">
    <w:p w14:paraId="0FC14DA5" w14:textId="77777777" w:rsidR="001A1607" w:rsidRDefault="001A16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BC5FB" w14:textId="1B24A380" w:rsidR="00E158F1" w:rsidRDefault="00E158F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F22"/>
    <w:multiLevelType w:val="multilevel"/>
    <w:tmpl w:val="1D0A4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C6C81"/>
    <w:multiLevelType w:val="multilevel"/>
    <w:tmpl w:val="E2D00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7F54AC"/>
    <w:multiLevelType w:val="hybridMultilevel"/>
    <w:tmpl w:val="05863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E82D04"/>
    <w:multiLevelType w:val="multilevel"/>
    <w:tmpl w:val="5D026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E4C47"/>
    <w:multiLevelType w:val="hybridMultilevel"/>
    <w:tmpl w:val="260AD16E"/>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5" w15:restartNumberingAfterBreak="0">
    <w:nsid w:val="0EE65168"/>
    <w:multiLevelType w:val="multilevel"/>
    <w:tmpl w:val="8C981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FE52EC"/>
    <w:multiLevelType w:val="multilevel"/>
    <w:tmpl w:val="D908C45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7" w15:restartNumberingAfterBreak="0">
    <w:nsid w:val="182162E3"/>
    <w:multiLevelType w:val="multilevel"/>
    <w:tmpl w:val="B17C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435AC0"/>
    <w:multiLevelType w:val="multilevel"/>
    <w:tmpl w:val="90B04C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252A6395"/>
    <w:multiLevelType w:val="multilevel"/>
    <w:tmpl w:val="2F4A6E2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 w15:restartNumberingAfterBreak="0">
    <w:nsid w:val="263C0312"/>
    <w:multiLevelType w:val="multilevel"/>
    <w:tmpl w:val="D564E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42C70"/>
    <w:multiLevelType w:val="multilevel"/>
    <w:tmpl w:val="F1EEEC4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2" w15:restartNumberingAfterBreak="0">
    <w:nsid w:val="2A042281"/>
    <w:multiLevelType w:val="hybridMultilevel"/>
    <w:tmpl w:val="7EEC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80940"/>
    <w:multiLevelType w:val="hybridMultilevel"/>
    <w:tmpl w:val="3920F9E8"/>
    <w:lvl w:ilvl="0" w:tplc="04090001">
      <w:start w:val="1"/>
      <w:numFmt w:val="bullet"/>
      <w:lvlText w:val=""/>
      <w:lvlJc w:val="left"/>
      <w:pPr>
        <w:ind w:left="1221" w:hanging="360"/>
      </w:pPr>
      <w:rPr>
        <w:rFonts w:ascii="Symbol" w:hAnsi="Symbol"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14" w15:restartNumberingAfterBreak="0">
    <w:nsid w:val="2F981EAE"/>
    <w:multiLevelType w:val="multilevel"/>
    <w:tmpl w:val="D96ED34C"/>
    <w:lvl w:ilvl="0">
      <w:start w:val="1"/>
      <w:numFmt w:val="decimal"/>
      <w:lvlText w:val="%1."/>
      <w:lvlJc w:val="left"/>
      <w:pPr>
        <w:tabs>
          <w:tab w:val="num" w:pos="810"/>
        </w:tabs>
        <w:ind w:left="81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56F11"/>
    <w:multiLevelType w:val="multilevel"/>
    <w:tmpl w:val="D28CEB60"/>
    <w:lvl w:ilvl="0">
      <w:start w:val="1"/>
      <w:numFmt w:val="lowerLetter"/>
      <w:lvlText w:val="%1)"/>
      <w:lvlJc w:val="left"/>
      <w:pPr>
        <w:tabs>
          <w:tab w:val="num" w:pos="810"/>
        </w:tabs>
        <w:ind w:left="81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330D8D"/>
    <w:multiLevelType w:val="multilevel"/>
    <w:tmpl w:val="1E04D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9B67B8"/>
    <w:multiLevelType w:val="hybridMultilevel"/>
    <w:tmpl w:val="79645472"/>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124599"/>
    <w:multiLevelType w:val="hybridMultilevel"/>
    <w:tmpl w:val="2FEE079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9" w15:restartNumberingAfterBreak="0">
    <w:nsid w:val="411451F5"/>
    <w:multiLevelType w:val="multilevel"/>
    <w:tmpl w:val="F8EC1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82D96"/>
    <w:multiLevelType w:val="multilevel"/>
    <w:tmpl w:val="23C2106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438336C7"/>
    <w:multiLevelType w:val="multilevel"/>
    <w:tmpl w:val="5348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B024B0"/>
    <w:multiLevelType w:val="hybridMultilevel"/>
    <w:tmpl w:val="7BE0C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3970C3"/>
    <w:multiLevelType w:val="hybridMultilevel"/>
    <w:tmpl w:val="CBD4F990"/>
    <w:lvl w:ilvl="0" w:tplc="BD2A9D58">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4" w15:restartNumberingAfterBreak="0">
    <w:nsid w:val="48EC491B"/>
    <w:multiLevelType w:val="multilevel"/>
    <w:tmpl w:val="84A43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9743914"/>
    <w:multiLevelType w:val="hybridMultilevel"/>
    <w:tmpl w:val="31AC1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41343B"/>
    <w:multiLevelType w:val="multilevel"/>
    <w:tmpl w:val="79F88554"/>
    <w:lvl w:ilvl="0">
      <w:start w:val="1"/>
      <w:numFmt w:val="lowerLetter"/>
      <w:lvlText w:val="%1)"/>
      <w:lvlJc w:val="left"/>
      <w:pPr>
        <w:tabs>
          <w:tab w:val="num" w:pos="810"/>
        </w:tabs>
        <w:ind w:left="81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1A429C"/>
    <w:multiLevelType w:val="multilevel"/>
    <w:tmpl w:val="24E85DB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D9815AE"/>
    <w:multiLevelType w:val="multilevel"/>
    <w:tmpl w:val="ADD2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B97096"/>
    <w:multiLevelType w:val="hybridMultilevel"/>
    <w:tmpl w:val="DEEECE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2E329C"/>
    <w:multiLevelType w:val="hybridMultilevel"/>
    <w:tmpl w:val="84CE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6E4439"/>
    <w:multiLevelType w:val="multilevel"/>
    <w:tmpl w:val="2632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7956BD"/>
    <w:multiLevelType w:val="hybridMultilevel"/>
    <w:tmpl w:val="14A2D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AA79DB"/>
    <w:multiLevelType w:val="multilevel"/>
    <w:tmpl w:val="0FF6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8ED351E"/>
    <w:multiLevelType w:val="hybridMultilevel"/>
    <w:tmpl w:val="DD62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310602"/>
    <w:multiLevelType w:val="hybridMultilevel"/>
    <w:tmpl w:val="44FE2A9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6" w15:restartNumberingAfterBreak="0">
    <w:nsid w:val="59C46F44"/>
    <w:multiLevelType w:val="hybridMultilevel"/>
    <w:tmpl w:val="A88C92F8"/>
    <w:lvl w:ilvl="0" w:tplc="04090001">
      <w:start w:val="1"/>
      <w:numFmt w:val="bullet"/>
      <w:lvlText w:val=""/>
      <w:lvlJc w:val="left"/>
      <w:pPr>
        <w:ind w:left="1221" w:hanging="360"/>
      </w:pPr>
      <w:rPr>
        <w:rFonts w:ascii="Symbol" w:hAnsi="Symbol" w:hint="default"/>
      </w:rPr>
    </w:lvl>
    <w:lvl w:ilvl="1" w:tplc="04090003" w:tentative="1">
      <w:start w:val="1"/>
      <w:numFmt w:val="bullet"/>
      <w:lvlText w:val="o"/>
      <w:lvlJc w:val="left"/>
      <w:pPr>
        <w:ind w:left="1941" w:hanging="360"/>
      </w:pPr>
      <w:rPr>
        <w:rFonts w:ascii="Courier New" w:hAnsi="Courier New" w:cs="Courier New" w:hint="default"/>
      </w:rPr>
    </w:lvl>
    <w:lvl w:ilvl="2" w:tplc="04090005" w:tentative="1">
      <w:start w:val="1"/>
      <w:numFmt w:val="bullet"/>
      <w:lvlText w:val=""/>
      <w:lvlJc w:val="left"/>
      <w:pPr>
        <w:ind w:left="2661" w:hanging="360"/>
      </w:pPr>
      <w:rPr>
        <w:rFonts w:ascii="Wingdings" w:hAnsi="Wingdings" w:hint="default"/>
      </w:rPr>
    </w:lvl>
    <w:lvl w:ilvl="3" w:tplc="04090001" w:tentative="1">
      <w:start w:val="1"/>
      <w:numFmt w:val="bullet"/>
      <w:lvlText w:val=""/>
      <w:lvlJc w:val="left"/>
      <w:pPr>
        <w:ind w:left="3381" w:hanging="360"/>
      </w:pPr>
      <w:rPr>
        <w:rFonts w:ascii="Symbol" w:hAnsi="Symbol" w:hint="default"/>
      </w:rPr>
    </w:lvl>
    <w:lvl w:ilvl="4" w:tplc="04090003" w:tentative="1">
      <w:start w:val="1"/>
      <w:numFmt w:val="bullet"/>
      <w:lvlText w:val="o"/>
      <w:lvlJc w:val="left"/>
      <w:pPr>
        <w:ind w:left="4101" w:hanging="360"/>
      </w:pPr>
      <w:rPr>
        <w:rFonts w:ascii="Courier New" w:hAnsi="Courier New" w:cs="Courier New" w:hint="default"/>
      </w:rPr>
    </w:lvl>
    <w:lvl w:ilvl="5" w:tplc="04090005" w:tentative="1">
      <w:start w:val="1"/>
      <w:numFmt w:val="bullet"/>
      <w:lvlText w:val=""/>
      <w:lvlJc w:val="left"/>
      <w:pPr>
        <w:ind w:left="4821" w:hanging="360"/>
      </w:pPr>
      <w:rPr>
        <w:rFonts w:ascii="Wingdings" w:hAnsi="Wingdings" w:hint="default"/>
      </w:rPr>
    </w:lvl>
    <w:lvl w:ilvl="6" w:tplc="04090001" w:tentative="1">
      <w:start w:val="1"/>
      <w:numFmt w:val="bullet"/>
      <w:lvlText w:val=""/>
      <w:lvlJc w:val="left"/>
      <w:pPr>
        <w:ind w:left="5541" w:hanging="360"/>
      </w:pPr>
      <w:rPr>
        <w:rFonts w:ascii="Symbol" w:hAnsi="Symbol" w:hint="default"/>
      </w:rPr>
    </w:lvl>
    <w:lvl w:ilvl="7" w:tplc="04090003" w:tentative="1">
      <w:start w:val="1"/>
      <w:numFmt w:val="bullet"/>
      <w:lvlText w:val="o"/>
      <w:lvlJc w:val="left"/>
      <w:pPr>
        <w:ind w:left="6261" w:hanging="360"/>
      </w:pPr>
      <w:rPr>
        <w:rFonts w:ascii="Courier New" w:hAnsi="Courier New" w:cs="Courier New" w:hint="default"/>
      </w:rPr>
    </w:lvl>
    <w:lvl w:ilvl="8" w:tplc="04090005" w:tentative="1">
      <w:start w:val="1"/>
      <w:numFmt w:val="bullet"/>
      <w:lvlText w:val=""/>
      <w:lvlJc w:val="left"/>
      <w:pPr>
        <w:ind w:left="6981" w:hanging="360"/>
      </w:pPr>
      <w:rPr>
        <w:rFonts w:ascii="Wingdings" w:hAnsi="Wingdings" w:hint="default"/>
      </w:rPr>
    </w:lvl>
  </w:abstractNum>
  <w:abstractNum w:abstractNumId="37" w15:restartNumberingAfterBreak="0">
    <w:nsid w:val="5D112D94"/>
    <w:multiLevelType w:val="multilevel"/>
    <w:tmpl w:val="738AFBF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8" w15:restartNumberingAfterBreak="0">
    <w:nsid w:val="5D474330"/>
    <w:multiLevelType w:val="multilevel"/>
    <w:tmpl w:val="45C4FC84"/>
    <w:lvl w:ilvl="0">
      <w:start w:val="1"/>
      <w:numFmt w:val="lowerLetter"/>
      <w:lvlText w:val="%1)"/>
      <w:lvlJc w:val="left"/>
      <w:pPr>
        <w:tabs>
          <w:tab w:val="num" w:pos="810"/>
        </w:tabs>
        <w:ind w:left="81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ECE5A72"/>
    <w:multiLevelType w:val="multilevel"/>
    <w:tmpl w:val="817A8E4C"/>
    <w:lvl w:ilvl="0">
      <w:start w:val="1"/>
      <w:numFmt w:val="lowerLetter"/>
      <w:lvlText w:val="%1)"/>
      <w:lvlJc w:val="left"/>
      <w:pPr>
        <w:tabs>
          <w:tab w:val="num" w:pos="810"/>
        </w:tabs>
        <w:ind w:left="81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03C1870"/>
    <w:multiLevelType w:val="hybridMultilevel"/>
    <w:tmpl w:val="77A46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1E556A6"/>
    <w:multiLevelType w:val="hybridMultilevel"/>
    <w:tmpl w:val="CD360880"/>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2" w15:restartNumberingAfterBreak="0">
    <w:nsid w:val="622F72AB"/>
    <w:multiLevelType w:val="multilevel"/>
    <w:tmpl w:val="B864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EF0DDB"/>
    <w:multiLevelType w:val="multilevel"/>
    <w:tmpl w:val="9292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845E0C"/>
    <w:multiLevelType w:val="multilevel"/>
    <w:tmpl w:val="D96ED34C"/>
    <w:lvl w:ilvl="0">
      <w:start w:val="1"/>
      <w:numFmt w:val="decimal"/>
      <w:lvlText w:val="%1."/>
      <w:lvlJc w:val="left"/>
      <w:pPr>
        <w:tabs>
          <w:tab w:val="num" w:pos="810"/>
        </w:tabs>
        <w:ind w:left="810" w:hanging="360"/>
      </w:pPr>
      <w:rPr>
        <w:rFonts w:ascii="Times New Roman" w:eastAsia="Times New Roman" w:hAnsi="Times New Roman" w:cs="Times New Roman"/>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5466168"/>
    <w:multiLevelType w:val="multilevel"/>
    <w:tmpl w:val="ABAC66B0"/>
    <w:lvl w:ilvl="0">
      <w:start w:val="1"/>
      <w:numFmt w:val="lowerLetter"/>
      <w:lvlText w:val="%1)"/>
      <w:lvlJc w:val="left"/>
      <w:pPr>
        <w:tabs>
          <w:tab w:val="num" w:pos="810"/>
        </w:tabs>
        <w:ind w:left="810" w:hanging="360"/>
      </w:pPr>
      <w:rPr>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AD2EF9"/>
    <w:multiLevelType w:val="hybridMultilevel"/>
    <w:tmpl w:val="94DE77F0"/>
    <w:lvl w:ilvl="0" w:tplc="04090001">
      <w:start w:val="1"/>
      <w:numFmt w:val="bullet"/>
      <w:lvlText w:val=""/>
      <w:lvlJc w:val="left"/>
      <w:pPr>
        <w:ind w:left="861" w:hanging="360"/>
      </w:pPr>
      <w:rPr>
        <w:rFonts w:ascii="Symbol" w:hAnsi="Symbol" w:hint="default"/>
      </w:rPr>
    </w:lvl>
    <w:lvl w:ilvl="1" w:tplc="04090003" w:tentative="1">
      <w:start w:val="1"/>
      <w:numFmt w:val="bullet"/>
      <w:lvlText w:val="o"/>
      <w:lvlJc w:val="left"/>
      <w:pPr>
        <w:ind w:left="1581" w:hanging="360"/>
      </w:pPr>
      <w:rPr>
        <w:rFonts w:ascii="Courier New" w:hAnsi="Courier New" w:cs="Courier New" w:hint="default"/>
      </w:rPr>
    </w:lvl>
    <w:lvl w:ilvl="2" w:tplc="04090005" w:tentative="1">
      <w:start w:val="1"/>
      <w:numFmt w:val="bullet"/>
      <w:lvlText w:val=""/>
      <w:lvlJc w:val="left"/>
      <w:pPr>
        <w:ind w:left="2301" w:hanging="360"/>
      </w:pPr>
      <w:rPr>
        <w:rFonts w:ascii="Wingdings" w:hAnsi="Wingdings" w:hint="default"/>
      </w:rPr>
    </w:lvl>
    <w:lvl w:ilvl="3" w:tplc="04090001" w:tentative="1">
      <w:start w:val="1"/>
      <w:numFmt w:val="bullet"/>
      <w:lvlText w:val=""/>
      <w:lvlJc w:val="left"/>
      <w:pPr>
        <w:ind w:left="3021" w:hanging="360"/>
      </w:pPr>
      <w:rPr>
        <w:rFonts w:ascii="Symbol" w:hAnsi="Symbol" w:hint="default"/>
      </w:rPr>
    </w:lvl>
    <w:lvl w:ilvl="4" w:tplc="04090003" w:tentative="1">
      <w:start w:val="1"/>
      <w:numFmt w:val="bullet"/>
      <w:lvlText w:val="o"/>
      <w:lvlJc w:val="left"/>
      <w:pPr>
        <w:ind w:left="3741" w:hanging="360"/>
      </w:pPr>
      <w:rPr>
        <w:rFonts w:ascii="Courier New" w:hAnsi="Courier New" w:cs="Courier New" w:hint="default"/>
      </w:rPr>
    </w:lvl>
    <w:lvl w:ilvl="5" w:tplc="04090005" w:tentative="1">
      <w:start w:val="1"/>
      <w:numFmt w:val="bullet"/>
      <w:lvlText w:val=""/>
      <w:lvlJc w:val="left"/>
      <w:pPr>
        <w:ind w:left="4461" w:hanging="360"/>
      </w:pPr>
      <w:rPr>
        <w:rFonts w:ascii="Wingdings" w:hAnsi="Wingdings" w:hint="default"/>
      </w:rPr>
    </w:lvl>
    <w:lvl w:ilvl="6" w:tplc="04090001" w:tentative="1">
      <w:start w:val="1"/>
      <w:numFmt w:val="bullet"/>
      <w:lvlText w:val=""/>
      <w:lvlJc w:val="left"/>
      <w:pPr>
        <w:ind w:left="5181" w:hanging="360"/>
      </w:pPr>
      <w:rPr>
        <w:rFonts w:ascii="Symbol" w:hAnsi="Symbol" w:hint="default"/>
      </w:rPr>
    </w:lvl>
    <w:lvl w:ilvl="7" w:tplc="04090003" w:tentative="1">
      <w:start w:val="1"/>
      <w:numFmt w:val="bullet"/>
      <w:lvlText w:val="o"/>
      <w:lvlJc w:val="left"/>
      <w:pPr>
        <w:ind w:left="5901" w:hanging="360"/>
      </w:pPr>
      <w:rPr>
        <w:rFonts w:ascii="Courier New" w:hAnsi="Courier New" w:cs="Courier New" w:hint="default"/>
      </w:rPr>
    </w:lvl>
    <w:lvl w:ilvl="8" w:tplc="04090005" w:tentative="1">
      <w:start w:val="1"/>
      <w:numFmt w:val="bullet"/>
      <w:lvlText w:val=""/>
      <w:lvlJc w:val="left"/>
      <w:pPr>
        <w:ind w:left="6621" w:hanging="360"/>
      </w:pPr>
      <w:rPr>
        <w:rFonts w:ascii="Wingdings" w:hAnsi="Wingdings" w:hint="default"/>
      </w:rPr>
    </w:lvl>
  </w:abstractNum>
  <w:abstractNum w:abstractNumId="47" w15:restartNumberingAfterBreak="0">
    <w:nsid w:val="7AF1389C"/>
    <w:multiLevelType w:val="multilevel"/>
    <w:tmpl w:val="2632D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D87366"/>
    <w:multiLevelType w:val="multilevel"/>
    <w:tmpl w:val="DF624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294868"/>
    <w:multiLevelType w:val="hybridMultilevel"/>
    <w:tmpl w:val="C03E917C"/>
    <w:lvl w:ilvl="0" w:tplc="B6D6A580">
      <w:numFmt w:val="bullet"/>
      <w:lvlText w:val=""/>
      <w:lvlJc w:val="left"/>
      <w:pPr>
        <w:ind w:left="501" w:hanging="360"/>
      </w:pPr>
      <w:rPr>
        <w:rFonts w:ascii="Arial" w:eastAsia="Arial" w:hAnsi="Arial" w:cs="Aria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num w:numId="1" w16cid:durableId="556012707">
    <w:abstractNumId w:val="23"/>
  </w:num>
  <w:num w:numId="2" w16cid:durableId="719207295">
    <w:abstractNumId w:val="13"/>
  </w:num>
  <w:num w:numId="3" w16cid:durableId="306280221">
    <w:abstractNumId w:val="36"/>
  </w:num>
  <w:num w:numId="4" w16cid:durableId="1583761437">
    <w:abstractNumId w:val="22"/>
  </w:num>
  <w:num w:numId="5" w16cid:durableId="1365211643">
    <w:abstractNumId w:val="46"/>
  </w:num>
  <w:num w:numId="6" w16cid:durableId="1229270464">
    <w:abstractNumId w:val="49"/>
  </w:num>
  <w:num w:numId="7" w16cid:durableId="642781834">
    <w:abstractNumId w:val="24"/>
  </w:num>
  <w:num w:numId="8" w16cid:durableId="1418406224">
    <w:abstractNumId w:val="6"/>
  </w:num>
  <w:num w:numId="9" w16cid:durableId="1559705047">
    <w:abstractNumId w:val="8"/>
  </w:num>
  <w:num w:numId="10" w16cid:durableId="1062682636">
    <w:abstractNumId w:val="11"/>
  </w:num>
  <w:num w:numId="11" w16cid:durableId="2089573909">
    <w:abstractNumId w:val="27"/>
  </w:num>
  <w:num w:numId="12" w16cid:durableId="794065016">
    <w:abstractNumId w:val="9"/>
  </w:num>
  <w:num w:numId="13" w16cid:durableId="1382241590">
    <w:abstractNumId w:val="37"/>
  </w:num>
  <w:num w:numId="14" w16cid:durableId="506871228">
    <w:abstractNumId w:val="20"/>
  </w:num>
  <w:num w:numId="15" w16cid:durableId="549151555">
    <w:abstractNumId w:val="12"/>
  </w:num>
  <w:num w:numId="16" w16cid:durableId="333922407">
    <w:abstractNumId w:val="5"/>
  </w:num>
  <w:num w:numId="17" w16cid:durableId="549344501">
    <w:abstractNumId w:val="48"/>
  </w:num>
  <w:num w:numId="18" w16cid:durableId="438531810">
    <w:abstractNumId w:val="3"/>
  </w:num>
  <w:num w:numId="19" w16cid:durableId="1349524511">
    <w:abstractNumId w:val="7"/>
  </w:num>
  <w:num w:numId="20" w16cid:durableId="2099595999">
    <w:abstractNumId w:val="0"/>
  </w:num>
  <w:num w:numId="21" w16cid:durableId="1494056939">
    <w:abstractNumId w:val="17"/>
  </w:num>
  <w:num w:numId="22" w16cid:durableId="1496340461">
    <w:abstractNumId w:val="35"/>
  </w:num>
  <w:num w:numId="23" w16cid:durableId="733430840">
    <w:abstractNumId w:val="25"/>
  </w:num>
  <w:num w:numId="24" w16cid:durableId="503782703">
    <w:abstractNumId w:val="29"/>
  </w:num>
  <w:num w:numId="25" w16cid:durableId="931551819">
    <w:abstractNumId w:val="18"/>
  </w:num>
  <w:num w:numId="26" w16cid:durableId="1862819540">
    <w:abstractNumId w:val="14"/>
  </w:num>
  <w:num w:numId="27" w16cid:durableId="450637468">
    <w:abstractNumId w:val="45"/>
  </w:num>
  <w:num w:numId="28" w16cid:durableId="1080250842">
    <w:abstractNumId w:val="15"/>
  </w:num>
  <w:num w:numId="29" w16cid:durableId="80414537">
    <w:abstractNumId w:val="26"/>
  </w:num>
  <w:num w:numId="30" w16cid:durableId="1151099304">
    <w:abstractNumId w:val="38"/>
  </w:num>
  <w:num w:numId="31" w16cid:durableId="366102714">
    <w:abstractNumId w:val="39"/>
  </w:num>
  <w:num w:numId="32" w16cid:durableId="1286472223">
    <w:abstractNumId w:val="44"/>
  </w:num>
  <w:num w:numId="33" w16cid:durableId="1717074619">
    <w:abstractNumId w:val="19"/>
  </w:num>
  <w:num w:numId="34" w16cid:durableId="159346268">
    <w:abstractNumId w:val="4"/>
  </w:num>
  <w:num w:numId="35" w16cid:durableId="1137725238">
    <w:abstractNumId w:val="2"/>
  </w:num>
  <w:num w:numId="36" w16cid:durableId="1678459286">
    <w:abstractNumId w:val="41"/>
  </w:num>
  <w:num w:numId="37" w16cid:durableId="764568871">
    <w:abstractNumId w:val="32"/>
  </w:num>
  <w:num w:numId="38" w16cid:durableId="1167794206">
    <w:abstractNumId w:val="40"/>
  </w:num>
  <w:num w:numId="39" w16cid:durableId="1222790394">
    <w:abstractNumId w:val="16"/>
  </w:num>
  <w:num w:numId="40" w16cid:durableId="1716002255">
    <w:abstractNumId w:val="42"/>
  </w:num>
  <w:num w:numId="41" w16cid:durableId="838622677">
    <w:abstractNumId w:val="28"/>
  </w:num>
  <w:num w:numId="42" w16cid:durableId="948126436">
    <w:abstractNumId w:val="1"/>
  </w:num>
  <w:num w:numId="43" w16cid:durableId="467163003">
    <w:abstractNumId w:val="33"/>
  </w:num>
  <w:num w:numId="44" w16cid:durableId="1118915165">
    <w:abstractNumId w:val="21"/>
  </w:num>
  <w:num w:numId="45" w16cid:durableId="700472610">
    <w:abstractNumId w:val="43"/>
  </w:num>
  <w:num w:numId="46" w16cid:durableId="1745223691">
    <w:abstractNumId w:val="10"/>
  </w:num>
  <w:num w:numId="47" w16cid:durableId="350567726">
    <w:abstractNumId w:val="31"/>
  </w:num>
  <w:num w:numId="48" w16cid:durableId="1939554074">
    <w:abstractNumId w:val="47"/>
  </w:num>
  <w:num w:numId="49" w16cid:durableId="48460636">
    <w:abstractNumId w:val="30"/>
  </w:num>
  <w:num w:numId="50" w16cid:durableId="108510690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89A"/>
    <w:rsid w:val="00026704"/>
    <w:rsid w:val="000278CD"/>
    <w:rsid w:val="00041083"/>
    <w:rsid w:val="00072BC3"/>
    <w:rsid w:val="00072E99"/>
    <w:rsid w:val="000A4E7E"/>
    <w:rsid w:val="000B4CFC"/>
    <w:rsid w:val="000D231B"/>
    <w:rsid w:val="000E3454"/>
    <w:rsid w:val="00126C7D"/>
    <w:rsid w:val="00132613"/>
    <w:rsid w:val="001520EA"/>
    <w:rsid w:val="0017680F"/>
    <w:rsid w:val="001A1607"/>
    <w:rsid w:val="001B00AA"/>
    <w:rsid w:val="001B7E5E"/>
    <w:rsid w:val="001C46E7"/>
    <w:rsid w:val="001D0072"/>
    <w:rsid w:val="001F1D5D"/>
    <w:rsid w:val="00217122"/>
    <w:rsid w:val="0022041A"/>
    <w:rsid w:val="002307F2"/>
    <w:rsid w:val="0023609C"/>
    <w:rsid w:val="002450A7"/>
    <w:rsid w:val="002571FC"/>
    <w:rsid w:val="0027372D"/>
    <w:rsid w:val="00275D70"/>
    <w:rsid w:val="002B0006"/>
    <w:rsid w:val="002B0CC2"/>
    <w:rsid w:val="002C4AF6"/>
    <w:rsid w:val="002C52C8"/>
    <w:rsid w:val="002F7171"/>
    <w:rsid w:val="00314560"/>
    <w:rsid w:val="0035412C"/>
    <w:rsid w:val="00362E65"/>
    <w:rsid w:val="00373F82"/>
    <w:rsid w:val="003759B1"/>
    <w:rsid w:val="003C4CE2"/>
    <w:rsid w:val="003F3967"/>
    <w:rsid w:val="003F3B91"/>
    <w:rsid w:val="00403314"/>
    <w:rsid w:val="0041304F"/>
    <w:rsid w:val="00447822"/>
    <w:rsid w:val="00457C6E"/>
    <w:rsid w:val="0046244A"/>
    <w:rsid w:val="0047353C"/>
    <w:rsid w:val="00497615"/>
    <w:rsid w:val="004C76F7"/>
    <w:rsid w:val="004D6B57"/>
    <w:rsid w:val="00522DC6"/>
    <w:rsid w:val="00524B86"/>
    <w:rsid w:val="0054758A"/>
    <w:rsid w:val="005738B3"/>
    <w:rsid w:val="005C6743"/>
    <w:rsid w:val="005D2939"/>
    <w:rsid w:val="005D6669"/>
    <w:rsid w:val="0063105D"/>
    <w:rsid w:val="00657663"/>
    <w:rsid w:val="00680588"/>
    <w:rsid w:val="00696167"/>
    <w:rsid w:val="006A63D6"/>
    <w:rsid w:val="006D5EB6"/>
    <w:rsid w:val="006E6750"/>
    <w:rsid w:val="007036A9"/>
    <w:rsid w:val="00737231"/>
    <w:rsid w:val="00744DA6"/>
    <w:rsid w:val="0076388A"/>
    <w:rsid w:val="00765EB3"/>
    <w:rsid w:val="00766420"/>
    <w:rsid w:val="007677EB"/>
    <w:rsid w:val="007A48F8"/>
    <w:rsid w:val="007A7B17"/>
    <w:rsid w:val="007B69F2"/>
    <w:rsid w:val="007C6013"/>
    <w:rsid w:val="0084587D"/>
    <w:rsid w:val="008539A2"/>
    <w:rsid w:val="00863FC6"/>
    <w:rsid w:val="00875294"/>
    <w:rsid w:val="00875960"/>
    <w:rsid w:val="008B16C1"/>
    <w:rsid w:val="008B4D3E"/>
    <w:rsid w:val="008C7A73"/>
    <w:rsid w:val="009079BD"/>
    <w:rsid w:val="0092789A"/>
    <w:rsid w:val="009B665C"/>
    <w:rsid w:val="009F1397"/>
    <w:rsid w:val="00A119DD"/>
    <w:rsid w:val="00A129A5"/>
    <w:rsid w:val="00A168AB"/>
    <w:rsid w:val="00A21F77"/>
    <w:rsid w:val="00A36F97"/>
    <w:rsid w:val="00A53018"/>
    <w:rsid w:val="00A55768"/>
    <w:rsid w:val="00A60868"/>
    <w:rsid w:val="00A60F33"/>
    <w:rsid w:val="00A714C2"/>
    <w:rsid w:val="00A76710"/>
    <w:rsid w:val="00A76E0C"/>
    <w:rsid w:val="00AA2A70"/>
    <w:rsid w:val="00AD248C"/>
    <w:rsid w:val="00AD3A21"/>
    <w:rsid w:val="00AE0929"/>
    <w:rsid w:val="00B05331"/>
    <w:rsid w:val="00B067BF"/>
    <w:rsid w:val="00B32FAC"/>
    <w:rsid w:val="00B46903"/>
    <w:rsid w:val="00B542A8"/>
    <w:rsid w:val="00B7261B"/>
    <w:rsid w:val="00B72721"/>
    <w:rsid w:val="00B81A83"/>
    <w:rsid w:val="00B969EB"/>
    <w:rsid w:val="00C015DD"/>
    <w:rsid w:val="00C0297F"/>
    <w:rsid w:val="00C17243"/>
    <w:rsid w:val="00C54E12"/>
    <w:rsid w:val="00C638E2"/>
    <w:rsid w:val="00C67EED"/>
    <w:rsid w:val="00CB4BB5"/>
    <w:rsid w:val="00CB5A4A"/>
    <w:rsid w:val="00CF0EE4"/>
    <w:rsid w:val="00CF1C48"/>
    <w:rsid w:val="00D010E4"/>
    <w:rsid w:val="00D03DD5"/>
    <w:rsid w:val="00D5153F"/>
    <w:rsid w:val="00D5340A"/>
    <w:rsid w:val="00D6238D"/>
    <w:rsid w:val="00D679BA"/>
    <w:rsid w:val="00D960B1"/>
    <w:rsid w:val="00DB4A15"/>
    <w:rsid w:val="00DF7B0A"/>
    <w:rsid w:val="00E158F1"/>
    <w:rsid w:val="00E20936"/>
    <w:rsid w:val="00E33DB6"/>
    <w:rsid w:val="00E50698"/>
    <w:rsid w:val="00E55113"/>
    <w:rsid w:val="00EA59BC"/>
    <w:rsid w:val="00EC17A8"/>
    <w:rsid w:val="00EC2FC4"/>
    <w:rsid w:val="00ED0B46"/>
    <w:rsid w:val="00ED4996"/>
    <w:rsid w:val="00EE2365"/>
    <w:rsid w:val="00EF5567"/>
    <w:rsid w:val="00F06036"/>
    <w:rsid w:val="00F1272A"/>
    <w:rsid w:val="00F2107D"/>
    <w:rsid w:val="00F27545"/>
    <w:rsid w:val="00F43376"/>
    <w:rsid w:val="00F602C9"/>
    <w:rsid w:val="00F966EC"/>
    <w:rsid w:val="00FA7326"/>
    <w:rsid w:val="00FE44EA"/>
    <w:rsid w:val="277422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1BF96"/>
  <w15:chartTrackingRefBased/>
  <w15:docId w15:val="{E7A9D97B-E708-4EE1-BA0B-00196BA78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789A"/>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9278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8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8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8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8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89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89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89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89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8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8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8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8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8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8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8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8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89A"/>
    <w:rPr>
      <w:rFonts w:eastAsiaTheme="majorEastAsia" w:cstheme="majorBidi"/>
      <w:color w:val="272727" w:themeColor="text1" w:themeTint="D8"/>
    </w:rPr>
  </w:style>
  <w:style w:type="paragraph" w:styleId="Title">
    <w:name w:val="Title"/>
    <w:basedOn w:val="Normal"/>
    <w:next w:val="Normal"/>
    <w:link w:val="TitleChar"/>
    <w:uiPriority w:val="10"/>
    <w:qFormat/>
    <w:rsid w:val="009278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8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8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8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89A"/>
    <w:pPr>
      <w:spacing w:before="160"/>
      <w:jc w:val="center"/>
    </w:pPr>
    <w:rPr>
      <w:i/>
      <w:iCs/>
      <w:color w:val="404040" w:themeColor="text1" w:themeTint="BF"/>
    </w:rPr>
  </w:style>
  <w:style w:type="character" w:customStyle="1" w:styleId="QuoteChar">
    <w:name w:val="Quote Char"/>
    <w:basedOn w:val="DefaultParagraphFont"/>
    <w:link w:val="Quote"/>
    <w:uiPriority w:val="29"/>
    <w:rsid w:val="0092789A"/>
    <w:rPr>
      <w:i/>
      <w:iCs/>
      <w:color w:val="404040" w:themeColor="text1" w:themeTint="BF"/>
    </w:rPr>
  </w:style>
  <w:style w:type="paragraph" w:styleId="ListParagraph">
    <w:name w:val="List Paragraph"/>
    <w:basedOn w:val="Normal"/>
    <w:uiPriority w:val="1"/>
    <w:qFormat/>
    <w:rsid w:val="0092789A"/>
    <w:pPr>
      <w:ind w:left="720"/>
      <w:contextualSpacing/>
    </w:pPr>
  </w:style>
  <w:style w:type="character" w:styleId="IntenseEmphasis">
    <w:name w:val="Intense Emphasis"/>
    <w:basedOn w:val="DefaultParagraphFont"/>
    <w:uiPriority w:val="21"/>
    <w:qFormat/>
    <w:rsid w:val="0092789A"/>
    <w:rPr>
      <w:i/>
      <w:iCs/>
      <w:color w:val="0F4761" w:themeColor="accent1" w:themeShade="BF"/>
    </w:rPr>
  </w:style>
  <w:style w:type="paragraph" w:styleId="IntenseQuote">
    <w:name w:val="Intense Quote"/>
    <w:basedOn w:val="Normal"/>
    <w:next w:val="Normal"/>
    <w:link w:val="IntenseQuoteChar"/>
    <w:uiPriority w:val="30"/>
    <w:qFormat/>
    <w:rsid w:val="009278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89A"/>
    <w:rPr>
      <w:i/>
      <w:iCs/>
      <w:color w:val="0F4761" w:themeColor="accent1" w:themeShade="BF"/>
    </w:rPr>
  </w:style>
  <w:style w:type="character" w:styleId="IntenseReference">
    <w:name w:val="Intense Reference"/>
    <w:basedOn w:val="DefaultParagraphFont"/>
    <w:uiPriority w:val="32"/>
    <w:qFormat/>
    <w:rsid w:val="0092789A"/>
    <w:rPr>
      <w:b/>
      <w:bCs/>
      <w:smallCaps/>
      <w:color w:val="0F4761" w:themeColor="accent1" w:themeShade="BF"/>
      <w:spacing w:val="5"/>
    </w:rPr>
  </w:style>
  <w:style w:type="paragraph" w:customStyle="1" w:styleId="TableParagraph">
    <w:name w:val="Table Paragraph"/>
    <w:basedOn w:val="Normal"/>
    <w:uiPriority w:val="1"/>
    <w:qFormat/>
    <w:rsid w:val="0092789A"/>
    <w:pPr>
      <w:widowControl w:val="0"/>
      <w:autoSpaceDE w:val="0"/>
      <w:autoSpaceDN w:val="0"/>
      <w:spacing w:line="240" w:lineRule="auto"/>
    </w:pPr>
    <w:rPr>
      <w:lang w:val="en-US"/>
    </w:rPr>
  </w:style>
  <w:style w:type="paragraph" w:styleId="Header">
    <w:name w:val="header"/>
    <w:basedOn w:val="Normal"/>
    <w:link w:val="HeaderChar"/>
    <w:uiPriority w:val="99"/>
    <w:unhideWhenUsed/>
    <w:rsid w:val="0092789A"/>
    <w:pPr>
      <w:tabs>
        <w:tab w:val="center" w:pos="4680"/>
        <w:tab w:val="right" w:pos="9360"/>
      </w:tabs>
      <w:spacing w:line="240" w:lineRule="auto"/>
    </w:pPr>
  </w:style>
  <w:style w:type="character" w:customStyle="1" w:styleId="HeaderChar">
    <w:name w:val="Header Char"/>
    <w:basedOn w:val="DefaultParagraphFont"/>
    <w:link w:val="Header"/>
    <w:uiPriority w:val="99"/>
    <w:rsid w:val="0092789A"/>
    <w:rPr>
      <w:rFonts w:ascii="Arial" w:eastAsia="Arial" w:hAnsi="Arial" w:cs="Arial"/>
      <w:kern w:val="0"/>
      <w:sz w:val="22"/>
      <w:szCs w:val="22"/>
      <w:lang w:val="en"/>
      <w14:ligatures w14:val="none"/>
    </w:rPr>
  </w:style>
  <w:style w:type="paragraph" w:styleId="BodyText">
    <w:name w:val="Body Text"/>
    <w:basedOn w:val="Normal"/>
    <w:link w:val="BodyTextChar"/>
    <w:uiPriority w:val="1"/>
    <w:qFormat/>
    <w:rsid w:val="0092789A"/>
    <w:pPr>
      <w:widowControl w:val="0"/>
      <w:autoSpaceDE w:val="0"/>
      <w:autoSpaceDN w:val="0"/>
      <w:spacing w:line="240" w:lineRule="auto"/>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92789A"/>
    <w:rPr>
      <w:rFonts w:ascii="Times New Roman" w:eastAsia="Times New Roman" w:hAnsi="Times New Roman" w:cs="Times New Roman"/>
      <w:kern w:val="0"/>
      <w14:ligatures w14:val="none"/>
    </w:rPr>
  </w:style>
  <w:style w:type="paragraph" w:styleId="NormalWeb">
    <w:name w:val="Normal (Web)"/>
    <w:basedOn w:val="Normal"/>
    <w:uiPriority w:val="99"/>
    <w:unhideWhenUsed/>
    <w:rsid w:val="0092789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92789A"/>
    <w:rPr>
      <w:color w:val="0000FF"/>
      <w:u w:val="single"/>
    </w:rPr>
  </w:style>
  <w:style w:type="character" w:styleId="CommentReference">
    <w:name w:val="annotation reference"/>
    <w:basedOn w:val="DefaultParagraphFont"/>
    <w:uiPriority w:val="99"/>
    <w:semiHidden/>
    <w:unhideWhenUsed/>
    <w:rsid w:val="00F602C9"/>
    <w:rPr>
      <w:sz w:val="16"/>
      <w:szCs w:val="16"/>
    </w:rPr>
  </w:style>
  <w:style w:type="paragraph" w:styleId="CommentText">
    <w:name w:val="annotation text"/>
    <w:basedOn w:val="Normal"/>
    <w:link w:val="CommentTextChar"/>
    <w:uiPriority w:val="99"/>
    <w:unhideWhenUsed/>
    <w:rsid w:val="00F602C9"/>
    <w:pPr>
      <w:spacing w:line="240" w:lineRule="auto"/>
    </w:pPr>
    <w:rPr>
      <w:sz w:val="20"/>
      <w:szCs w:val="20"/>
    </w:rPr>
  </w:style>
  <w:style w:type="character" w:customStyle="1" w:styleId="CommentTextChar">
    <w:name w:val="Comment Text Char"/>
    <w:basedOn w:val="DefaultParagraphFont"/>
    <w:link w:val="CommentText"/>
    <w:uiPriority w:val="99"/>
    <w:rsid w:val="00F602C9"/>
    <w:rPr>
      <w:rFonts w:ascii="Arial" w:eastAsia="Arial" w:hAnsi="Arial" w:cs="Arial"/>
      <w:kern w:val="0"/>
      <w:sz w:val="20"/>
      <w:szCs w:val="20"/>
      <w:lang w:val="en"/>
      <w14:ligatures w14:val="none"/>
    </w:rPr>
  </w:style>
  <w:style w:type="paragraph" w:styleId="CommentSubject">
    <w:name w:val="annotation subject"/>
    <w:basedOn w:val="CommentText"/>
    <w:next w:val="CommentText"/>
    <w:link w:val="CommentSubjectChar"/>
    <w:uiPriority w:val="99"/>
    <w:semiHidden/>
    <w:unhideWhenUsed/>
    <w:rsid w:val="00F602C9"/>
    <w:rPr>
      <w:b/>
      <w:bCs/>
    </w:rPr>
  </w:style>
  <w:style w:type="character" w:customStyle="1" w:styleId="CommentSubjectChar">
    <w:name w:val="Comment Subject Char"/>
    <w:basedOn w:val="CommentTextChar"/>
    <w:link w:val="CommentSubject"/>
    <w:uiPriority w:val="99"/>
    <w:semiHidden/>
    <w:rsid w:val="00F602C9"/>
    <w:rPr>
      <w:rFonts w:ascii="Arial" w:eastAsia="Arial" w:hAnsi="Arial" w:cs="Arial"/>
      <w:b/>
      <w:bCs/>
      <w:kern w:val="0"/>
      <w:sz w:val="20"/>
      <w:szCs w:val="20"/>
      <w:lang w:val="en"/>
      <w14:ligatures w14:val="none"/>
    </w:rPr>
  </w:style>
  <w:style w:type="paragraph" w:styleId="Footer">
    <w:name w:val="footer"/>
    <w:basedOn w:val="Normal"/>
    <w:link w:val="FooterChar"/>
    <w:uiPriority w:val="99"/>
    <w:unhideWhenUsed/>
    <w:rsid w:val="00B72721"/>
    <w:pPr>
      <w:tabs>
        <w:tab w:val="center" w:pos="4680"/>
        <w:tab w:val="right" w:pos="9360"/>
      </w:tabs>
      <w:spacing w:line="240" w:lineRule="auto"/>
    </w:pPr>
  </w:style>
  <w:style w:type="character" w:customStyle="1" w:styleId="FooterChar">
    <w:name w:val="Footer Char"/>
    <w:basedOn w:val="DefaultParagraphFont"/>
    <w:link w:val="Footer"/>
    <w:uiPriority w:val="99"/>
    <w:rsid w:val="00B72721"/>
    <w:rPr>
      <w:rFonts w:ascii="Arial" w:eastAsia="Arial" w:hAnsi="Arial" w:cs="Arial"/>
      <w:kern w:val="0"/>
      <w:sz w:val="22"/>
      <w:szCs w:val="22"/>
      <w:lang w:val="en"/>
      <w14:ligatures w14:val="none"/>
    </w:rPr>
  </w:style>
  <w:style w:type="paragraph" w:customStyle="1" w:styleId="paragraph">
    <w:name w:val="paragraph"/>
    <w:basedOn w:val="Normal"/>
    <w:rsid w:val="0040331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403314"/>
  </w:style>
  <w:style w:type="character" w:customStyle="1" w:styleId="eop">
    <w:name w:val="eop"/>
    <w:basedOn w:val="DefaultParagraphFont"/>
    <w:rsid w:val="00403314"/>
  </w:style>
  <w:style w:type="character" w:styleId="Strong">
    <w:name w:val="Strong"/>
    <w:basedOn w:val="DefaultParagraphFont"/>
    <w:uiPriority w:val="22"/>
    <w:qFormat/>
    <w:rsid w:val="005D2939"/>
    <w:rPr>
      <w:b/>
      <w:bCs/>
    </w:rPr>
  </w:style>
  <w:style w:type="character" w:customStyle="1" w:styleId="relative">
    <w:name w:val="relative"/>
    <w:basedOn w:val="DefaultParagraphFont"/>
    <w:rsid w:val="006A6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917616">
      <w:bodyDiv w:val="1"/>
      <w:marLeft w:val="0"/>
      <w:marRight w:val="0"/>
      <w:marTop w:val="0"/>
      <w:marBottom w:val="0"/>
      <w:divBdr>
        <w:top w:val="none" w:sz="0" w:space="0" w:color="auto"/>
        <w:left w:val="none" w:sz="0" w:space="0" w:color="auto"/>
        <w:bottom w:val="none" w:sz="0" w:space="0" w:color="auto"/>
        <w:right w:val="none" w:sz="0" w:space="0" w:color="auto"/>
      </w:divBdr>
    </w:div>
    <w:div w:id="813986796">
      <w:bodyDiv w:val="1"/>
      <w:marLeft w:val="0"/>
      <w:marRight w:val="0"/>
      <w:marTop w:val="0"/>
      <w:marBottom w:val="0"/>
      <w:divBdr>
        <w:top w:val="none" w:sz="0" w:space="0" w:color="auto"/>
        <w:left w:val="none" w:sz="0" w:space="0" w:color="auto"/>
        <w:bottom w:val="none" w:sz="0" w:space="0" w:color="auto"/>
        <w:right w:val="none" w:sz="0" w:space="0" w:color="auto"/>
      </w:divBdr>
    </w:div>
    <w:div w:id="822816659">
      <w:bodyDiv w:val="1"/>
      <w:marLeft w:val="0"/>
      <w:marRight w:val="0"/>
      <w:marTop w:val="0"/>
      <w:marBottom w:val="0"/>
      <w:divBdr>
        <w:top w:val="none" w:sz="0" w:space="0" w:color="auto"/>
        <w:left w:val="none" w:sz="0" w:space="0" w:color="auto"/>
        <w:bottom w:val="none" w:sz="0" w:space="0" w:color="auto"/>
        <w:right w:val="none" w:sz="0" w:space="0" w:color="auto"/>
      </w:divBdr>
      <w:divsChild>
        <w:div w:id="1909654866">
          <w:marLeft w:val="0"/>
          <w:marRight w:val="0"/>
          <w:marTop w:val="0"/>
          <w:marBottom w:val="0"/>
          <w:divBdr>
            <w:top w:val="none" w:sz="0" w:space="0" w:color="auto"/>
            <w:left w:val="none" w:sz="0" w:space="0" w:color="auto"/>
            <w:bottom w:val="none" w:sz="0" w:space="0" w:color="auto"/>
            <w:right w:val="none" w:sz="0" w:space="0" w:color="auto"/>
          </w:divBdr>
        </w:div>
      </w:divsChild>
    </w:div>
    <w:div w:id="1243300974">
      <w:bodyDiv w:val="1"/>
      <w:marLeft w:val="0"/>
      <w:marRight w:val="0"/>
      <w:marTop w:val="0"/>
      <w:marBottom w:val="0"/>
      <w:divBdr>
        <w:top w:val="none" w:sz="0" w:space="0" w:color="auto"/>
        <w:left w:val="none" w:sz="0" w:space="0" w:color="auto"/>
        <w:bottom w:val="none" w:sz="0" w:space="0" w:color="auto"/>
        <w:right w:val="none" w:sz="0" w:space="0" w:color="auto"/>
      </w:divBdr>
    </w:div>
    <w:div w:id="1258250383">
      <w:bodyDiv w:val="1"/>
      <w:marLeft w:val="0"/>
      <w:marRight w:val="0"/>
      <w:marTop w:val="0"/>
      <w:marBottom w:val="0"/>
      <w:divBdr>
        <w:top w:val="none" w:sz="0" w:space="0" w:color="auto"/>
        <w:left w:val="none" w:sz="0" w:space="0" w:color="auto"/>
        <w:bottom w:val="none" w:sz="0" w:space="0" w:color="auto"/>
        <w:right w:val="none" w:sz="0" w:space="0" w:color="auto"/>
      </w:divBdr>
      <w:divsChild>
        <w:div w:id="1707022646">
          <w:marLeft w:val="0"/>
          <w:marRight w:val="0"/>
          <w:marTop w:val="0"/>
          <w:marBottom w:val="0"/>
          <w:divBdr>
            <w:top w:val="none" w:sz="0" w:space="0" w:color="auto"/>
            <w:left w:val="none" w:sz="0" w:space="0" w:color="auto"/>
            <w:bottom w:val="none" w:sz="0" w:space="0" w:color="auto"/>
            <w:right w:val="none" w:sz="0" w:space="0" w:color="auto"/>
          </w:divBdr>
        </w:div>
      </w:divsChild>
    </w:div>
    <w:div w:id="1459759919">
      <w:bodyDiv w:val="1"/>
      <w:marLeft w:val="0"/>
      <w:marRight w:val="0"/>
      <w:marTop w:val="0"/>
      <w:marBottom w:val="0"/>
      <w:divBdr>
        <w:top w:val="none" w:sz="0" w:space="0" w:color="auto"/>
        <w:left w:val="none" w:sz="0" w:space="0" w:color="auto"/>
        <w:bottom w:val="none" w:sz="0" w:space="0" w:color="auto"/>
        <w:right w:val="none" w:sz="0" w:space="0" w:color="auto"/>
      </w:divBdr>
    </w:div>
    <w:div w:id="1468426220">
      <w:bodyDiv w:val="1"/>
      <w:marLeft w:val="0"/>
      <w:marRight w:val="0"/>
      <w:marTop w:val="0"/>
      <w:marBottom w:val="0"/>
      <w:divBdr>
        <w:top w:val="none" w:sz="0" w:space="0" w:color="auto"/>
        <w:left w:val="none" w:sz="0" w:space="0" w:color="auto"/>
        <w:bottom w:val="none" w:sz="0" w:space="0" w:color="auto"/>
        <w:right w:val="none" w:sz="0" w:space="0" w:color="auto"/>
      </w:divBdr>
    </w:div>
    <w:div w:id="1677344277">
      <w:bodyDiv w:val="1"/>
      <w:marLeft w:val="0"/>
      <w:marRight w:val="0"/>
      <w:marTop w:val="0"/>
      <w:marBottom w:val="0"/>
      <w:divBdr>
        <w:top w:val="none" w:sz="0" w:space="0" w:color="auto"/>
        <w:left w:val="none" w:sz="0" w:space="0" w:color="auto"/>
        <w:bottom w:val="none" w:sz="0" w:space="0" w:color="auto"/>
        <w:right w:val="none" w:sz="0" w:space="0" w:color="auto"/>
      </w:divBdr>
    </w:div>
    <w:div w:id="2078893235">
      <w:bodyDiv w:val="1"/>
      <w:marLeft w:val="0"/>
      <w:marRight w:val="0"/>
      <w:marTop w:val="0"/>
      <w:marBottom w:val="0"/>
      <w:divBdr>
        <w:top w:val="none" w:sz="0" w:space="0" w:color="auto"/>
        <w:left w:val="none" w:sz="0" w:space="0" w:color="auto"/>
        <w:bottom w:val="none" w:sz="0" w:space="0" w:color="auto"/>
        <w:right w:val="none" w:sz="0" w:space="0" w:color="auto"/>
      </w:divBdr>
    </w:div>
    <w:div w:id="2134251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8FAE9-B3E8-4F30-8190-CBD022A4D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2984</Words>
  <Characters>17012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Licea, Margaret A</dc:creator>
  <cp:keywords/>
  <dc:description/>
  <cp:lastModifiedBy>Castillo, Claudia</cp:lastModifiedBy>
  <cp:revision>2</cp:revision>
  <dcterms:created xsi:type="dcterms:W3CDTF">2025-09-08T14:59:00Z</dcterms:created>
  <dcterms:modified xsi:type="dcterms:W3CDTF">2025-09-08T14:59:00Z</dcterms:modified>
</cp:coreProperties>
</file>