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8E1AF9" w:rsidRDefault="00731397">
      <w:pPr>
        <w:widowControl w:val="0"/>
        <w:spacing w:line="237" w:lineRule="auto"/>
        <w:ind w:left="121" w:right="279" w:firstLine="1"/>
        <w:rPr>
          <w:b/>
          <w:i/>
          <w:sz w:val="24"/>
          <w:szCs w:val="24"/>
        </w:rPr>
      </w:pPr>
      <w:r>
        <w:rPr>
          <w:b/>
          <w:i/>
          <w:sz w:val="24"/>
          <w:szCs w:val="24"/>
        </w:rPr>
        <w:t>5th Grade</w:t>
      </w:r>
    </w:p>
    <w:p w14:paraId="00000002" w14:textId="77777777" w:rsidR="008E1AF9" w:rsidRDefault="008E1AF9">
      <w:pPr>
        <w:widowControl w:val="0"/>
        <w:spacing w:line="237" w:lineRule="auto"/>
        <w:ind w:left="121" w:right="279" w:firstLine="1"/>
        <w:rPr>
          <w:b/>
          <w:i/>
          <w:sz w:val="24"/>
          <w:szCs w:val="24"/>
        </w:rPr>
      </w:pPr>
    </w:p>
    <w:p w14:paraId="00000003" w14:textId="77777777" w:rsidR="008E1AF9" w:rsidRDefault="00731397">
      <w:pPr>
        <w:widowControl w:val="0"/>
        <w:spacing w:line="237" w:lineRule="auto"/>
        <w:ind w:left="121" w:right="279" w:firstLine="1"/>
        <w:rPr>
          <w:b/>
          <w:i/>
          <w:sz w:val="24"/>
          <w:szCs w:val="24"/>
        </w:rPr>
      </w:pPr>
      <w:r>
        <w:rPr>
          <w:b/>
          <w:i/>
          <w:sz w:val="24"/>
          <w:szCs w:val="24"/>
        </w:rPr>
        <w:t>White Water Center:</w:t>
      </w:r>
    </w:p>
    <w:p w14:paraId="00000004" w14:textId="77777777" w:rsidR="008E1AF9" w:rsidRDefault="008E1AF9">
      <w:pPr>
        <w:widowControl w:val="0"/>
        <w:spacing w:line="237" w:lineRule="auto"/>
        <w:ind w:left="121" w:right="279" w:firstLine="1"/>
        <w:rPr>
          <w:b/>
          <w:i/>
          <w:sz w:val="24"/>
          <w:szCs w:val="24"/>
        </w:rPr>
      </w:pPr>
    </w:p>
    <w:p w14:paraId="00000005" w14:textId="77777777" w:rsidR="008E1AF9" w:rsidRDefault="00731397">
      <w:pPr>
        <w:widowControl w:val="0"/>
        <w:spacing w:line="237" w:lineRule="auto"/>
        <w:ind w:left="121" w:right="279" w:firstLine="1"/>
        <w:rPr>
          <w:b/>
          <w:i/>
          <w:sz w:val="24"/>
          <w:szCs w:val="24"/>
        </w:rPr>
      </w:pPr>
      <w:r>
        <w:rPr>
          <w:b/>
          <w:i/>
          <w:sz w:val="24"/>
          <w:szCs w:val="24"/>
        </w:rPr>
        <w:t xml:space="preserve">PS.5.2 Understand </w:t>
      </w:r>
      <w:proofErr w:type="gramStart"/>
      <w:r>
        <w:rPr>
          <w:b/>
          <w:i/>
          <w:sz w:val="24"/>
          <w:szCs w:val="24"/>
        </w:rPr>
        <w:t>force,  motion</w:t>
      </w:r>
      <w:proofErr w:type="gramEnd"/>
      <w:r>
        <w:rPr>
          <w:b/>
          <w:i/>
          <w:sz w:val="24"/>
          <w:szCs w:val="24"/>
        </w:rPr>
        <w:t xml:space="preserve">, and the relationship between them. </w:t>
      </w:r>
    </w:p>
    <w:p w14:paraId="00000006" w14:textId="77777777" w:rsidR="008E1AF9" w:rsidRDefault="00731397">
      <w:pPr>
        <w:widowControl w:val="0"/>
        <w:numPr>
          <w:ilvl w:val="0"/>
          <w:numId w:val="16"/>
        </w:numPr>
        <w:spacing w:line="237" w:lineRule="auto"/>
        <w:ind w:right="163"/>
        <w:rPr>
          <w:b/>
          <w:i/>
          <w:sz w:val="24"/>
          <w:szCs w:val="24"/>
        </w:rPr>
      </w:pPr>
      <w:r>
        <w:rPr>
          <w:sz w:val="24"/>
          <w:szCs w:val="24"/>
          <w:highlight w:val="white"/>
        </w:rPr>
        <w:t xml:space="preserve">PS.5.2.1 </w:t>
      </w:r>
      <w:r>
        <w:rPr>
          <w:sz w:val="24"/>
          <w:szCs w:val="24"/>
        </w:rPr>
        <w:t xml:space="preserve">Carry out investigations to explain how factors such as gravity, friction, and change in mass affect the motion of objects. </w:t>
      </w:r>
    </w:p>
    <w:p w14:paraId="00000007" w14:textId="77777777" w:rsidR="008E1AF9" w:rsidRDefault="00731397">
      <w:pPr>
        <w:widowControl w:val="0"/>
        <w:numPr>
          <w:ilvl w:val="0"/>
          <w:numId w:val="16"/>
        </w:numPr>
        <w:spacing w:line="237" w:lineRule="auto"/>
        <w:ind w:right="1290"/>
        <w:rPr>
          <w:sz w:val="24"/>
          <w:szCs w:val="24"/>
        </w:rPr>
      </w:pPr>
      <w:r>
        <w:rPr>
          <w:sz w:val="24"/>
          <w:szCs w:val="24"/>
          <w:highlight w:val="white"/>
        </w:rPr>
        <w:t xml:space="preserve">PS.5.2.2 </w:t>
      </w:r>
      <w:r>
        <w:rPr>
          <w:sz w:val="24"/>
          <w:szCs w:val="24"/>
        </w:rPr>
        <w:t xml:space="preserve">Use mathematics and computational thinking to infer the motion of an </w:t>
      </w:r>
      <w:proofErr w:type="gramStart"/>
      <w:r>
        <w:rPr>
          <w:sz w:val="24"/>
          <w:szCs w:val="24"/>
        </w:rPr>
        <w:t>object  (</w:t>
      </w:r>
      <w:proofErr w:type="gramEnd"/>
      <w:r>
        <w:rPr>
          <w:sz w:val="24"/>
          <w:szCs w:val="24"/>
        </w:rPr>
        <w:t xml:space="preserve">including position, direction, and speed). </w:t>
      </w:r>
    </w:p>
    <w:p w14:paraId="00000008" w14:textId="77777777" w:rsidR="008E1AF9" w:rsidRDefault="008E1AF9">
      <w:pPr>
        <w:widowControl w:val="0"/>
        <w:rPr>
          <w:color w:val="2F2F2F"/>
          <w:sz w:val="24"/>
          <w:szCs w:val="24"/>
          <w:highlight w:val="white"/>
        </w:rPr>
      </w:pPr>
    </w:p>
    <w:p w14:paraId="00000009" w14:textId="77777777" w:rsidR="008E1AF9" w:rsidRDefault="00731397">
      <w:pPr>
        <w:widowControl w:val="0"/>
        <w:rPr>
          <w:color w:val="2F2F2F"/>
          <w:sz w:val="24"/>
          <w:szCs w:val="24"/>
          <w:highlight w:val="white"/>
        </w:rPr>
      </w:pPr>
      <w:r>
        <w:rPr>
          <w:color w:val="2F2F2F"/>
          <w:sz w:val="24"/>
          <w:szCs w:val="24"/>
          <w:highlight w:val="white"/>
        </w:rPr>
        <w:t xml:space="preserve">ZIPLINE ENGINEERING: Students will learn about the physics behind zip lining, including how factors such as gravity, friction, and change in mass affect the motion of an object. They will then use engineering principles to design and test their own mini zip line </w:t>
      </w:r>
      <w:proofErr w:type="gramStart"/>
      <w:r>
        <w:rPr>
          <w:color w:val="2F2F2F"/>
          <w:sz w:val="24"/>
          <w:szCs w:val="24"/>
          <w:highlight w:val="white"/>
        </w:rPr>
        <w:t>made out of</w:t>
      </w:r>
      <w:proofErr w:type="gramEnd"/>
      <w:r>
        <w:rPr>
          <w:color w:val="2F2F2F"/>
          <w:sz w:val="24"/>
          <w:szCs w:val="24"/>
          <w:highlight w:val="white"/>
        </w:rPr>
        <w:t xml:space="preserve"> everyday items. Students will be given various challenges to test their newfound zip line engineering skills.</w:t>
      </w:r>
    </w:p>
    <w:p w14:paraId="0000000A" w14:textId="77777777" w:rsidR="008E1AF9" w:rsidRDefault="008E1AF9">
      <w:pPr>
        <w:widowControl w:val="0"/>
      </w:pPr>
    </w:p>
    <w:p w14:paraId="0000000B" w14:textId="77777777" w:rsidR="008E1AF9" w:rsidRDefault="00731397">
      <w:pPr>
        <w:widowControl w:val="0"/>
      </w:pPr>
      <w:r>
        <w:t xml:space="preserve">5th Grade trip to Whitewater Center: </w:t>
      </w:r>
    </w:p>
    <w:p w14:paraId="0000000C" w14:textId="77777777" w:rsidR="008E1AF9" w:rsidRDefault="008E1AF9">
      <w:pPr>
        <w:widowControl w:val="0"/>
      </w:pPr>
    </w:p>
    <w:p w14:paraId="0000000D" w14:textId="77777777" w:rsidR="008E1AF9" w:rsidRDefault="00731397">
      <w:pPr>
        <w:widowControl w:val="0"/>
      </w:pPr>
      <w:r>
        <w:t xml:space="preserve">Catholic Standards: </w:t>
      </w:r>
    </w:p>
    <w:p w14:paraId="0000000E" w14:textId="77777777" w:rsidR="008E1AF9" w:rsidRDefault="00731397">
      <w:pPr>
        <w:widowControl w:val="0"/>
      </w:pPr>
      <w:r>
        <w:t>CSIS1: Ex. Plants and water provide food and shelter for humans and animals.</w:t>
      </w:r>
    </w:p>
    <w:p w14:paraId="0000000F" w14:textId="77777777" w:rsidR="008E1AF9" w:rsidRDefault="00731397">
      <w:pPr>
        <w:widowControl w:val="0"/>
      </w:pPr>
      <w:r>
        <w:t xml:space="preserve">CSDS2: Share concern and care for the environment as part of God’s creation. </w:t>
      </w:r>
    </w:p>
    <w:p w14:paraId="00000010" w14:textId="77777777" w:rsidR="008E1AF9" w:rsidRDefault="00731397">
      <w:pPr>
        <w:widowControl w:val="0"/>
      </w:pPr>
      <w:r>
        <w:t xml:space="preserve">CSGS1: Care and concern for other humans. </w:t>
      </w:r>
    </w:p>
    <w:p w14:paraId="00000011" w14:textId="77777777" w:rsidR="008E1AF9" w:rsidRDefault="00731397">
      <w:pPr>
        <w:widowControl w:val="0"/>
      </w:pPr>
      <w:r>
        <w:t>CSIS9: Describing the use of the scientific method</w:t>
      </w:r>
    </w:p>
    <w:p w14:paraId="00000012" w14:textId="77777777" w:rsidR="008E1AF9" w:rsidRDefault="00731397">
      <w:pPr>
        <w:widowControl w:val="0"/>
      </w:pPr>
      <w:r>
        <w:t xml:space="preserve">CSDS1: Display a sense of wonder and delight about the natural universe and its beauty. </w:t>
      </w:r>
    </w:p>
    <w:p w14:paraId="00000013" w14:textId="77777777" w:rsidR="008E1AF9" w:rsidRDefault="008E1AF9">
      <w:pPr>
        <w:widowControl w:val="0"/>
      </w:pPr>
    </w:p>
    <w:p w14:paraId="00000014" w14:textId="77777777" w:rsidR="008E1AF9" w:rsidRDefault="00731397">
      <w:pPr>
        <w:widowControl w:val="0"/>
      </w:pPr>
      <w:r>
        <w:t xml:space="preserve">Science: </w:t>
      </w:r>
    </w:p>
    <w:p w14:paraId="00000015" w14:textId="77777777" w:rsidR="008E1AF9" w:rsidRDefault="00731397">
      <w:pPr>
        <w:widowControl w:val="0"/>
      </w:pPr>
      <w:r>
        <w:t>5-PS2-</w:t>
      </w:r>
      <w:proofErr w:type="gramStart"/>
      <w:r>
        <w:t>1:Gravitational</w:t>
      </w:r>
      <w:proofErr w:type="gramEnd"/>
      <w:r>
        <w:t xml:space="preserve"> force: Ziplining and Zipline activity:  </w:t>
      </w:r>
    </w:p>
    <w:p w14:paraId="00000016" w14:textId="77777777" w:rsidR="008E1AF9" w:rsidRDefault="00731397">
      <w:pPr>
        <w:widowControl w:val="0"/>
        <w:rPr>
          <w:color w:val="2F2F2F"/>
          <w:sz w:val="24"/>
          <w:szCs w:val="24"/>
          <w:highlight w:val="white"/>
        </w:rPr>
      </w:pPr>
      <w:r>
        <w:tab/>
      </w:r>
      <w:r>
        <w:rPr>
          <w:color w:val="2F2F2F"/>
          <w:sz w:val="24"/>
          <w:szCs w:val="24"/>
          <w:highlight w:val="white"/>
        </w:rPr>
        <w:t xml:space="preserve">ZIPLINE ENGINEERING: Students will learn about the physics behind zip lining, including how factors such as gravity, friction, and change in mass affect the motion of an object. They will then use engineering principles to design and test their own mini zip line </w:t>
      </w:r>
      <w:proofErr w:type="gramStart"/>
      <w:r>
        <w:rPr>
          <w:color w:val="2F2F2F"/>
          <w:sz w:val="24"/>
          <w:szCs w:val="24"/>
          <w:highlight w:val="white"/>
        </w:rPr>
        <w:t>made out of</w:t>
      </w:r>
      <w:proofErr w:type="gramEnd"/>
      <w:r>
        <w:rPr>
          <w:color w:val="2F2F2F"/>
          <w:sz w:val="24"/>
          <w:szCs w:val="24"/>
          <w:highlight w:val="white"/>
        </w:rPr>
        <w:t xml:space="preserve"> everyday items. Students will be given various challenges to test their newfound zip line engineering skills.</w:t>
      </w:r>
    </w:p>
    <w:p w14:paraId="00000017" w14:textId="77777777" w:rsidR="008E1AF9" w:rsidRDefault="008E1AF9">
      <w:pPr>
        <w:widowControl w:val="0"/>
        <w:rPr>
          <w:color w:val="2F2F2F"/>
          <w:sz w:val="24"/>
          <w:szCs w:val="24"/>
          <w:highlight w:val="white"/>
        </w:rPr>
      </w:pPr>
    </w:p>
    <w:p w14:paraId="00000018" w14:textId="77777777" w:rsidR="008E1AF9" w:rsidRDefault="00731397">
      <w:pPr>
        <w:widowControl w:val="0"/>
        <w:rPr>
          <w:color w:val="2F2F2F"/>
          <w:sz w:val="24"/>
          <w:szCs w:val="24"/>
          <w:highlight w:val="white"/>
        </w:rPr>
      </w:pPr>
      <w:r>
        <w:rPr>
          <w:color w:val="2F2F2F"/>
          <w:sz w:val="24"/>
          <w:szCs w:val="24"/>
          <w:highlight w:val="white"/>
        </w:rPr>
        <w:t xml:space="preserve">5-ESS3-1: Obtain and combine information about ways individual communities use science ideas to protect the Earth’s resources and environment. </w:t>
      </w:r>
    </w:p>
    <w:p w14:paraId="00000019" w14:textId="77777777" w:rsidR="008E1AF9" w:rsidRDefault="008E1AF9">
      <w:pPr>
        <w:widowControl w:val="0"/>
        <w:rPr>
          <w:color w:val="2F2F2F"/>
          <w:sz w:val="24"/>
          <w:szCs w:val="24"/>
          <w:highlight w:val="white"/>
        </w:rPr>
      </w:pPr>
    </w:p>
    <w:p w14:paraId="0000001A" w14:textId="77777777" w:rsidR="008E1AF9" w:rsidRDefault="008E1AF9">
      <w:pPr>
        <w:widowControl w:val="0"/>
        <w:rPr>
          <w:color w:val="2F2F2F"/>
          <w:sz w:val="24"/>
          <w:szCs w:val="24"/>
          <w:highlight w:val="white"/>
        </w:rPr>
      </w:pPr>
    </w:p>
    <w:p w14:paraId="0000001B" w14:textId="77777777" w:rsidR="008E1AF9" w:rsidRDefault="008E1AF9">
      <w:pPr>
        <w:widowControl w:val="0"/>
        <w:rPr>
          <w:b/>
          <w:color w:val="2F2F2F"/>
          <w:sz w:val="28"/>
          <w:szCs w:val="28"/>
          <w:highlight w:val="white"/>
        </w:rPr>
      </w:pPr>
    </w:p>
    <w:p w14:paraId="0000001C" w14:textId="77777777" w:rsidR="008E1AF9" w:rsidRDefault="00731397">
      <w:pPr>
        <w:widowControl w:val="0"/>
        <w:rPr>
          <w:b/>
          <w:color w:val="2F2F2F"/>
          <w:sz w:val="28"/>
          <w:szCs w:val="28"/>
          <w:highlight w:val="white"/>
        </w:rPr>
      </w:pPr>
      <w:r>
        <w:rPr>
          <w:b/>
          <w:color w:val="2F2F2F"/>
          <w:sz w:val="28"/>
          <w:szCs w:val="28"/>
          <w:highlight w:val="white"/>
        </w:rPr>
        <w:t xml:space="preserve">Discovery Place: </w:t>
      </w:r>
    </w:p>
    <w:p w14:paraId="0000001D" w14:textId="77777777" w:rsidR="008E1AF9" w:rsidRDefault="00731397">
      <w:pPr>
        <w:widowControl w:val="0"/>
        <w:rPr>
          <w:color w:val="2F2F2F"/>
          <w:sz w:val="24"/>
          <w:szCs w:val="24"/>
          <w:highlight w:val="white"/>
        </w:rPr>
      </w:pPr>
      <w:r>
        <w:rPr>
          <w:color w:val="2F2F2F"/>
          <w:sz w:val="24"/>
          <w:szCs w:val="24"/>
          <w:highlight w:val="white"/>
        </w:rPr>
        <w:t xml:space="preserve">Eco-System exploration: </w:t>
      </w:r>
    </w:p>
    <w:p w14:paraId="0000001E" w14:textId="77777777" w:rsidR="008E1AF9" w:rsidRDefault="008E1AF9">
      <w:pPr>
        <w:widowControl w:val="0"/>
        <w:rPr>
          <w:color w:val="2F2F2F"/>
          <w:sz w:val="24"/>
          <w:szCs w:val="24"/>
          <w:highlight w:val="white"/>
        </w:rPr>
      </w:pPr>
    </w:p>
    <w:p w14:paraId="0000001F" w14:textId="77777777" w:rsidR="008E1AF9" w:rsidRDefault="00731397">
      <w:pPr>
        <w:widowControl w:val="0"/>
        <w:spacing w:before="240" w:after="240"/>
        <w:rPr>
          <w:color w:val="2F2F2F"/>
          <w:highlight w:val="white"/>
        </w:rPr>
      </w:pPr>
      <w:r>
        <w:rPr>
          <w:color w:val="2F2F2F"/>
          <w:highlight w:val="white"/>
        </w:rPr>
        <w:t xml:space="preserve">Prepare to travel the globe without leaving the lab by comparing the unique characteristics, species, and interconnected relationships found in biomes. Students will enhance their understanding by observing specimens and drawing conclusions. Students will then work together to identify adaptations of Animal Ambassadors and deduce which biome each animal calls home.​ </w:t>
      </w:r>
    </w:p>
    <w:p w14:paraId="00000020" w14:textId="77777777" w:rsidR="008E1AF9" w:rsidRDefault="00731397">
      <w:pPr>
        <w:widowControl w:val="0"/>
        <w:spacing w:before="240" w:after="240"/>
        <w:rPr>
          <w:b/>
          <w:color w:val="2F2F2F"/>
          <w:highlight w:val="white"/>
        </w:rPr>
      </w:pPr>
      <w:r>
        <w:rPr>
          <w:b/>
          <w:color w:val="2F2F2F"/>
          <w:highlight w:val="white"/>
          <w:u w:val="single"/>
        </w:rPr>
        <w:t>Major Concepts Explored:</w:t>
      </w:r>
      <w:r>
        <w:rPr>
          <w:b/>
          <w:color w:val="2F2F2F"/>
          <w:highlight w:val="white"/>
        </w:rPr>
        <w:t xml:space="preserve"> </w:t>
      </w:r>
    </w:p>
    <w:p w14:paraId="00000021" w14:textId="77777777" w:rsidR="008E1AF9" w:rsidRDefault="00731397">
      <w:pPr>
        <w:widowControl w:val="0"/>
        <w:numPr>
          <w:ilvl w:val="0"/>
          <w:numId w:val="8"/>
        </w:numPr>
        <w:rPr>
          <w:color w:val="2F2F2F"/>
          <w:sz w:val="24"/>
          <w:szCs w:val="24"/>
          <w:highlight w:val="white"/>
        </w:rPr>
      </w:pPr>
      <w:r>
        <w:rPr>
          <w:color w:val="2F2F2F"/>
          <w:highlight w:val="white"/>
        </w:rPr>
        <w:t>​​</w:t>
      </w:r>
      <w:r>
        <w:rPr>
          <w:color w:val="2F2F2F"/>
          <w:highlight w:val="white"/>
        </w:rPr>
        <w:t xml:space="preserve">Differences between biomes, ecosystems, and habitats​ </w:t>
      </w:r>
    </w:p>
    <w:p w14:paraId="00000022" w14:textId="77777777" w:rsidR="008E1AF9" w:rsidRDefault="00731397">
      <w:pPr>
        <w:widowControl w:val="0"/>
        <w:numPr>
          <w:ilvl w:val="0"/>
          <w:numId w:val="4"/>
        </w:numPr>
        <w:rPr>
          <w:color w:val="2F2F2F"/>
          <w:sz w:val="24"/>
          <w:szCs w:val="24"/>
          <w:highlight w:val="white"/>
        </w:rPr>
      </w:pPr>
      <w:r>
        <w:rPr>
          <w:color w:val="2F2F2F"/>
          <w:highlight w:val="white"/>
        </w:rPr>
        <w:t>​​</w:t>
      </w:r>
      <w:r>
        <w:rPr>
          <w:color w:val="2F2F2F"/>
          <w:highlight w:val="white"/>
        </w:rPr>
        <w:t xml:space="preserve">The biodiversity of life and distribution of species across different types of biomes​ </w:t>
      </w:r>
    </w:p>
    <w:p w14:paraId="00000023" w14:textId="77777777" w:rsidR="008E1AF9" w:rsidRDefault="00731397">
      <w:pPr>
        <w:widowControl w:val="0"/>
        <w:numPr>
          <w:ilvl w:val="0"/>
          <w:numId w:val="2"/>
        </w:numPr>
        <w:spacing w:after="240"/>
        <w:rPr>
          <w:color w:val="2F2F2F"/>
          <w:sz w:val="24"/>
          <w:szCs w:val="24"/>
          <w:highlight w:val="white"/>
        </w:rPr>
      </w:pPr>
      <w:r>
        <w:rPr>
          <w:color w:val="2F2F2F"/>
          <w:highlight w:val="white"/>
        </w:rPr>
        <w:t>​​</w:t>
      </w:r>
      <w:r>
        <w:rPr>
          <w:color w:val="2F2F2F"/>
          <w:highlight w:val="white"/>
        </w:rPr>
        <w:t xml:space="preserve">Adaptations of plants and animals from biomes throughout the world that help those organisms survive in their natural habitats​ </w:t>
      </w:r>
    </w:p>
    <w:p w14:paraId="00000024" w14:textId="77777777" w:rsidR="008E1AF9" w:rsidRDefault="00731397">
      <w:pPr>
        <w:widowControl w:val="0"/>
        <w:spacing w:before="240" w:after="240"/>
        <w:rPr>
          <w:b/>
          <w:color w:val="2F2F2F"/>
          <w:highlight w:val="white"/>
        </w:rPr>
      </w:pPr>
      <w:r>
        <w:rPr>
          <w:b/>
          <w:color w:val="2F2F2F"/>
          <w:highlight w:val="white"/>
          <w:u w:val="single"/>
        </w:rPr>
        <w:t>Active Learning Objectives:</w:t>
      </w:r>
      <w:r>
        <w:rPr>
          <w:b/>
          <w:color w:val="2F2F2F"/>
          <w:highlight w:val="white"/>
        </w:rPr>
        <w:t xml:space="preserve"> </w:t>
      </w:r>
    </w:p>
    <w:p w14:paraId="00000025" w14:textId="77777777" w:rsidR="008E1AF9" w:rsidRDefault="00731397">
      <w:pPr>
        <w:widowControl w:val="0"/>
        <w:spacing w:before="240" w:after="240"/>
        <w:rPr>
          <w:color w:val="2F2F2F"/>
          <w:highlight w:val="white"/>
        </w:rPr>
      </w:pPr>
      <w:r>
        <w:rPr>
          <w:color w:val="2F2F2F"/>
          <w:highlight w:val="white"/>
        </w:rPr>
        <w:t xml:space="preserve">Students will:  </w:t>
      </w:r>
    </w:p>
    <w:p w14:paraId="00000026" w14:textId="77777777" w:rsidR="008E1AF9" w:rsidRDefault="00731397">
      <w:pPr>
        <w:widowControl w:val="0"/>
        <w:numPr>
          <w:ilvl w:val="0"/>
          <w:numId w:val="6"/>
        </w:numPr>
        <w:rPr>
          <w:color w:val="2F2F2F"/>
          <w:sz w:val="24"/>
          <w:szCs w:val="24"/>
          <w:highlight w:val="white"/>
        </w:rPr>
      </w:pPr>
      <w:r>
        <w:rPr>
          <w:color w:val="2F2F2F"/>
          <w:highlight w:val="white"/>
        </w:rPr>
        <w:t>​​</w:t>
      </w:r>
      <w:r>
        <w:rPr>
          <w:color w:val="2F2F2F"/>
          <w:highlight w:val="white"/>
        </w:rPr>
        <w:t xml:space="preserve">Understand how human activity is impacting each biome​ </w:t>
      </w:r>
    </w:p>
    <w:p w14:paraId="00000027" w14:textId="77777777" w:rsidR="008E1AF9" w:rsidRDefault="00731397">
      <w:pPr>
        <w:widowControl w:val="0"/>
        <w:numPr>
          <w:ilvl w:val="0"/>
          <w:numId w:val="12"/>
        </w:numPr>
        <w:rPr>
          <w:color w:val="2F2F2F"/>
          <w:sz w:val="24"/>
          <w:szCs w:val="24"/>
          <w:highlight w:val="white"/>
        </w:rPr>
      </w:pPr>
      <w:r>
        <w:rPr>
          <w:color w:val="2F2F2F"/>
          <w:highlight w:val="white"/>
        </w:rPr>
        <w:t>​​</w:t>
      </w:r>
      <w:r>
        <w:rPr>
          <w:color w:val="2F2F2F"/>
          <w:highlight w:val="white"/>
        </w:rPr>
        <w:t xml:space="preserve">Investigate each biome and identify the attributes that make them unique​ </w:t>
      </w:r>
    </w:p>
    <w:p w14:paraId="00000028" w14:textId="77777777" w:rsidR="008E1AF9" w:rsidRDefault="00731397">
      <w:pPr>
        <w:widowControl w:val="0"/>
        <w:numPr>
          <w:ilvl w:val="0"/>
          <w:numId w:val="7"/>
        </w:numPr>
        <w:spacing w:after="240"/>
        <w:rPr>
          <w:color w:val="2F2F2F"/>
          <w:sz w:val="24"/>
          <w:szCs w:val="24"/>
          <w:highlight w:val="white"/>
        </w:rPr>
      </w:pPr>
      <w:r>
        <w:rPr>
          <w:color w:val="2F2F2F"/>
          <w:highlight w:val="white"/>
        </w:rPr>
        <w:t>​​</w:t>
      </w:r>
      <w:r>
        <w:rPr>
          <w:color w:val="2F2F2F"/>
          <w:highlight w:val="white"/>
        </w:rPr>
        <w:t xml:space="preserve">Observe a live animal and determine which of its characteristics make it well suited to live in its natural habitat​ </w:t>
      </w:r>
    </w:p>
    <w:p w14:paraId="00000029" w14:textId="77777777" w:rsidR="008E1AF9" w:rsidRDefault="00731397">
      <w:pPr>
        <w:widowControl w:val="0"/>
        <w:spacing w:before="240" w:after="240"/>
        <w:rPr>
          <w:b/>
          <w:color w:val="2F2F2F"/>
          <w:highlight w:val="white"/>
        </w:rPr>
      </w:pPr>
      <w:r>
        <w:rPr>
          <w:b/>
          <w:color w:val="2F2F2F"/>
          <w:highlight w:val="white"/>
          <w:u w:val="single"/>
        </w:rPr>
        <w:t>Standards:</w:t>
      </w:r>
      <w:r>
        <w:rPr>
          <w:b/>
          <w:color w:val="2F2F2F"/>
          <w:highlight w:val="white"/>
        </w:rPr>
        <w:t xml:space="preserve"> </w:t>
      </w:r>
    </w:p>
    <w:p w14:paraId="0000002A" w14:textId="77777777" w:rsidR="008E1AF9" w:rsidRDefault="00731397">
      <w:pPr>
        <w:widowControl w:val="0"/>
        <w:spacing w:before="240" w:after="240"/>
        <w:rPr>
          <w:b/>
          <w:color w:val="2F2F2F"/>
          <w:highlight w:val="white"/>
        </w:rPr>
      </w:pPr>
      <w:r>
        <w:rPr>
          <w:i/>
          <w:color w:val="2F2F2F"/>
          <w:highlight w:val="white"/>
        </w:rPr>
        <w:t>North Carolina Essential Standards:</w:t>
      </w:r>
      <w:r>
        <w:rPr>
          <w:b/>
          <w:color w:val="2F2F2F"/>
          <w:highlight w:val="white"/>
        </w:rPr>
        <w:t xml:space="preserve"> </w:t>
      </w:r>
    </w:p>
    <w:p w14:paraId="0000002B" w14:textId="77777777" w:rsidR="008E1AF9" w:rsidRDefault="00731397">
      <w:pPr>
        <w:widowControl w:val="0"/>
        <w:numPr>
          <w:ilvl w:val="0"/>
          <w:numId w:val="1"/>
        </w:numPr>
        <w:spacing w:after="240"/>
        <w:rPr>
          <w:color w:val="2F2F2F"/>
          <w:sz w:val="24"/>
          <w:szCs w:val="24"/>
          <w:highlight w:val="white"/>
        </w:rPr>
      </w:pPr>
      <w:r>
        <w:rPr>
          <w:color w:val="2F2F2F"/>
          <w:highlight w:val="white"/>
        </w:rPr>
        <w:t>​​​</w:t>
      </w:r>
      <w:r>
        <w:rPr>
          <w:b/>
          <w:color w:val="2F2F2F"/>
          <w:highlight w:val="white"/>
        </w:rPr>
        <w:t>LS.5.2</w:t>
      </w:r>
      <w:r>
        <w:rPr>
          <w:color w:val="2F2F2F"/>
          <w:highlight w:val="white"/>
        </w:rPr>
        <w:t xml:space="preserve"> Understand the interdependence of plants and animals within their ecosystem.​​ </w:t>
      </w:r>
    </w:p>
    <w:p w14:paraId="0000002C" w14:textId="77777777" w:rsidR="008E1AF9" w:rsidRDefault="00731397">
      <w:pPr>
        <w:widowControl w:val="0"/>
        <w:spacing w:before="240" w:after="240"/>
        <w:rPr>
          <w:b/>
          <w:color w:val="2F2F2F"/>
          <w:highlight w:val="white"/>
        </w:rPr>
      </w:pPr>
      <w:r>
        <w:rPr>
          <w:b/>
          <w:color w:val="2F2F2F"/>
          <w:highlight w:val="white"/>
          <w:u w:val="single"/>
        </w:rPr>
        <w:t>Key Vocabulary:</w:t>
      </w:r>
      <w:r>
        <w:rPr>
          <w:b/>
          <w:color w:val="2F2F2F"/>
          <w:highlight w:val="white"/>
        </w:rPr>
        <w:t xml:space="preserve"> </w:t>
      </w:r>
    </w:p>
    <w:p w14:paraId="0000002D" w14:textId="77777777" w:rsidR="008E1AF9" w:rsidRDefault="00731397">
      <w:pPr>
        <w:widowControl w:val="0"/>
        <w:spacing w:before="240" w:after="240"/>
        <w:rPr>
          <w:color w:val="2F2F2F"/>
          <w:highlight w:val="white"/>
        </w:rPr>
      </w:pPr>
      <w:r>
        <w:rPr>
          <w:color w:val="2F2F2F"/>
          <w:highlight w:val="white"/>
        </w:rPr>
        <w:t>​​</w:t>
      </w:r>
      <w:r>
        <w:rPr>
          <w:color w:val="2F2F2F"/>
          <w:highlight w:val="white"/>
        </w:rPr>
        <w:t xml:space="preserve">Biome, Ecosystem, Habitat, Environment, Tundra, Desert, Forest, Grassland, Wetland, Marine​ </w:t>
      </w:r>
    </w:p>
    <w:p w14:paraId="0000002E" w14:textId="77777777" w:rsidR="008E1AF9" w:rsidRDefault="008E1AF9">
      <w:pPr>
        <w:widowControl w:val="0"/>
        <w:rPr>
          <w:color w:val="2F2F2F"/>
          <w:sz w:val="24"/>
          <w:szCs w:val="24"/>
          <w:highlight w:val="white"/>
        </w:rPr>
      </w:pPr>
    </w:p>
    <w:p w14:paraId="0000002F" w14:textId="77777777" w:rsidR="008E1AF9" w:rsidRDefault="00731397">
      <w:pPr>
        <w:widowControl w:val="0"/>
        <w:rPr>
          <w:color w:val="2F2F2F"/>
          <w:sz w:val="24"/>
          <w:szCs w:val="24"/>
          <w:highlight w:val="white"/>
        </w:rPr>
      </w:pPr>
      <w:r>
        <w:rPr>
          <w:color w:val="2F2F2F"/>
          <w:sz w:val="24"/>
          <w:szCs w:val="24"/>
          <w:highlight w:val="white"/>
        </w:rPr>
        <w:t xml:space="preserve">Force and Motion: </w:t>
      </w:r>
    </w:p>
    <w:p w14:paraId="00000030" w14:textId="77777777" w:rsidR="008E1AF9" w:rsidRDefault="00731397">
      <w:pPr>
        <w:widowControl w:val="0"/>
        <w:spacing w:before="240" w:after="240"/>
        <w:rPr>
          <w:color w:val="2F2F2F"/>
          <w:highlight w:val="white"/>
        </w:rPr>
      </w:pPr>
      <w:r>
        <w:rPr>
          <w:color w:val="2F2F2F"/>
          <w:highlight w:val="white"/>
        </w:rPr>
        <w:t xml:space="preserve">Students will see and feel the power of the invisible forces that shape our world through experiments exploring Newton's Laws of Motion. Then, they'll come </w:t>
      </w:r>
      <w:r>
        <w:rPr>
          <w:color w:val="2F2F2F"/>
          <w:highlight w:val="white"/>
        </w:rPr>
        <w:lastRenderedPageBreak/>
        <w:t xml:space="preserve">together as a team to conquer a final challenge, putting their newfound knowledge to the test.​​ </w:t>
      </w:r>
    </w:p>
    <w:p w14:paraId="00000031" w14:textId="77777777" w:rsidR="008E1AF9" w:rsidRDefault="00731397">
      <w:pPr>
        <w:widowControl w:val="0"/>
        <w:spacing w:before="240" w:after="240"/>
        <w:rPr>
          <w:b/>
          <w:color w:val="2F2F2F"/>
          <w:highlight w:val="white"/>
        </w:rPr>
      </w:pPr>
      <w:r>
        <w:rPr>
          <w:b/>
          <w:color w:val="2F2F2F"/>
          <w:highlight w:val="white"/>
          <w:u w:val="single"/>
        </w:rPr>
        <w:t>Major Concepts Explored:</w:t>
      </w:r>
      <w:r>
        <w:rPr>
          <w:b/>
          <w:color w:val="2F2F2F"/>
          <w:highlight w:val="white"/>
        </w:rPr>
        <w:t xml:space="preserve"> </w:t>
      </w:r>
    </w:p>
    <w:p w14:paraId="00000032" w14:textId="77777777" w:rsidR="008E1AF9" w:rsidRDefault="00731397">
      <w:pPr>
        <w:widowControl w:val="0"/>
        <w:numPr>
          <w:ilvl w:val="0"/>
          <w:numId w:val="14"/>
        </w:numPr>
        <w:rPr>
          <w:color w:val="2F2F2F"/>
          <w:sz w:val="24"/>
          <w:szCs w:val="24"/>
          <w:highlight w:val="white"/>
        </w:rPr>
      </w:pPr>
      <w:r>
        <w:rPr>
          <w:color w:val="2F2F2F"/>
          <w:highlight w:val="white"/>
        </w:rPr>
        <w:t>​​</w:t>
      </w:r>
      <w:r>
        <w:rPr>
          <w:color w:val="2F2F2F"/>
          <w:highlight w:val="white"/>
        </w:rPr>
        <w:t xml:space="preserve">Newton’s Laws of Motion​ </w:t>
      </w:r>
    </w:p>
    <w:p w14:paraId="00000033" w14:textId="77777777" w:rsidR="008E1AF9" w:rsidRDefault="00731397">
      <w:pPr>
        <w:widowControl w:val="0"/>
        <w:numPr>
          <w:ilvl w:val="0"/>
          <w:numId w:val="3"/>
        </w:numPr>
        <w:rPr>
          <w:color w:val="2F2F2F"/>
          <w:sz w:val="24"/>
          <w:szCs w:val="24"/>
          <w:highlight w:val="white"/>
        </w:rPr>
      </w:pPr>
      <w:r>
        <w:rPr>
          <w:color w:val="2F2F2F"/>
          <w:highlight w:val="white"/>
        </w:rPr>
        <w:t>​​</w:t>
      </w:r>
      <w:r>
        <w:rPr>
          <w:color w:val="2F2F2F"/>
          <w:highlight w:val="white"/>
        </w:rPr>
        <w:t xml:space="preserve">Effects of forces on objects​ </w:t>
      </w:r>
    </w:p>
    <w:p w14:paraId="00000034" w14:textId="77777777" w:rsidR="008E1AF9" w:rsidRDefault="00731397">
      <w:pPr>
        <w:widowControl w:val="0"/>
        <w:numPr>
          <w:ilvl w:val="0"/>
          <w:numId w:val="5"/>
        </w:numPr>
        <w:spacing w:after="240"/>
        <w:rPr>
          <w:color w:val="2F2F2F"/>
          <w:sz w:val="24"/>
          <w:szCs w:val="24"/>
          <w:highlight w:val="white"/>
        </w:rPr>
      </w:pPr>
      <w:r>
        <w:rPr>
          <w:color w:val="2F2F2F"/>
          <w:highlight w:val="white"/>
        </w:rPr>
        <w:t>​​</w:t>
      </w:r>
      <w:r>
        <w:rPr>
          <w:color w:val="2F2F2F"/>
          <w:highlight w:val="white"/>
        </w:rPr>
        <w:t xml:space="preserve">How forces affect the motion of an object​ </w:t>
      </w:r>
    </w:p>
    <w:p w14:paraId="00000035" w14:textId="77777777" w:rsidR="008E1AF9" w:rsidRDefault="00731397">
      <w:pPr>
        <w:widowControl w:val="0"/>
        <w:spacing w:before="240" w:after="240"/>
        <w:rPr>
          <w:b/>
          <w:color w:val="2F2F2F"/>
          <w:highlight w:val="white"/>
        </w:rPr>
      </w:pPr>
      <w:r>
        <w:rPr>
          <w:b/>
          <w:color w:val="2F2F2F"/>
          <w:highlight w:val="white"/>
          <w:u w:val="single"/>
        </w:rPr>
        <w:t>Active Learning Objectives:</w:t>
      </w:r>
      <w:r>
        <w:rPr>
          <w:b/>
          <w:color w:val="2F2F2F"/>
          <w:highlight w:val="white"/>
        </w:rPr>
        <w:t xml:space="preserve"> </w:t>
      </w:r>
    </w:p>
    <w:p w14:paraId="00000036" w14:textId="77777777" w:rsidR="008E1AF9" w:rsidRDefault="00731397">
      <w:pPr>
        <w:widowControl w:val="0"/>
        <w:spacing w:before="240" w:after="240"/>
        <w:rPr>
          <w:color w:val="2F2F2F"/>
          <w:highlight w:val="white"/>
        </w:rPr>
      </w:pPr>
      <w:r>
        <w:rPr>
          <w:color w:val="2F2F2F"/>
          <w:highlight w:val="white"/>
        </w:rPr>
        <w:t xml:space="preserve">Students will:  </w:t>
      </w:r>
    </w:p>
    <w:p w14:paraId="00000037" w14:textId="77777777" w:rsidR="008E1AF9" w:rsidRDefault="00731397">
      <w:pPr>
        <w:widowControl w:val="0"/>
        <w:numPr>
          <w:ilvl w:val="0"/>
          <w:numId w:val="10"/>
        </w:numPr>
        <w:rPr>
          <w:color w:val="2F2F2F"/>
          <w:sz w:val="24"/>
          <w:szCs w:val="24"/>
          <w:highlight w:val="white"/>
        </w:rPr>
      </w:pPr>
      <w:r>
        <w:rPr>
          <w:color w:val="2F2F2F"/>
          <w:highlight w:val="white"/>
        </w:rPr>
        <w:t>​​</w:t>
      </w:r>
      <w:r>
        <w:rPr>
          <w:color w:val="2F2F2F"/>
          <w:highlight w:val="white"/>
        </w:rPr>
        <w:t xml:space="preserve">Investigate Newton’s Laws of Motion​ </w:t>
      </w:r>
    </w:p>
    <w:p w14:paraId="00000038" w14:textId="77777777" w:rsidR="008E1AF9" w:rsidRDefault="00731397">
      <w:pPr>
        <w:widowControl w:val="0"/>
        <w:numPr>
          <w:ilvl w:val="0"/>
          <w:numId w:val="15"/>
        </w:numPr>
        <w:rPr>
          <w:color w:val="2F2F2F"/>
          <w:sz w:val="24"/>
          <w:szCs w:val="24"/>
          <w:highlight w:val="white"/>
        </w:rPr>
      </w:pPr>
      <w:r>
        <w:rPr>
          <w:color w:val="2F2F2F"/>
          <w:highlight w:val="white"/>
        </w:rPr>
        <w:t>​​</w:t>
      </w:r>
      <w:r>
        <w:rPr>
          <w:color w:val="2F2F2F"/>
          <w:highlight w:val="white"/>
        </w:rPr>
        <w:t xml:space="preserve">Experiment with forces and predict how forces will affect motion​ </w:t>
      </w:r>
    </w:p>
    <w:p w14:paraId="00000039" w14:textId="77777777" w:rsidR="008E1AF9" w:rsidRDefault="00731397">
      <w:pPr>
        <w:widowControl w:val="0"/>
        <w:numPr>
          <w:ilvl w:val="0"/>
          <w:numId w:val="11"/>
        </w:numPr>
        <w:spacing w:after="240"/>
        <w:rPr>
          <w:color w:val="2F2F2F"/>
          <w:sz w:val="24"/>
          <w:szCs w:val="24"/>
          <w:highlight w:val="white"/>
        </w:rPr>
      </w:pPr>
      <w:r>
        <w:rPr>
          <w:color w:val="2F2F2F"/>
          <w:highlight w:val="white"/>
        </w:rPr>
        <w:t>​​</w:t>
      </w:r>
      <w:r>
        <w:rPr>
          <w:color w:val="2F2F2F"/>
          <w:highlight w:val="white"/>
        </w:rPr>
        <w:t xml:space="preserve">Work in teams to collaborate and build a barrier to stop a moving toy car ​ </w:t>
      </w:r>
    </w:p>
    <w:p w14:paraId="0000003A" w14:textId="77777777" w:rsidR="008E1AF9" w:rsidRDefault="00731397">
      <w:pPr>
        <w:widowControl w:val="0"/>
        <w:spacing w:before="240" w:after="240"/>
        <w:rPr>
          <w:b/>
          <w:color w:val="2F2F2F"/>
          <w:highlight w:val="white"/>
        </w:rPr>
      </w:pPr>
      <w:r>
        <w:rPr>
          <w:b/>
          <w:color w:val="2F2F2F"/>
          <w:highlight w:val="white"/>
          <w:u w:val="single"/>
        </w:rPr>
        <w:t>Standards:</w:t>
      </w:r>
      <w:r>
        <w:rPr>
          <w:b/>
          <w:color w:val="2F2F2F"/>
          <w:highlight w:val="white"/>
        </w:rPr>
        <w:t xml:space="preserve"> </w:t>
      </w:r>
    </w:p>
    <w:p w14:paraId="0000003B" w14:textId="77777777" w:rsidR="008E1AF9" w:rsidRDefault="00731397">
      <w:pPr>
        <w:widowControl w:val="0"/>
        <w:spacing w:before="240" w:after="240"/>
        <w:rPr>
          <w:b/>
          <w:color w:val="2F2F2F"/>
          <w:highlight w:val="white"/>
        </w:rPr>
      </w:pPr>
      <w:r>
        <w:rPr>
          <w:i/>
          <w:color w:val="2F2F2F"/>
          <w:highlight w:val="white"/>
        </w:rPr>
        <w:t>North Carolina Essential Standards:</w:t>
      </w:r>
      <w:r>
        <w:rPr>
          <w:b/>
          <w:color w:val="2F2F2F"/>
          <w:highlight w:val="white"/>
        </w:rPr>
        <w:t xml:space="preserve"> </w:t>
      </w:r>
    </w:p>
    <w:p w14:paraId="0000003C" w14:textId="77777777" w:rsidR="008E1AF9" w:rsidRDefault="00731397">
      <w:pPr>
        <w:widowControl w:val="0"/>
        <w:numPr>
          <w:ilvl w:val="0"/>
          <w:numId w:val="13"/>
        </w:numPr>
        <w:rPr>
          <w:color w:val="2F2F2F"/>
          <w:sz w:val="24"/>
          <w:szCs w:val="24"/>
          <w:highlight w:val="white"/>
        </w:rPr>
      </w:pPr>
      <w:r>
        <w:rPr>
          <w:color w:val="2F2F2F"/>
          <w:highlight w:val="white"/>
        </w:rPr>
        <w:t>​​​​​</w:t>
      </w:r>
      <w:r>
        <w:rPr>
          <w:b/>
          <w:color w:val="2F2F2F"/>
          <w:highlight w:val="white"/>
        </w:rPr>
        <w:t>PS.3.2</w:t>
      </w:r>
      <w:r>
        <w:rPr>
          <w:color w:val="2F2F2F"/>
          <w:highlight w:val="white"/>
        </w:rPr>
        <w:t xml:space="preserve"> Understand motion and factors that affect motion​​ </w:t>
      </w:r>
    </w:p>
    <w:p w14:paraId="0000003D" w14:textId="77777777" w:rsidR="008E1AF9" w:rsidRDefault="00731397">
      <w:pPr>
        <w:widowControl w:val="0"/>
        <w:numPr>
          <w:ilvl w:val="0"/>
          <w:numId w:val="9"/>
        </w:numPr>
        <w:spacing w:after="240"/>
        <w:rPr>
          <w:color w:val="2F2F2F"/>
          <w:sz w:val="24"/>
          <w:szCs w:val="24"/>
          <w:highlight w:val="white"/>
        </w:rPr>
      </w:pPr>
      <w:r>
        <w:rPr>
          <w:b/>
          <w:color w:val="2F2F2F"/>
          <w:highlight w:val="white"/>
        </w:rPr>
        <w:t>​</w:t>
      </w:r>
      <w:r>
        <w:rPr>
          <w:color w:val="2F2F2F"/>
          <w:highlight w:val="white"/>
        </w:rPr>
        <w:t>​</w:t>
      </w:r>
      <w:r>
        <w:rPr>
          <w:b/>
          <w:color w:val="2F2F2F"/>
          <w:highlight w:val="white"/>
        </w:rPr>
        <w:t>PS.5.2</w:t>
      </w:r>
      <w:r>
        <w:rPr>
          <w:color w:val="2F2F2F"/>
          <w:highlight w:val="white"/>
        </w:rPr>
        <w:t xml:space="preserve"> Understand force, motion, and the relationship between them​​​ </w:t>
      </w:r>
    </w:p>
    <w:p w14:paraId="0000003E" w14:textId="77777777" w:rsidR="008E1AF9" w:rsidRDefault="00731397">
      <w:pPr>
        <w:widowControl w:val="0"/>
        <w:spacing w:before="240" w:after="240"/>
        <w:rPr>
          <w:b/>
          <w:color w:val="2F2F2F"/>
          <w:highlight w:val="white"/>
        </w:rPr>
      </w:pPr>
      <w:r>
        <w:rPr>
          <w:b/>
          <w:color w:val="2F2F2F"/>
          <w:highlight w:val="white"/>
          <w:u w:val="single"/>
        </w:rPr>
        <w:t>Key Vocabulary:</w:t>
      </w:r>
      <w:r>
        <w:rPr>
          <w:b/>
          <w:color w:val="2F2F2F"/>
          <w:highlight w:val="white"/>
        </w:rPr>
        <w:t xml:space="preserve"> </w:t>
      </w:r>
    </w:p>
    <w:p w14:paraId="0000003F" w14:textId="77777777" w:rsidR="008E1AF9" w:rsidRDefault="00731397">
      <w:pPr>
        <w:widowControl w:val="0"/>
        <w:spacing w:before="240" w:after="240"/>
        <w:rPr>
          <w:color w:val="2F2F2F"/>
          <w:highlight w:val="white"/>
        </w:rPr>
      </w:pPr>
      <w:r>
        <w:rPr>
          <w:color w:val="2F2F2F"/>
          <w:highlight w:val="white"/>
        </w:rPr>
        <w:t>​​</w:t>
      </w:r>
      <w:r>
        <w:rPr>
          <w:color w:val="2F2F2F"/>
          <w:highlight w:val="white"/>
        </w:rPr>
        <w:t xml:space="preserve">Force, Motion, Acceleration, Velocity, Newton’s Laws, Inertia, Balanced Forces ​ </w:t>
      </w:r>
    </w:p>
    <w:p w14:paraId="00000040" w14:textId="77777777" w:rsidR="008E1AF9" w:rsidRDefault="008E1AF9">
      <w:pPr>
        <w:widowControl w:val="0"/>
        <w:rPr>
          <w:color w:val="2F2F2F"/>
          <w:sz w:val="24"/>
          <w:szCs w:val="24"/>
          <w:highlight w:val="white"/>
        </w:rPr>
      </w:pPr>
    </w:p>
    <w:sectPr w:rsidR="008E1AF9">
      <w:pgSz w:w="12240" w:h="15840"/>
      <w:pgMar w:top="1440" w:right="270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C5BFF"/>
    <w:multiLevelType w:val="multilevel"/>
    <w:tmpl w:val="09E264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9750083"/>
    <w:multiLevelType w:val="multilevel"/>
    <w:tmpl w:val="C428E7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738044B"/>
    <w:multiLevelType w:val="multilevel"/>
    <w:tmpl w:val="E26E2F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BA3764D"/>
    <w:multiLevelType w:val="multilevel"/>
    <w:tmpl w:val="57E45A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07E0383"/>
    <w:multiLevelType w:val="multilevel"/>
    <w:tmpl w:val="E11ED0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0FB41B8"/>
    <w:multiLevelType w:val="multilevel"/>
    <w:tmpl w:val="BFA47B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56B03DA"/>
    <w:multiLevelType w:val="multilevel"/>
    <w:tmpl w:val="08FAC8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ADC49A9"/>
    <w:multiLevelType w:val="multilevel"/>
    <w:tmpl w:val="336C2D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437402A"/>
    <w:multiLevelType w:val="multilevel"/>
    <w:tmpl w:val="9782C7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B025DF0"/>
    <w:multiLevelType w:val="multilevel"/>
    <w:tmpl w:val="FB6AA0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C3A2334"/>
    <w:multiLevelType w:val="multilevel"/>
    <w:tmpl w:val="5FA839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4A056D2"/>
    <w:multiLevelType w:val="multilevel"/>
    <w:tmpl w:val="21981C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A373A4B"/>
    <w:multiLevelType w:val="multilevel"/>
    <w:tmpl w:val="3D66C9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61A24830"/>
    <w:multiLevelType w:val="multilevel"/>
    <w:tmpl w:val="346A52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531503F"/>
    <w:multiLevelType w:val="multilevel"/>
    <w:tmpl w:val="733885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750A4B63"/>
    <w:multiLevelType w:val="multilevel"/>
    <w:tmpl w:val="AE068C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86306036">
    <w:abstractNumId w:val="6"/>
  </w:num>
  <w:num w:numId="2" w16cid:durableId="1168860052">
    <w:abstractNumId w:val="3"/>
  </w:num>
  <w:num w:numId="3" w16cid:durableId="1064644961">
    <w:abstractNumId w:val="7"/>
  </w:num>
  <w:num w:numId="4" w16cid:durableId="892156422">
    <w:abstractNumId w:val="15"/>
  </w:num>
  <w:num w:numId="5" w16cid:durableId="74788902">
    <w:abstractNumId w:val="2"/>
  </w:num>
  <w:num w:numId="6" w16cid:durableId="1984264426">
    <w:abstractNumId w:val="8"/>
  </w:num>
  <w:num w:numId="7" w16cid:durableId="1938055944">
    <w:abstractNumId w:val="12"/>
  </w:num>
  <w:num w:numId="8" w16cid:durableId="1505901305">
    <w:abstractNumId w:val="13"/>
  </w:num>
  <w:num w:numId="9" w16cid:durableId="350297395">
    <w:abstractNumId w:val="4"/>
  </w:num>
  <w:num w:numId="10" w16cid:durableId="220214713">
    <w:abstractNumId w:val="14"/>
  </w:num>
  <w:num w:numId="11" w16cid:durableId="1333679590">
    <w:abstractNumId w:val="0"/>
  </w:num>
  <w:num w:numId="12" w16cid:durableId="1136409089">
    <w:abstractNumId w:val="11"/>
  </w:num>
  <w:num w:numId="13" w16cid:durableId="1141728782">
    <w:abstractNumId w:val="9"/>
  </w:num>
  <w:num w:numId="14" w16cid:durableId="1601181325">
    <w:abstractNumId w:val="5"/>
  </w:num>
  <w:num w:numId="15" w16cid:durableId="389961306">
    <w:abstractNumId w:val="10"/>
  </w:num>
  <w:num w:numId="16" w16cid:durableId="10479902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1AF9"/>
    <w:rsid w:val="00731397"/>
    <w:rsid w:val="008E1AF9"/>
    <w:rsid w:val="00BD06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9C67D7A-9C70-4FC0-A6EC-7C82F064E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Words>
  <Characters>3910</Characters>
  <Application>Microsoft Office Word</Application>
  <DocSecurity>0</DocSecurity>
  <Lines>205</Lines>
  <Paragraphs>49</Paragraphs>
  <ScaleCrop>false</ScaleCrop>
  <Company/>
  <LinksUpToDate>false</LinksUpToDate>
  <CharactersWithSpaces>3910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Snoke, Michele J.</dc:creator>
  <cp:lastModifiedBy>Snoke, Michele J.</cp:lastModifiedBy>
  <cp:revision>2</cp:revision>
  <dcterms:created xsi:type="dcterms:W3CDTF">2025-10-08T14:04:00Z</dcterms:created>
  <dcterms:modified xsi:type="dcterms:W3CDTF">2025-10-08T14:04:00Z</dcterms:modified>
</cp:coreProperties>
</file>