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D475" w14:textId="210080C8" w:rsidR="00A26410" w:rsidRPr="0024133B" w:rsidRDefault="00DC3D32" w:rsidP="00A26410">
      <w:pPr>
        <w:pStyle w:val="NoSpacing"/>
        <w:jc w:val="center"/>
        <w:rPr>
          <w:i/>
          <w:iCs/>
        </w:rPr>
      </w:pPr>
      <w:r w:rsidRPr="0024133B">
        <w:rPr>
          <w:i/>
          <w:iCs/>
        </w:rPr>
        <w:t xml:space="preserve">Erica Brame-Manuel, </w:t>
      </w:r>
      <w:proofErr w:type="spellStart"/>
      <w:r w:rsidRPr="0024133B">
        <w:rPr>
          <w:i/>
          <w:iCs/>
        </w:rPr>
        <w:t>Directora</w:t>
      </w:r>
      <w:proofErr w:type="spellEnd"/>
    </w:p>
    <w:p w14:paraId="67AACB64" w14:textId="77777777" w:rsidR="00A26410" w:rsidRDefault="00A26410"/>
    <w:p w14:paraId="7F4DAC87" w14:textId="57D08AB0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>
        <w:rPr>
          <w:rFonts w:ascii="Bookman Old Style" w:eastAsia="Times New Roman" w:hAnsi="Bookman Old Style" w:cs="Times New Roman"/>
          <w:color w:val="000000"/>
          <w:sz w:val="24"/>
          <w:szCs w:val="24"/>
        </w:rPr>
        <w:t>Cullen Middle School , y los padres de los estudiantes que participan en actividades, servicios y programas financiados por el Título I, Parte A de la Ley de Educación Primaria y Secundaria (ESEA) (niños participantes), acuerdan que este pacto describe cómo los padres, todo el personal de la escuela y los estudiantes compartirán la responsabilidad de mejorar el rendimiento académico de los estudiantes y los medios por los cuales la escuela y los padres construirán y desarrollarán una asociación que ayudará a los niños a lograr los altos estándares del Estado.</w:t>
      </w:r>
    </w:p>
    <w:p w14:paraId="61E0BE83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05F99105" w14:textId="083363BF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color w:val="000000"/>
          <w:sz w:val="24"/>
          <w:szCs w:val="24"/>
        </w:rPr>
        <w:t>Este pacto entre la escuela y los padres está vigente durante el año escolar 2025-2026.</w:t>
      </w:r>
    </w:p>
    <w:p w14:paraId="523D0FBB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0B916B81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Escuela</w:t>
      </w:r>
    </w:p>
    <w:p w14:paraId="64D5DCEC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i/>
          <w:iCs/>
          <w:color w:val="000000"/>
          <w:sz w:val="24"/>
          <w:szCs w:val="24"/>
        </w:rPr>
        <w:t>El personal de administración y docencia:</w:t>
      </w:r>
    </w:p>
    <w:p w14:paraId="7B893840" w14:textId="77777777" w:rsidR="00A26410" w:rsidRPr="00A26410" w:rsidRDefault="00A26410" w:rsidP="00A26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Proporcionar un plan de estudios e instrucción de alta calidad en un entorno de aprendizaje efectivo y de apoyo que permita a los niños participantes cumplir con los estándares de rendimiento académico de los estudiantes del Estado.</w:t>
      </w:r>
    </w:p>
    <w:p w14:paraId="5A3FEC61" w14:textId="77777777" w:rsidR="00A26410" w:rsidRPr="00A26410" w:rsidRDefault="00A26410" w:rsidP="00A26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Celebre conferencias de padres y maestros durante las cuales se discutirá este pacto.</w:t>
      </w:r>
    </w:p>
    <w:p w14:paraId="615C2C43" w14:textId="77777777" w:rsidR="00A26410" w:rsidRPr="00A26410" w:rsidRDefault="00A26410" w:rsidP="00A26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Comunicarse regularmente con los padres sobre el progreso de sus hijos.</w:t>
      </w:r>
    </w:p>
    <w:p w14:paraId="281AFD2E" w14:textId="77777777" w:rsidR="00A26410" w:rsidRPr="00A26410" w:rsidRDefault="00A26410" w:rsidP="00A26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Refuerce / fortalezca los conceptos y habilidades de lectura / matemáticas de cada niño.</w:t>
      </w:r>
    </w:p>
    <w:p w14:paraId="2E6F8456" w14:textId="77777777" w:rsidR="00A26410" w:rsidRPr="00A26410" w:rsidRDefault="00A26410" w:rsidP="00A26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Brinde a los padres oportunidades para ser voluntarios y participar en la clase de sus hijos, y para observar las actividades del aula.</w:t>
      </w:r>
    </w:p>
    <w:p w14:paraId="07349AAE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081ECAF9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Hogar</w:t>
      </w:r>
    </w:p>
    <w:p w14:paraId="205D6A0E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i/>
          <w:iCs/>
          <w:color w:val="000000"/>
          <w:sz w:val="24"/>
          <w:szCs w:val="24"/>
        </w:rPr>
        <w:t>Nosotros, como padres, apoyaremos el aprendizaje de nuestros hijos de las siguientes maneras:</w:t>
      </w:r>
    </w:p>
    <w:p w14:paraId="3ABA6C62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Seguimiento de asistencia y puntualidad.</w:t>
      </w:r>
    </w:p>
    <w:p w14:paraId="1CDCC884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Asegurarse de que se complete la tarea.</w:t>
      </w:r>
    </w:p>
    <w:p w14:paraId="5D052C6B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Ser voluntario en el salón de clases de mi hijo.</w:t>
      </w:r>
    </w:p>
    <w:p w14:paraId="2A85F51E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Participar, según corresponda, en las decisiones relacionadas con la educación de nuestros hijos.</w:t>
      </w:r>
    </w:p>
    <w:p w14:paraId="7019371E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Promover un uso positivo del tiempo extracurricular de nuestros hijos.</w:t>
      </w:r>
    </w:p>
    <w:p w14:paraId="12647515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 xml:space="preserve">Mantenernos informados sobre la educación de nuestros hijos y comunicarnos con la escuela leyendo de inmediato todos los avisos de la </w:t>
      </w: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lastRenderedPageBreak/>
        <w:t>escuela o el distrito escolar recibidos por nuestros hijos, por correo o electrónicamente y respondiendo, según corresponda.</w:t>
      </w:r>
    </w:p>
    <w:p w14:paraId="32EC71C8" w14:textId="77777777" w:rsidR="00A26410" w:rsidRPr="00A26410" w:rsidRDefault="00A26410" w:rsidP="00A26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Animar a nuestros hijos a aprender y crecer.</w:t>
      </w:r>
    </w:p>
    <w:p w14:paraId="33D5E69D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color w:val="000000"/>
          <w:sz w:val="24"/>
          <w:szCs w:val="24"/>
        </w:rPr>
        <w:t> </w:t>
      </w:r>
    </w:p>
    <w:p w14:paraId="1967A591" w14:textId="77777777" w:rsidR="00484E92" w:rsidRDefault="00484E92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</w:pPr>
    </w:p>
    <w:p w14:paraId="2FFCF086" w14:textId="358DBBBA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Estudiante</w:t>
      </w:r>
    </w:p>
    <w:p w14:paraId="15A41634" w14:textId="77777777" w:rsidR="00A26410" w:rsidRPr="00A26410" w:rsidRDefault="00A26410" w:rsidP="00A26410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Times New Roman"/>
          <w:i/>
          <w:iCs/>
          <w:color w:val="000000"/>
          <w:sz w:val="24"/>
          <w:szCs w:val="24"/>
        </w:rPr>
        <w:t>Nosotros, como estudiantes, compartiremos la responsabilidad de mejorar nuestro rendimiento académico y alcanzar los altos estándares del Estado. Específicamente, haremos lo siguiente:</w:t>
      </w:r>
    </w:p>
    <w:p w14:paraId="52F49458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Asista a la escuela con regularidad y llegue a tiempo.</w:t>
      </w:r>
    </w:p>
    <w:p w14:paraId="0BEBCA71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Venga a la escuela lo más limpio, ordenado y vestido apropiadamente posible.</w:t>
      </w:r>
    </w:p>
    <w:p w14:paraId="6FC1F5B0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Asumir la responsabilidad personal de nuestro comportamiento.</w:t>
      </w:r>
    </w:p>
    <w:p w14:paraId="7EFB5A51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Presta atención en clase y haz nuestro trabajo.</w:t>
      </w:r>
    </w:p>
    <w:p w14:paraId="0BC4DF86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Complete nuestro trabajo de clase a tiempo.</w:t>
      </w:r>
    </w:p>
    <w:p w14:paraId="1ABFC22B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Bookman Old Style" w:eastAsia="Times New Roman" w:hAnsi="Bookman Old Style" w:cs="Arial"/>
          <w:color w:val="000000"/>
          <w:sz w:val="24"/>
          <w:szCs w:val="24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Devolver el trabajo corregido a nuestros padres / cuidadores.</w:t>
      </w:r>
    </w:p>
    <w:p w14:paraId="49889EB9" w14:textId="77777777" w:rsidR="00A26410" w:rsidRPr="00A26410" w:rsidRDefault="00A26410" w:rsidP="00A26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A26410">
        <w:rPr>
          <w:rFonts w:ascii="Bookman Old Style" w:eastAsia="Times New Roman" w:hAnsi="Bookman Old Style" w:cs="Arial"/>
          <w:color w:val="000000"/>
          <w:sz w:val="24"/>
          <w:szCs w:val="24"/>
        </w:rPr>
        <w:t>Mantenga una actitud positiva sobre la escuela.</w:t>
      </w:r>
    </w:p>
    <w:p w14:paraId="4E642B38" w14:textId="73DAD490" w:rsidR="00A26410" w:rsidRDefault="00A26410"/>
    <w:p w14:paraId="2D19949F" w14:textId="3AD1E30F" w:rsidR="00A26410" w:rsidRDefault="00A26410"/>
    <w:sectPr w:rsidR="00A26410" w:rsidSect="0024133B">
      <w:headerReference w:type="default" r:id="rId10"/>
      <w:pgSz w:w="12240" w:h="15840"/>
      <w:pgMar w:top="110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CC811" w14:textId="77777777" w:rsidR="00C96173" w:rsidRDefault="00C96173" w:rsidP="00A26410">
      <w:pPr>
        <w:spacing w:after="0" w:line="240" w:lineRule="auto"/>
      </w:pPr>
      <w:r>
        <w:separator/>
      </w:r>
    </w:p>
  </w:endnote>
  <w:endnote w:type="continuationSeparator" w:id="0">
    <w:p w14:paraId="64A9A352" w14:textId="77777777" w:rsidR="00C96173" w:rsidRDefault="00C96173" w:rsidP="00A2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0FA2" w14:textId="77777777" w:rsidR="00C96173" w:rsidRDefault="00C96173" w:rsidP="00A26410">
      <w:pPr>
        <w:spacing w:after="0" w:line="240" w:lineRule="auto"/>
      </w:pPr>
      <w:r>
        <w:separator/>
      </w:r>
    </w:p>
  </w:footnote>
  <w:footnote w:type="continuationSeparator" w:id="0">
    <w:p w14:paraId="572967E5" w14:textId="77777777" w:rsidR="00C96173" w:rsidRDefault="00C96173" w:rsidP="00A2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1107B" w14:textId="19625C98" w:rsidR="0024133B" w:rsidRPr="0024133B" w:rsidRDefault="0024133B" w:rsidP="0024133B">
    <w:pPr>
      <w:pStyle w:val="NoSpacing"/>
      <w:jc w:val="center"/>
      <w:rPr>
        <w:b/>
        <w:bCs/>
        <w:color w:val="990033"/>
        <w:sz w:val="72"/>
        <w:szCs w:val="72"/>
      </w:rPr>
    </w:pPr>
    <w:r w:rsidRPr="00290E74">
      <w:rPr>
        <w:noProof/>
      </w:rPr>
      <w:drawing>
        <wp:anchor distT="0" distB="0" distL="114300" distR="114300" simplePos="0" relativeHeight="251658240" behindDoc="1" locked="0" layoutInCell="1" allowOverlap="1" wp14:anchorId="60E3884F" wp14:editId="6BBB1394">
          <wp:simplePos x="0" y="0"/>
          <wp:positionH relativeFrom="column">
            <wp:posOffset>-300320</wp:posOffset>
          </wp:positionH>
          <wp:positionV relativeFrom="paragraph">
            <wp:posOffset>-308442</wp:posOffset>
          </wp:positionV>
          <wp:extent cx="839537" cy="839537"/>
          <wp:effectExtent l="0" t="0" r="0" b="0"/>
          <wp:wrapNone/>
          <wp:docPr id="1890123314" name="Picture 1" descr="Un logotipo de un ga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492884" name="Picture 1" descr="A logo of a ca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537" cy="839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0E74">
      <w:rPr>
        <w:noProof/>
      </w:rPr>
      <w:drawing>
        <wp:anchor distT="0" distB="0" distL="114300" distR="114300" simplePos="0" relativeHeight="251660288" behindDoc="1" locked="0" layoutInCell="1" allowOverlap="1" wp14:anchorId="36F0B029" wp14:editId="41263E39">
          <wp:simplePos x="0" y="0"/>
          <wp:positionH relativeFrom="column">
            <wp:posOffset>5619868</wp:posOffset>
          </wp:positionH>
          <wp:positionV relativeFrom="paragraph">
            <wp:posOffset>-293725</wp:posOffset>
          </wp:positionV>
          <wp:extent cx="827806" cy="827806"/>
          <wp:effectExtent l="0" t="0" r="0" b="0"/>
          <wp:wrapNone/>
          <wp:docPr id="893141735" name="Picture 1" descr="Un logotipo de un ga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492884" name="Picture 1" descr="A logo of a ca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806" cy="827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0E74">
      <w:rPr>
        <w:b/>
        <w:bCs/>
        <w:color w:val="990033"/>
        <w:sz w:val="72"/>
        <w:szCs w:val="72"/>
      </w:rPr>
      <w:t xml:space="preserve">Escuela </w:t>
    </w:r>
    <w:proofErr w:type="spellStart"/>
    <w:r w:rsidRPr="00290E74">
      <w:rPr>
        <w:b/>
        <w:bCs/>
        <w:color w:val="990033"/>
        <w:sz w:val="72"/>
        <w:szCs w:val="72"/>
      </w:rPr>
      <w:t>Secundaria</w:t>
    </w:r>
    <w:proofErr w:type="spellEnd"/>
    <w:r w:rsidRPr="00290E74">
      <w:rPr>
        <w:b/>
        <w:bCs/>
        <w:color w:val="990033"/>
        <w:sz w:val="72"/>
        <w:szCs w:val="72"/>
      </w:rPr>
      <w:t xml:space="preserve"> Cullen</w:t>
    </w:r>
  </w:p>
  <w:p w14:paraId="401B9D3F" w14:textId="6DDB83F6" w:rsidR="00A26410" w:rsidRDefault="00A264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5767"/>
    <w:multiLevelType w:val="multilevel"/>
    <w:tmpl w:val="9118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AA7503"/>
    <w:multiLevelType w:val="multilevel"/>
    <w:tmpl w:val="AC4A3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A11401"/>
    <w:multiLevelType w:val="multilevel"/>
    <w:tmpl w:val="29FE7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2390965">
    <w:abstractNumId w:val="2"/>
  </w:num>
  <w:num w:numId="2" w16cid:durableId="1055662676">
    <w:abstractNumId w:val="1"/>
  </w:num>
  <w:num w:numId="3" w16cid:durableId="190016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10"/>
    <w:rsid w:val="000967D9"/>
    <w:rsid w:val="00123086"/>
    <w:rsid w:val="0024133B"/>
    <w:rsid w:val="002467B9"/>
    <w:rsid w:val="002605CB"/>
    <w:rsid w:val="00290E74"/>
    <w:rsid w:val="002C6DAB"/>
    <w:rsid w:val="00392775"/>
    <w:rsid w:val="0040525D"/>
    <w:rsid w:val="00482A8C"/>
    <w:rsid w:val="00484E92"/>
    <w:rsid w:val="00546A8F"/>
    <w:rsid w:val="008916B3"/>
    <w:rsid w:val="008F1280"/>
    <w:rsid w:val="00936042"/>
    <w:rsid w:val="00953F1F"/>
    <w:rsid w:val="009F2F12"/>
    <w:rsid w:val="00A26410"/>
    <w:rsid w:val="00AD0A01"/>
    <w:rsid w:val="00AF6387"/>
    <w:rsid w:val="00C11495"/>
    <w:rsid w:val="00C86630"/>
    <w:rsid w:val="00C90168"/>
    <w:rsid w:val="00C96173"/>
    <w:rsid w:val="00D517FB"/>
    <w:rsid w:val="00DC3D32"/>
    <w:rsid w:val="00E20E22"/>
    <w:rsid w:val="00F0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71A4"/>
  <w15:chartTrackingRefBased/>
  <w15:docId w15:val="{D2299F14-EEDF-4FC4-A892-4DE5F79A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410"/>
  </w:style>
  <w:style w:type="paragraph" w:styleId="Footer">
    <w:name w:val="footer"/>
    <w:basedOn w:val="Normal"/>
    <w:link w:val="FooterChar"/>
    <w:uiPriority w:val="99"/>
    <w:unhideWhenUsed/>
    <w:rsid w:val="00A26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410"/>
  </w:style>
  <w:style w:type="paragraph" w:styleId="NoSpacing">
    <w:name w:val="No Spacing"/>
    <w:uiPriority w:val="1"/>
    <w:qFormat/>
    <w:rsid w:val="00A2641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230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5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e94b77-539b-4178-902e-7dd0bf3f335e" xsi:nil="true"/>
    <lcf76f155ced4ddcb4097134ff3c332f xmlns="237f9173-fa82-44e1-ba5c-a1c2802026a5">
      <Terms xmlns="http://schemas.microsoft.com/office/infopath/2007/PartnerControls"/>
    </lcf76f155ced4ddcb4097134ff3c332f>
    <SharedWithUsers xmlns="07e94b77-539b-4178-902e-7dd0bf3f335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BAB64B6780541AB30A9885DF72FC6" ma:contentTypeVersion="15" ma:contentTypeDescription="Create a new document." ma:contentTypeScope="" ma:versionID="e7382f24d6431130e00cdbb5da317b5f">
  <xsd:schema xmlns:xsd="http://www.w3.org/2001/XMLSchema" xmlns:xs="http://www.w3.org/2001/XMLSchema" xmlns:p="http://schemas.microsoft.com/office/2006/metadata/properties" xmlns:ns2="237f9173-fa82-44e1-ba5c-a1c2802026a5" xmlns:ns3="07e94b77-539b-4178-902e-7dd0bf3f335e" targetNamespace="http://schemas.microsoft.com/office/2006/metadata/properties" ma:root="true" ma:fieldsID="44eca5faf4fb79ccbaf56053d340819e" ns2:_="" ns3:_="">
    <xsd:import namespace="237f9173-fa82-44e1-ba5c-a1c2802026a5"/>
    <xsd:import namespace="07e94b77-539b-4178-902e-7dd0bf3f3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f9173-fa82-44e1-ba5c-a1c280202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d05eac-c0cb-4ba2-8f6a-3e450bddde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94b77-539b-4178-902e-7dd0bf3f33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278530-cf6a-40a5-9cd1-cf3314245f0b}" ma:internalName="TaxCatchAll" ma:showField="CatchAllData" ma:web="07e94b77-539b-4178-902e-7dd0bf3f33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1A6CE2-80C4-47B2-90B5-6019046E6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3FF0C6-8CE6-48F0-9E51-3FC875CB63F0}">
  <ds:schemaRefs>
    <ds:schemaRef ds:uri="http://schemas.microsoft.com/office/2006/metadata/properties"/>
    <ds:schemaRef ds:uri="http://schemas.microsoft.com/office/infopath/2007/PartnerControls"/>
    <ds:schemaRef ds:uri="07e94b77-539b-4178-902e-7dd0bf3f335e"/>
    <ds:schemaRef ds:uri="237f9173-fa82-44e1-ba5c-a1c2802026a5"/>
  </ds:schemaRefs>
</ds:datastoreItem>
</file>

<file path=customXml/itemProps3.xml><?xml version="1.0" encoding="utf-8"?>
<ds:datastoreItem xmlns:ds="http://schemas.openxmlformats.org/officeDocument/2006/customXml" ds:itemID="{8F8F4165-82D8-4E8B-B973-959D4B043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f9173-fa82-44e1-ba5c-a1c2802026a5"/>
    <ds:schemaRef ds:uri="07e94b77-539b-4178-902e-7dd0bf3f3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2264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Nora R</dc:creator>
  <cp:keywords/>
  <dc:description/>
  <cp:lastModifiedBy>Murray, Tina L</cp:lastModifiedBy>
  <cp:revision>1</cp:revision>
  <dcterms:created xsi:type="dcterms:W3CDTF">2025-10-10T19:55:00Z</dcterms:created>
  <dcterms:modified xsi:type="dcterms:W3CDTF">2025-10-10T19:56:00Z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0x010100B6BBAB64B6780541AB30A9885DF72FC6</vt:lpwstr>
  </property>
  <property fmtid="{D5CDD505-2E9C-101B-9397-08002B2CF9AE}" pid="3" name="Order">
    <vt:r8>772700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