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6A9ACE99" w:rsidR="004E7CC2" w:rsidRPr="00484306" w:rsidRDefault="001B730F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Atlanta College and Career Academy</w:t>
      </w:r>
    </w:p>
    <w:p w14:paraId="59265A06" w14:textId="285E2DE6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1B730F">
        <w:rPr>
          <w:rFonts w:cs="Arial"/>
          <w:b/>
          <w:color w:val="0083A9" w:themeColor="accent1"/>
          <w:sz w:val="28"/>
          <w:szCs w:val="28"/>
        </w:rPr>
        <w:t xml:space="preserve">January </w:t>
      </w:r>
      <w:r w:rsidR="0083272F">
        <w:rPr>
          <w:rFonts w:cs="Arial"/>
          <w:b/>
          <w:color w:val="0083A9" w:themeColor="accent1"/>
          <w:sz w:val="28"/>
          <w:szCs w:val="28"/>
        </w:rPr>
        <w:t>26,</w:t>
      </w:r>
      <w:r w:rsidR="001B730F">
        <w:rPr>
          <w:rFonts w:cs="Arial"/>
          <w:b/>
          <w:color w:val="0083A9" w:themeColor="accent1"/>
          <w:sz w:val="28"/>
          <w:szCs w:val="28"/>
        </w:rPr>
        <w:t xml:space="preserve"> 202</w:t>
      </w:r>
      <w:r w:rsidR="0083272F">
        <w:rPr>
          <w:rFonts w:cs="Arial"/>
          <w:b/>
          <w:color w:val="0083A9" w:themeColor="accent1"/>
          <w:sz w:val="28"/>
          <w:szCs w:val="28"/>
        </w:rPr>
        <w:t>3</w:t>
      </w:r>
    </w:p>
    <w:p w14:paraId="2F587AC9" w14:textId="4A0FFDCF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83272F">
        <w:rPr>
          <w:rFonts w:cs="Arial"/>
          <w:b/>
          <w:color w:val="0083A9" w:themeColor="accent1"/>
          <w:sz w:val="28"/>
          <w:szCs w:val="28"/>
        </w:rPr>
        <w:t>4</w:t>
      </w:r>
      <w:r w:rsidR="001B730F">
        <w:rPr>
          <w:rFonts w:cs="Arial"/>
          <w:b/>
          <w:color w:val="0083A9" w:themeColor="accent1"/>
          <w:sz w:val="28"/>
          <w:szCs w:val="28"/>
        </w:rPr>
        <w:t xml:space="preserve"> p.m.</w:t>
      </w:r>
    </w:p>
    <w:p w14:paraId="706B4C5B" w14:textId="0AEC467C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4E7C57">
        <w:rPr>
          <w:rFonts w:cs="Arial"/>
          <w:b/>
          <w:color w:val="0083A9" w:themeColor="accent1"/>
          <w:sz w:val="28"/>
          <w:szCs w:val="28"/>
        </w:rPr>
        <w:t>1090 Windsor Street SW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328FA900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</w:p>
    <w:p w14:paraId="387E44CE" w14:textId="41296593" w:rsidR="009A3327" w:rsidRPr="003E65FF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39CA3055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</w:p>
    <w:p w14:paraId="188EEB54" w14:textId="1CAD0B5E" w:rsidR="0024684D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</w:t>
      </w:r>
      <w:r w:rsidRPr="00484306">
        <w:rPr>
          <w:rFonts w:cs="Arial"/>
          <w:sz w:val="24"/>
          <w:szCs w:val="24"/>
        </w:rPr>
        <w:t xml:space="preserve"> </w:t>
      </w:r>
    </w:p>
    <w:p w14:paraId="1B43F92B" w14:textId="467C313C" w:rsidR="00484306" w:rsidRPr="00164A7B" w:rsidRDefault="0024684D" w:rsidP="00164A7B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</w:p>
    <w:p w14:paraId="38B1F856" w14:textId="24DA8773" w:rsidR="00F24689" w:rsidRPr="00484306" w:rsidRDefault="00164A7B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Strategic Plan Review and </w:t>
      </w:r>
      <w:r w:rsidR="00F24689">
        <w:rPr>
          <w:rFonts w:cs="Arial"/>
          <w:b/>
          <w:sz w:val="24"/>
          <w:szCs w:val="24"/>
        </w:rPr>
        <w:t>Rank Strategic Priorities</w:t>
      </w:r>
    </w:p>
    <w:p w14:paraId="09DAD0C6" w14:textId="645A8962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3E2A9988" w14:textId="6E032F01" w:rsidR="00484306" w:rsidRDefault="00484A28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Budget </w:t>
      </w:r>
      <w:r w:rsidR="00A73E20">
        <w:rPr>
          <w:rFonts w:cs="Arial"/>
          <w:b/>
          <w:sz w:val="24"/>
          <w:szCs w:val="24"/>
        </w:rPr>
        <w:t>Allocation</w:t>
      </w:r>
      <w:r w:rsidR="00741E2B">
        <w:rPr>
          <w:rFonts w:cs="Arial"/>
          <w:b/>
          <w:sz w:val="24"/>
          <w:szCs w:val="24"/>
        </w:rPr>
        <w:t xml:space="preserve"> and </w:t>
      </w:r>
      <w:r>
        <w:rPr>
          <w:rFonts w:cs="Arial"/>
          <w:b/>
          <w:sz w:val="24"/>
          <w:szCs w:val="24"/>
        </w:rPr>
        <w:t>Development Pr</w:t>
      </w:r>
      <w:r w:rsidR="009F4F2F">
        <w:rPr>
          <w:rFonts w:cs="Arial"/>
          <w:b/>
          <w:sz w:val="24"/>
          <w:szCs w:val="24"/>
        </w:rPr>
        <w:t>esentation</w:t>
      </w:r>
    </w:p>
    <w:p w14:paraId="49BFC455" w14:textId="267AD177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</w:p>
    <w:p w14:paraId="01884286" w14:textId="2A5BDF33" w:rsidR="004F19E6" w:rsidRPr="004F19E6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</w:p>
    <w:p w14:paraId="7D87096B" w14:textId="03FF3D1F" w:rsidR="002E661E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</w:p>
    <w:p w14:paraId="300076E4" w14:textId="3EA50D08" w:rsidR="00A27156" w:rsidRPr="002E661E" w:rsidRDefault="00A27156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Public Comment</w:t>
      </w: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E3903" w14:textId="77777777" w:rsidR="0077010A" w:rsidRDefault="0077010A" w:rsidP="00333C97">
      <w:pPr>
        <w:spacing w:after="0" w:line="240" w:lineRule="auto"/>
      </w:pPr>
      <w:r>
        <w:separator/>
      </w:r>
    </w:p>
  </w:endnote>
  <w:endnote w:type="continuationSeparator" w:id="0">
    <w:p w14:paraId="74E34B2A" w14:textId="77777777" w:rsidR="0077010A" w:rsidRDefault="0077010A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845809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EB98D00" w14:textId="226726DD" w:rsidR="00B41C25" w:rsidRDefault="00B41C25">
            <w:pPr>
              <w:pStyle w:val="Footer"/>
              <w:jc w:val="right"/>
            </w:pPr>
            <w:r w:rsidRPr="00B41C25">
              <w:rPr>
                <w:sz w:val="18"/>
                <w:szCs w:val="18"/>
              </w:rPr>
              <w:t xml:space="preserve">Page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  <w:r w:rsidRPr="00B41C25">
              <w:rPr>
                <w:sz w:val="18"/>
                <w:szCs w:val="18"/>
              </w:rPr>
              <w:t xml:space="preserve"> of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A921DB9" w14:textId="44F10202" w:rsidR="00B41C25" w:rsidRPr="00B41C25" w:rsidRDefault="00B41C25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BC35BB">
      <w:rPr>
        <w:noProof/>
        <w:sz w:val="18"/>
        <w:szCs w:val="18"/>
      </w:rPr>
      <w:t>1/20/2023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E8DD0E" w14:textId="77777777" w:rsidR="0077010A" w:rsidRDefault="0077010A" w:rsidP="00333C97">
      <w:pPr>
        <w:spacing w:after="0" w:line="240" w:lineRule="auto"/>
      </w:pPr>
      <w:r>
        <w:separator/>
      </w:r>
    </w:p>
  </w:footnote>
  <w:footnote w:type="continuationSeparator" w:id="0">
    <w:p w14:paraId="1583678D" w14:textId="77777777" w:rsidR="0077010A" w:rsidRDefault="0077010A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9A445" w14:textId="160A5673" w:rsidR="00703104" w:rsidRDefault="00333C97" w:rsidP="0094140C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3A944E2F">
          <wp:simplePos x="0" y="0"/>
          <wp:positionH relativeFrom="column">
            <wp:posOffset>-342900</wp:posOffset>
          </wp:positionH>
          <wp:positionV relativeFrom="paragraph">
            <wp:posOffset>0</wp:posOffset>
          </wp:positionV>
          <wp:extent cx="1307592" cy="576072"/>
          <wp:effectExtent l="0" t="0" r="6985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7592" cy="5760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03104">
      <w:rPr>
        <w:rFonts w:ascii="Arial Black" w:hAnsi="Arial Black"/>
        <w:b/>
        <w:color w:val="D47B22" w:themeColor="accent2"/>
        <w:sz w:val="36"/>
        <w:szCs w:val="36"/>
      </w:rPr>
      <w:t>Initial Budget</w:t>
    </w:r>
  </w:p>
  <w:p w14:paraId="5E1AB0B3" w14:textId="6BD42E67" w:rsidR="00333C97" w:rsidRPr="00703104" w:rsidRDefault="00703104" w:rsidP="006B5C39">
    <w:pPr>
      <w:pStyle w:val="Header"/>
      <w:ind w:hanging="540"/>
      <w:jc w:val="right"/>
    </w:pPr>
    <w:r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 xml:space="preserve">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19125173">
    <w:abstractNumId w:val="2"/>
  </w:num>
  <w:num w:numId="2" w16cid:durableId="1339163438">
    <w:abstractNumId w:val="0"/>
  </w:num>
  <w:num w:numId="3" w16cid:durableId="19154356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A2CD9"/>
    <w:rsid w:val="000D3C99"/>
    <w:rsid w:val="00111306"/>
    <w:rsid w:val="00164A7B"/>
    <w:rsid w:val="001B730F"/>
    <w:rsid w:val="0024684D"/>
    <w:rsid w:val="0028194E"/>
    <w:rsid w:val="002A23B0"/>
    <w:rsid w:val="002E661E"/>
    <w:rsid w:val="00333C97"/>
    <w:rsid w:val="003E65FF"/>
    <w:rsid w:val="003F729E"/>
    <w:rsid w:val="00484306"/>
    <w:rsid w:val="00484A28"/>
    <w:rsid w:val="004E7C57"/>
    <w:rsid w:val="004E7CC2"/>
    <w:rsid w:val="004F19E6"/>
    <w:rsid w:val="006069D8"/>
    <w:rsid w:val="006B5C39"/>
    <w:rsid w:val="006E7802"/>
    <w:rsid w:val="00703104"/>
    <w:rsid w:val="00741E2B"/>
    <w:rsid w:val="0077010A"/>
    <w:rsid w:val="0079252C"/>
    <w:rsid w:val="0083272F"/>
    <w:rsid w:val="008C5487"/>
    <w:rsid w:val="0094140C"/>
    <w:rsid w:val="009A3327"/>
    <w:rsid w:val="009F4F2F"/>
    <w:rsid w:val="00A27156"/>
    <w:rsid w:val="00A73E20"/>
    <w:rsid w:val="00AD3D8D"/>
    <w:rsid w:val="00B41C25"/>
    <w:rsid w:val="00B4244D"/>
    <w:rsid w:val="00B95C1D"/>
    <w:rsid w:val="00BC35BB"/>
    <w:rsid w:val="00BE66AD"/>
    <w:rsid w:val="00C30819"/>
    <w:rsid w:val="00CA0037"/>
    <w:rsid w:val="00CC08A3"/>
    <w:rsid w:val="00CF28C4"/>
    <w:rsid w:val="00E167DB"/>
    <w:rsid w:val="00E175EB"/>
    <w:rsid w:val="00EE5F32"/>
    <w:rsid w:val="00F2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292F3B2-F612-4DFF-B827-A8B36F6662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Dozier, Micah</cp:lastModifiedBy>
  <cp:revision>2</cp:revision>
  <dcterms:created xsi:type="dcterms:W3CDTF">2023-01-20T13:26:00Z</dcterms:created>
  <dcterms:modified xsi:type="dcterms:W3CDTF">2023-01-20T13:26:00Z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