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EFFBE" w14:textId="6929060C" w:rsidR="001260D6" w:rsidRPr="001260D6" w:rsidRDefault="001260D6" w:rsidP="001260D6">
      <w:pPr>
        <w:spacing w:after="200"/>
        <w:contextualSpacing/>
        <w:rPr>
          <w:rFonts w:eastAsiaTheme="minorHAnsi"/>
          <w:b/>
          <w:bCs/>
          <w:sz w:val="24"/>
          <w:szCs w:val="24"/>
        </w:rPr>
      </w:pPr>
      <w:r w:rsidRPr="001260D6">
        <w:rPr>
          <w:rFonts w:eastAsiaTheme="minorHAnsi"/>
          <w:b/>
          <w:bCs/>
          <w:sz w:val="24"/>
          <w:szCs w:val="24"/>
        </w:rPr>
        <w:t>Directions</w:t>
      </w:r>
      <w:r w:rsidR="00CE2E6E" w:rsidRPr="001260D6">
        <w:rPr>
          <w:rFonts w:eastAsiaTheme="minorHAnsi"/>
          <w:b/>
          <w:bCs/>
          <w:sz w:val="24"/>
          <w:szCs w:val="24"/>
        </w:rPr>
        <w:t>: Please</w:t>
      </w:r>
      <w:r w:rsidRPr="001260D6">
        <w:rPr>
          <w:rFonts w:eastAsiaTheme="minorHAnsi"/>
          <w:b/>
          <w:bCs/>
          <w:sz w:val="24"/>
          <w:szCs w:val="24"/>
        </w:rPr>
        <w:t xml:space="preserve"> provide a narrative response for </w:t>
      </w:r>
      <w:r w:rsidR="00E135CB">
        <w:rPr>
          <w:rFonts w:eastAsiaTheme="minorHAnsi"/>
          <w:b/>
          <w:bCs/>
          <w:sz w:val="24"/>
          <w:szCs w:val="24"/>
        </w:rPr>
        <w:t xml:space="preserve">Sections A-I. </w:t>
      </w:r>
    </w:p>
    <w:p w14:paraId="3365F125" w14:textId="77777777" w:rsidR="001260D6" w:rsidRPr="001260D6" w:rsidRDefault="001260D6" w:rsidP="001260D6">
      <w:pPr>
        <w:spacing w:after="200"/>
        <w:contextualSpacing/>
        <w:rPr>
          <w:rFonts w:eastAsiaTheme="minorHAnsi"/>
          <w:b/>
          <w:bCs/>
          <w:sz w:val="24"/>
          <w:szCs w:val="24"/>
        </w:rPr>
      </w:pPr>
    </w:p>
    <w:p w14:paraId="24445C13" w14:textId="77777777" w:rsidR="001F7226" w:rsidRPr="001260D6" w:rsidRDefault="001F7226" w:rsidP="001F7226">
      <w:pPr>
        <w:spacing w:after="200"/>
        <w:contextualSpacing/>
        <w:rPr>
          <w:rFonts w:eastAsiaTheme="minorHAnsi"/>
          <w:sz w:val="24"/>
          <w:szCs w:val="24"/>
        </w:rPr>
      </w:pPr>
      <w:r w:rsidRPr="001260D6">
        <w:rPr>
          <w:rFonts w:eastAsiaTheme="minorHAnsi"/>
          <w:b/>
          <w:bCs/>
          <w:sz w:val="24"/>
          <w:szCs w:val="24"/>
          <w:u w:val="single"/>
        </w:rPr>
        <w:t>LETRS Question</w:t>
      </w:r>
      <w:r>
        <w:rPr>
          <w:rFonts w:eastAsiaTheme="minorHAnsi"/>
          <w:b/>
          <w:bCs/>
          <w:sz w:val="24"/>
          <w:szCs w:val="24"/>
          <w:u w:val="single"/>
        </w:rPr>
        <w:t>s</w:t>
      </w:r>
      <w:r w:rsidRPr="001260D6">
        <w:rPr>
          <w:rFonts w:eastAsiaTheme="minorHAnsi"/>
          <w:b/>
          <w:bCs/>
          <w:sz w:val="24"/>
          <w:szCs w:val="24"/>
          <w:u w:val="single"/>
        </w:rPr>
        <w:t xml:space="preserve">: </w:t>
      </w:r>
    </w:p>
    <w:p w14:paraId="6D8CFD2C" w14:textId="2E9CD124" w:rsidR="001F7226" w:rsidRDefault="001F7226" w:rsidP="001F7226">
      <w:pPr>
        <w:pStyle w:val="ListParagraph"/>
        <w:numPr>
          <w:ilvl w:val="0"/>
          <w:numId w:val="39"/>
        </w:numPr>
        <w:rPr>
          <w:rFonts w:eastAsiaTheme="minorHAnsi"/>
          <w:sz w:val="24"/>
          <w:szCs w:val="24"/>
        </w:rPr>
      </w:pPr>
      <w:r w:rsidRPr="000021D4">
        <w:rPr>
          <w:rFonts w:eastAsiaTheme="minorHAnsi"/>
          <w:sz w:val="24"/>
          <w:szCs w:val="24"/>
        </w:rPr>
        <w:t>How many teachers in your school have completed Volume 1 ONLY of LETRS?</w:t>
      </w:r>
      <w:r w:rsidR="00574EE3">
        <w:rPr>
          <w:rFonts w:eastAsiaTheme="minorHAnsi"/>
          <w:sz w:val="24"/>
          <w:szCs w:val="24"/>
        </w:rPr>
        <w:t xml:space="preserve"> 1</w:t>
      </w:r>
    </w:p>
    <w:p w14:paraId="54D96AA2" w14:textId="720D6396" w:rsidR="001F7226" w:rsidRDefault="001F7226" w:rsidP="001F7226">
      <w:pPr>
        <w:pStyle w:val="ListParagraph"/>
        <w:numPr>
          <w:ilvl w:val="0"/>
          <w:numId w:val="39"/>
        </w:numPr>
        <w:rPr>
          <w:rFonts w:eastAsiaTheme="minorHAnsi"/>
          <w:sz w:val="24"/>
          <w:szCs w:val="24"/>
        </w:rPr>
      </w:pPr>
      <w:r w:rsidRPr="000021D4">
        <w:rPr>
          <w:rFonts w:eastAsiaTheme="minorHAnsi"/>
          <w:sz w:val="24"/>
          <w:szCs w:val="24"/>
        </w:rPr>
        <w:t>How many teachers in your school have completed Volumes 1 and 2 of LETRS?</w:t>
      </w:r>
      <w:r w:rsidR="00574EE3">
        <w:rPr>
          <w:rFonts w:eastAsiaTheme="minorHAnsi"/>
          <w:sz w:val="24"/>
          <w:szCs w:val="24"/>
        </w:rPr>
        <w:t xml:space="preserve"> 2</w:t>
      </w:r>
    </w:p>
    <w:p w14:paraId="5E495040" w14:textId="72464248" w:rsidR="00460446" w:rsidRDefault="001F7226" w:rsidP="001F7226">
      <w:pPr>
        <w:pStyle w:val="ListParagraph"/>
        <w:numPr>
          <w:ilvl w:val="0"/>
          <w:numId w:val="39"/>
        </w:numPr>
        <w:rPr>
          <w:rFonts w:eastAsiaTheme="minorHAnsi"/>
          <w:sz w:val="24"/>
          <w:szCs w:val="24"/>
        </w:rPr>
      </w:pPr>
      <w:r w:rsidRPr="000021D4">
        <w:rPr>
          <w:rFonts w:eastAsiaTheme="minorHAnsi"/>
          <w:sz w:val="24"/>
          <w:szCs w:val="24"/>
        </w:rPr>
        <w:t xml:space="preserve">How many teachers in your school </w:t>
      </w:r>
      <w:proofErr w:type="gramStart"/>
      <w:r w:rsidRPr="000021D4">
        <w:rPr>
          <w:rFonts w:eastAsiaTheme="minorHAnsi"/>
          <w:sz w:val="24"/>
          <w:szCs w:val="24"/>
        </w:rPr>
        <w:t>are beginning</w:t>
      </w:r>
      <w:proofErr w:type="gramEnd"/>
      <w:r w:rsidRPr="000021D4">
        <w:rPr>
          <w:rFonts w:eastAsiaTheme="minorHAnsi"/>
          <w:sz w:val="24"/>
          <w:szCs w:val="24"/>
        </w:rPr>
        <w:t xml:space="preserve"> Volume 1 of LETRS this year</w:t>
      </w:r>
      <w:r w:rsidR="00460446">
        <w:rPr>
          <w:rFonts w:eastAsiaTheme="minorHAnsi"/>
          <w:sz w:val="24"/>
          <w:szCs w:val="24"/>
        </w:rPr>
        <w:t>?</w:t>
      </w:r>
      <w:r w:rsidRPr="000021D4">
        <w:rPr>
          <w:rFonts w:eastAsiaTheme="minorHAnsi"/>
          <w:sz w:val="24"/>
          <w:szCs w:val="24"/>
        </w:rPr>
        <w:t xml:space="preserve"> </w:t>
      </w:r>
      <w:r w:rsidR="00574EE3">
        <w:rPr>
          <w:rFonts w:eastAsiaTheme="minorHAnsi"/>
          <w:sz w:val="24"/>
          <w:szCs w:val="24"/>
        </w:rPr>
        <w:t>4</w:t>
      </w:r>
    </w:p>
    <w:p w14:paraId="5379AF6A" w14:textId="0C69ACD6" w:rsidR="00460446" w:rsidRPr="00460446" w:rsidRDefault="00460446" w:rsidP="00460446">
      <w:pPr>
        <w:pStyle w:val="ListParagraph"/>
        <w:numPr>
          <w:ilvl w:val="0"/>
          <w:numId w:val="39"/>
        </w:numPr>
        <w:rPr>
          <w:rFonts w:eastAsiaTheme="minorHAnsi"/>
          <w:sz w:val="24"/>
          <w:szCs w:val="24"/>
        </w:rPr>
      </w:pPr>
      <w:r w:rsidRPr="00460446">
        <w:rPr>
          <w:rFonts w:eastAsiaTheme="minorHAnsi"/>
          <w:sz w:val="24"/>
          <w:szCs w:val="24"/>
        </w:rPr>
        <w:t xml:space="preserve">How many teachers in your school are beginning Volume </w:t>
      </w:r>
      <w:r>
        <w:rPr>
          <w:rFonts w:eastAsiaTheme="minorHAnsi"/>
          <w:sz w:val="24"/>
          <w:szCs w:val="24"/>
        </w:rPr>
        <w:t>2</w:t>
      </w:r>
      <w:r w:rsidRPr="00460446">
        <w:rPr>
          <w:rFonts w:eastAsiaTheme="minorHAnsi"/>
          <w:sz w:val="24"/>
          <w:szCs w:val="24"/>
        </w:rPr>
        <w:t xml:space="preserve"> of LETRS this year</w:t>
      </w:r>
      <w:r>
        <w:rPr>
          <w:rFonts w:eastAsiaTheme="minorHAnsi"/>
          <w:sz w:val="24"/>
          <w:szCs w:val="24"/>
        </w:rPr>
        <w:t>?</w:t>
      </w:r>
      <w:r w:rsidRPr="00460446">
        <w:rPr>
          <w:rFonts w:eastAsiaTheme="minorHAnsi"/>
          <w:sz w:val="24"/>
          <w:szCs w:val="24"/>
        </w:rPr>
        <w:t xml:space="preserve"> </w:t>
      </w:r>
      <w:r w:rsidR="00574EE3">
        <w:rPr>
          <w:rFonts w:eastAsiaTheme="minorHAnsi"/>
          <w:sz w:val="24"/>
          <w:szCs w:val="24"/>
        </w:rPr>
        <w:t>1</w:t>
      </w:r>
    </w:p>
    <w:p w14:paraId="3731EEF7" w14:textId="4B56B2C3" w:rsidR="004C0485" w:rsidRDefault="004C0485" w:rsidP="001F7226">
      <w:pPr>
        <w:pStyle w:val="ListParagraph"/>
        <w:numPr>
          <w:ilvl w:val="0"/>
          <w:numId w:val="39"/>
        </w:numPr>
        <w:rPr>
          <w:rFonts w:eastAsiaTheme="minorHAnsi"/>
          <w:sz w:val="24"/>
          <w:szCs w:val="24"/>
        </w:rPr>
      </w:pPr>
      <w:r>
        <w:rPr>
          <w:rFonts w:eastAsiaTheme="minorHAnsi"/>
          <w:sz w:val="24"/>
          <w:szCs w:val="24"/>
        </w:rPr>
        <w:t xml:space="preserve">How many CERDEP PreK teachers in </w:t>
      </w:r>
      <w:r w:rsidR="00612FD3">
        <w:rPr>
          <w:rFonts w:eastAsiaTheme="minorHAnsi"/>
          <w:sz w:val="24"/>
          <w:szCs w:val="24"/>
        </w:rPr>
        <w:t xml:space="preserve">your </w:t>
      </w:r>
      <w:r>
        <w:rPr>
          <w:rFonts w:eastAsiaTheme="minorHAnsi"/>
          <w:sz w:val="24"/>
          <w:szCs w:val="24"/>
        </w:rPr>
        <w:t xml:space="preserve">school </w:t>
      </w:r>
      <w:r w:rsidR="00612FD3">
        <w:rPr>
          <w:rFonts w:eastAsiaTheme="minorHAnsi"/>
          <w:sz w:val="24"/>
          <w:szCs w:val="24"/>
        </w:rPr>
        <w:t>have completed EC LETRS?</w:t>
      </w:r>
      <w:r w:rsidR="00574EE3">
        <w:rPr>
          <w:rFonts w:eastAsiaTheme="minorHAnsi"/>
          <w:sz w:val="24"/>
          <w:szCs w:val="24"/>
        </w:rPr>
        <w:t xml:space="preserve"> n/a</w:t>
      </w:r>
    </w:p>
    <w:p w14:paraId="617A654A" w14:textId="7AC4B43B" w:rsidR="00612FD3" w:rsidRPr="000021D4" w:rsidRDefault="00612FD3" w:rsidP="001F7226">
      <w:pPr>
        <w:pStyle w:val="ListParagraph"/>
        <w:numPr>
          <w:ilvl w:val="0"/>
          <w:numId w:val="39"/>
        </w:numPr>
        <w:rPr>
          <w:rFonts w:eastAsiaTheme="minorHAnsi"/>
          <w:sz w:val="24"/>
          <w:szCs w:val="24"/>
        </w:rPr>
      </w:pPr>
      <w:r>
        <w:rPr>
          <w:rFonts w:eastAsiaTheme="minorHAnsi"/>
          <w:sz w:val="24"/>
          <w:szCs w:val="24"/>
        </w:rPr>
        <w:t xml:space="preserve">How many CERDEP PreK teachers in your school are beginning EC LETRS this year? </w:t>
      </w:r>
      <w:r w:rsidR="00574EE3">
        <w:rPr>
          <w:rFonts w:eastAsiaTheme="minorHAnsi"/>
          <w:sz w:val="24"/>
          <w:szCs w:val="24"/>
        </w:rPr>
        <w:t>n/a</w:t>
      </w:r>
    </w:p>
    <w:p w14:paraId="3306AA37" w14:textId="77777777" w:rsidR="001F7226" w:rsidRPr="000021D4" w:rsidRDefault="001F7226" w:rsidP="001F7226">
      <w:pPr>
        <w:rPr>
          <w:rFonts w:eastAsiaTheme="minorHAnsi"/>
          <w:sz w:val="24"/>
          <w:szCs w:val="24"/>
        </w:rPr>
      </w:pPr>
    </w:p>
    <w:p w14:paraId="21BCC84A" w14:textId="77777777" w:rsidR="001F7226" w:rsidRDefault="001F7226" w:rsidP="001F7226">
      <w:pPr>
        <w:spacing w:after="200"/>
        <w:contextualSpacing/>
        <w:rPr>
          <w:rFonts w:eastAsiaTheme="minorHAnsi"/>
          <w:sz w:val="24"/>
          <w:szCs w:val="24"/>
        </w:rPr>
      </w:pPr>
      <w:r w:rsidRPr="001260D6">
        <w:rPr>
          <w:rFonts w:eastAsiaTheme="minorHAnsi"/>
          <w:b/>
          <w:bCs/>
          <w:sz w:val="24"/>
          <w:szCs w:val="24"/>
          <w:u w:val="single"/>
        </w:rPr>
        <w:t>Section A</w:t>
      </w:r>
      <w:r w:rsidRPr="001260D6">
        <w:rPr>
          <w:rFonts w:eastAsiaTheme="minorHAnsi"/>
          <w:sz w:val="24"/>
          <w:szCs w:val="24"/>
        </w:rPr>
        <w:t>: Describe how reading assessment and instruction for all PreK-5</w:t>
      </w:r>
      <w:r w:rsidRPr="001260D6">
        <w:rPr>
          <w:rFonts w:eastAsiaTheme="minorHAnsi"/>
          <w:sz w:val="24"/>
          <w:szCs w:val="24"/>
          <w:vertAlign w:val="superscript"/>
        </w:rPr>
        <w:t>th</w:t>
      </w:r>
      <w:r w:rsidRPr="001260D6">
        <w:rPr>
          <w:rFonts w:eastAsiaTheme="minorHAnsi"/>
          <w:sz w:val="24"/>
          <w:szCs w:val="24"/>
        </w:rPr>
        <w:t xml:space="preserve"> grade students in the school includes oral language, phonological awareness, phonics, fluency, vocabulary, and comprehension to aid in the comprehension of texts to meet grade‑level English/Language Arts standards.</w:t>
      </w:r>
    </w:p>
    <w:p w14:paraId="65DC5F5A" w14:textId="77777777" w:rsidR="00574EE3" w:rsidRDefault="00574EE3" w:rsidP="001F7226">
      <w:pPr>
        <w:spacing w:after="200"/>
        <w:contextualSpacing/>
        <w:rPr>
          <w:rFonts w:eastAsiaTheme="minorHAnsi"/>
          <w:sz w:val="24"/>
          <w:szCs w:val="24"/>
        </w:rPr>
      </w:pPr>
    </w:p>
    <w:p w14:paraId="190EB111" w14:textId="02F3398D" w:rsidR="00574EE3" w:rsidRPr="00574EE3" w:rsidRDefault="00574EE3" w:rsidP="001F7226">
      <w:pPr>
        <w:spacing w:after="200"/>
        <w:contextualSpacing/>
        <w:rPr>
          <w:rFonts w:eastAsiaTheme="minorHAnsi"/>
          <w:b/>
          <w:bCs/>
          <w:sz w:val="24"/>
          <w:szCs w:val="24"/>
        </w:rPr>
      </w:pPr>
      <w:r w:rsidRPr="00574EE3">
        <w:rPr>
          <w:rFonts w:eastAsiaTheme="minorHAnsi"/>
          <w:b/>
          <w:bCs/>
          <w:sz w:val="24"/>
          <w:szCs w:val="24"/>
        </w:rPr>
        <w:t>Oral language is strengthened through discussions, storytelling, and interactive activities that build sentence structure and expression. Phonological awareness is developed through rhyming, syllable segmentation, and sound matching, laying the groundwork for decoding. Phonics instruction is systematic and explicit, helping students apply sound-symbol knowledge to read unfamiliar words accurately. Fluency is supported through guided and independent practice, with timed readings and repeated readings used for assessment and growth. Vocabulary instruction includes direct teaching, context clues, and interactive strategies to help students connect meaning to text. Comprehension is fostered through strategies such as predicting, questioning, summarizing, and making connections, reinforced by written responses and discussions that provide ongoing feedback.</w:t>
      </w:r>
    </w:p>
    <w:p w14:paraId="625C7D39" w14:textId="77777777" w:rsidR="001F7226" w:rsidRPr="001260D6" w:rsidRDefault="001F7226" w:rsidP="001F7226">
      <w:pPr>
        <w:spacing w:after="200"/>
        <w:contextualSpacing/>
        <w:rPr>
          <w:rFonts w:eastAsiaTheme="minorHAnsi"/>
          <w:b/>
          <w:bCs/>
          <w:sz w:val="24"/>
          <w:szCs w:val="24"/>
          <w:u w:val="single"/>
        </w:rPr>
      </w:pPr>
    </w:p>
    <w:p w14:paraId="113CD258" w14:textId="77777777" w:rsidR="001F7226" w:rsidRDefault="001F7226" w:rsidP="001F7226">
      <w:pPr>
        <w:spacing w:after="200"/>
        <w:contextualSpacing/>
        <w:rPr>
          <w:rFonts w:eastAsiaTheme="minorHAnsi"/>
          <w:sz w:val="24"/>
          <w:szCs w:val="24"/>
        </w:rPr>
      </w:pPr>
      <w:r w:rsidRPr="001260D6">
        <w:rPr>
          <w:rFonts w:eastAsiaTheme="minorHAnsi"/>
          <w:b/>
          <w:bCs/>
          <w:sz w:val="24"/>
          <w:szCs w:val="24"/>
          <w:u w:val="single"/>
        </w:rPr>
        <w:t>Section B</w:t>
      </w:r>
      <w:r w:rsidRPr="001260D6">
        <w:rPr>
          <w:rFonts w:eastAsiaTheme="minorHAnsi"/>
          <w:b/>
          <w:bCs/>
          <w:sz w:val="24"/>
          <w:szCs w:val="24"/>
        </w:rPr>
        <w:t>:</w:t>
      </w:r>
      <w:r w:rsidRPr="001260D6">
        <w:rPr>
          <w:rFonts w:eastAsiaTheme="minorHAnsi"/>
          <w:sz w:val="24"/>
          <w:szCs w:val="24"/>
        </w:rPr>
        <w:t xml:space="preserve"> </w:t>
      </w:r>
      <w:proofErr w:type="gramStart"/>
      <w:r w:rsidRPr="001260D6">
        <w:rPr>
          <w:rFonts w:eastAsiaTheme="minorHAnsi"/>
          <w:sz w:val="24"/>
          <w:szCs w:val="24"/>
        </w:rPr>
        <w:t>Document</w:t>
      </w:r>
      <w:proofErr w:type="gramEnd"/>
      <w:r w:rsidRPr="001260D6">
        <w:rPr>
          <w:rFonts w:eastAsiaTheme="minorHAnsi"/>
          <w:sz w:val="24"/>
          <w:szCs w:val="24"/>
        </w:rPr>
        <w:t xml:space="preserve"> how Word Recognition assessment and instruction for PreK-5</w:t>
      </w:r>
      <w:r w:rsidRPr="001260D6">
        <w:rPr>
          <w:rFonts w:eastAsiaTheme="minorHAnsi"/>
          <w:sz w:val="24"/>
          <w:szCs w:val="24"/>
          <w:vertAlign w:val="superscript"/>
        </w:rPr>
        <w:t>th</w:t>
      </w:r>
      <w:r w:rsidRPr="001260D6">
        <w:rPr>
          <w:rFonts w:eastAsiaTheme="minorHAnsi"/>
          <w:sz w:val="24"/>
          <w:szCs w:val="24"/>
        </w:rPr>
        <w:t xml:space="preserve"> grade students are further aligned to the science of reading, structured literacy and foundational literacy skills.</w:t>
      </w:r>
    </w:p>
    <w:p w14:paraId="6F574C9D" w14:textId="77777777" w:rsidR="00574EE3" w:rsidRDefault="00574EE3" w:rsidP="001F7226">
      <w:pPr>
        <w:spacing w:after="200"/>
        <w:contextualSpacing/>
        <w:rPr>
          <w:rFonts w:eastAsiaTheme="minorHAnsi"/>
          <w:sz w:val="24"/>
          <w:szCs w:val="24"/>
        </w:rPr>
      </w:pPr>
    </w:p>
    <w:p w14:paraId="7214FAA2" w14:textId="3769CA13" w:rsidR="00574EE3" w:rsidRPr="00574EE3" w:rsidRDefault="00574EE3" w:rsidP="001F7226">
      <w:pPr>
        <w:spacing w:after="200"/>
        <w:contextualSpacing/>
        <w:rPr>
          <w:rFonts w:eastAsiaTheme="minorHAnsi"/>
          <w:b/>
          <w:bCs/>
          <w:sz w:val="24"/>
          <w:szCs w:val="24"/>
        </w:rPr>
      </w:pPr>
      <w:r w:rsidRPr="00574EE3">
        <w:rPr>
          <w:rFonts w:eastAsiaTheme="minorHAnsi"/>
          <w:b/>
          <w:bCs/>
          <w:sz w:val="24"/>
          <w:szCs w:val="24"/>
        </w:rPr>
        <w:t xml:space="preserve">Students are screened within the first 45 days using </w:t>
      </w:r>
      <w:proofErr w:type="spellStart"/>
      <w:r w:rsidRPr="00574EE3">
        <w:rPr>
          <w:rFonts w:eastAsiaTheme="minorHAnsi"/>
          <w:b/>
          <w:bCs/>
          <w:sz w:val="24"/>
          <w:szCs w:val="24"/>
        </w:rPr>
        <w:t>iReady</w:t>
      </w:r>
      <w:proofErr w:type="spellEnd"/>
      <w:r w:rsidRPr="00574EE3">
        <w:rPr>
          <w:rFonts w:eastAsiaTheme="minorHAnsi"/>
          <w:b/>
          <w:bCs/>
          <w:sz w:val="24"/>
          <w:szCs w:val="24"/>
        </w:rPr>
        <w:t xml:space="preserve"> and Easy CBM to measure phonemic awareness, letter-sound knowledge, and sight word recognition, with ongoing progress monitored through running records, benchmarks, word lists, and diagnostics. Instruction is systematic and explicit, beginning with phonemic awareness activities such as isolating, blending, and segmenting sounds, and progressing to phonics instruction that teaches students the relationship between letters and sounds to decode unfamiliar words. High-frequency and sight words are taught to promote automatic recognition, supporting smoother and more fluent reading. Structured literacy practices emphasize direct, sequential instruction in phonics rules, word patterns, and the strategic use of context, reinforced through multi-sensory activities </w:t>
      </w:r>
      <w:r w:rsidRPr="00574EE3">
        <w:rPr>
          <w:rFonts w:eastAsiaTheme="minorHAnsi"/>
          <w:b/>
          <w:bCs/>
          <w:sz w:val="24"/>
          <w:szCs w:val="24"/>
        </w:rPr>
        <w:lastRenderedPageBreak/>
        <w:t>such as letter tiles, playdough, kinetic sand, songs, and chants. Instruction builds from simple to complex, ensuring mastery of basic word recognition before advancing to more difficult patterns. Foundational literacy skills are further strengthened by teaching word meanings in context and providing repeated and guided oral reading to develop fluency, accuracy, and comprehension.</w:t>
      </w:r>
    </w:p>
    <w:p w14:paraId="655E3D41" w14:textId="77777777" w:rsidR="001F7226" w:rsidRPr="001260D6" w:rsidRDefault="001F7226" w:rsidP="001F7226">
      <w:pPr>
        <w:spacing w:after="200"/>
        <w:contextualSpacing/>
        <w:rPr>
          <w:rFonts w:eastAsiaTheme="minorHAnsi"/>
          <w:b/>
          <w:bCs/>
          <w:sz w:val="24"/>
          <w:szCs w:val="24"/>
          <w:u w:val="single"/>
        </w:rPr>
      </w:pPr>
    </w:p>
    <w:p w14:paraId="6B60C4CC" w14:textId="77777777" w:rsidR="001F7226" w:rsidRDefault="001F7226" w:rsidP="001F7226">
      <w:pPr>
        <w:spacing w:after="200"/>
        <w:contextualSpacing/>
        <w:rPr>
          <w:rFonts w:eastAsiaTheme="minorHAnsi"/>
          <w:sz w:val="24"/>
          <w:szCs w:val="24"/>
        </w:rPr>
      </w:pPr>
      <w:r w:rsidRPr="001260D6">
        <w:rPr>
          <w:rFonts w:eastAsiaTheme="minorHAnsi"/>
          <w:b/>
          <w:bCs/>
          <w:sz w:val="24"/>
          <w:szCs w:val="24"/>
          <w:u w:val="single"/>
        </w:rPr>
        <w:t>Section C:</w:t>
      </w:r>
      <w:r w:rsidRPr="001260D6">
        <w:rPr>
          <w:rFonts w:eastAsiaTheme="minorHAnsi"/>
          <w:b/>
          <w:bCs/>
          <w:sz w:val="24"/>
          <w:szCs w:val="24"/>
        </w:rPr>
        <w:t xml:space="preserve"> </w:t>
      </w:r>
      <w:proofErr w:type="gramStart"/>
      <w:r w:rsidRPr="001260D6">
        <w:rPr>
          <w:rFonts w:eastAsiaTheme="minorHAnsi"/>
          <w:b/>
          <w:bCs/>
          <w:sz w:val="24"/>
          <w:szCs w:val="24"/>
        </w:rPr>
        <w:t xml:space="preserve"> </w:t>
      </w:r>
      <w:r w:rsidRPr="001260D6">
        <w:rPr>
          <w:rFonts w:eastAsiaTheme="minorHAnsi"/>
          <w:sz w:val="24"/>
          <w:szCs w:val="24"/>
        </w:rPr>
        <w:t>Document</w:t>
      </w:r>
      <w:proofErr w:type="gramEnd"/>
      <w:r w:rsidRPr="001260D6">
        <w:rPr>
          <w:rFonts w:eastAsiaTheme="minorHAnsi"/>
          <w:sz w:val="24"/>
          <w:szCs w:val="24"/>
        </w:rPr>
        <w:t xml:space="preserve"> how the school uses universal screener data and diagnostic assessment data to determine targeted pathways of intervention (word recognition or language comprehension) for students in PreK-5</w:t>
      </w:r>
      <w:r w:rsidRPr="001260D6">
        <w:rPr>
          <w:rFonts w:eastAsiaTheme="minorHAnsi"/>
          <w:sz w:val="24"/>
          <w:szCs w:val="24"/>
          <w:vertAlign w:val="superscript"/>
        </w:rPr>
        <w:t>th</w:t>
      </w:r>
      <w:r w:rsidRPr="001260D6">
        <w:rPr>
          <w:rFonts w:eastAsiaTheme="minorHAnsi"/>
          <w:sz w:val="24"/>
          <w:szCs w:val="24"/>
        </w:rPr>
        <w:t xml:space="preserve"> grade who have failed to demonstrate grade‑level reading proficiency.  </w:t>
      </w:r>
    </w:p>
    <w:p w14:paraId="2743D4C7" w14:textId="77777777" w:rsidR="00574EE3" w:rsidRDefault="00574EE3" w:rsidP="001F7226">
      <w:pPr>
        <w:spacing w:after="200"/>
        <w:contextualSpacing/>
        <w:rPr>
          <w:rFonts w:eastAsiaTheme="minorHAnsi"/>
          <w:sz w:val="24"/>
          <w:szCs w:val="24"/>
        </w:rPr>
      </w:pPr>
    </w:p>
    <w:p w14:paraId="2FF86901" w14:textId="0CFFEE09" w:rsidR="00574EE3" w:rsidRPr="00574EE3" w:rsidRDefault="00574EE3" w:rsidP="001F7226">
      <w:pPr>
        <w:spacing w:after="200"/>
        <w:contextualSpacing/>
        <w:rPr>
          <w:rFonts w:eastAsiaTheme="minorHAnsi"/>
          <w:b/>
          <w:bCs/>
          <w:sz w:val="24"/>
          <w:szCs w:val="24"/>
        </w:rPr>
      </w:pPr>
      <w:r w:rsidRPr="00574EE3">
        <w:rPr>
          <w:rFonts w:eastAsiaTheme="minorHAnsi"/>
          <w:b/>
          <w:bCs/>
          <w:sz w:val="24"/>
          <w:szCs w:val="24"/>
        </w:rPr>
        <w:t xml:space="preserve">Universal screening data from </w:t>
      </w:r>
      <w:proofErr w:type="spellStart"/>
      <w:r w:rsidRPr="00574EE3">
        <w:rPr>
          <w:rFonts w:eastAsiaTheme="minorHAnsi"/>
          <w:b/>
          <w:bCs/>
          <w:sz w:val="24"/>
          <w:szCs w:val="24"/>
        </w:rPr>
        <w:t>iReady</w:t>
      </w:r>
      <w:proofErr w:type="spellEnd"/>
      <w:r w:rsidRPr="00574EE3">
        <w:rPr>
          <w:rFonts w:eastAsiaTheme="minorHAnsi"/>
          <w:b/>
          <w:bCs/>
          <w:sz w:val="24"/>
          <w:szCs w:val="24"/>
        </w:rPr>
        <w:t xml:space="preserve"> and Easy CBM are collected within the first 45 days of school to establish a baseline and identify students performing below grade-level expectations in reading. Students flagged through the screener receive diagnostic assessments to provide a deeper analysis of their strengths and areas of need. This process allows the school to distinguish whether the difficulty lies in word recognition or language comprehension, ensuring that interventions are targeted and personalized. Data from both screening and diagnostics guide placement into tiered supports. Tier 1 provides high-quality core instruction with embedded strategies for all students. Tier 2 delivers small-group interventions focused on phonics, sight words, and fluency through guided reading and structured practice. Tier 3 provides intensive, individualized intervention for students with the most significant deficits. By using a data-driven, tiered approach, we </w:t>
      </w:r>
      <w:proofErr w:type="gramStart"/>
      <w:r w:rsidRPr="00574EE3">
        <w:rPr>
          <w:rFonts w:eastAsiaTheme="minorHAnsi"/>
          <w:b/>
          <w:bCs/>
          <w:sz w:val="24"/>
          <w:szCs w:val="24"/>
        </w:rPr>
        <w:t>ensures</w:t>
      </w:r>
      <w:proofErr w:type="gramEnd"/>
      <w:r w:rsidRPr="00574EE3">
        <w:rPr>
          <w:rFonts w:eastAsiaTheme="minorHAnsi"/>
          <w:b/>
          <w:bCs/>
          <w:sz w:val="24"/>
          <w:szCs w:val="24"/>
        </w:rPr>
        <w:t xml:space="preserve"> that each student receives the specific support necessary to improve reading proficiency.</w:t>
      </w:r>
    </w:p>
    <w:p w14:paraId="171E6754" w14:textId="77777777" w:rsidR="00574EE3" w:rsidRDefault="00574EE3" w:rsidP="001F7226">
      <w:pPr>
        <w:spacing w:after="200"/>
        <w:contextualSpacing/>
        <w:rPr>
          <w:rFonts w:eastAsiaTheme="minorHAnsi"/>
          <w:sz w:val="24"/>
          <w:szCs w:val="24"/>
        </w:rPr>
      </w:pPr>
    </w:p>
    <w:p w14:paraId="7A6AAC4F" w14:textId="77777777" w:rsidR="001F7226" w:rsidRDefault="001F7226" w:rsidP="001F7226">
      <w:pPr>
        <w:spacing w:after="200"/>
        <w:contextualSpacing/>
        <w:rPr>
          <w:rFonts w:eastAsiaTheme="minorHAnsi"/>
          <w:b/>
          <w:bCs/>
          <w:sz w:val="24"/>
          <w:szCs w:val="24"/>
          <w:u w:val="single"/>
        </w:rPr>
      </w:pPr>
      <w:bookmarkStart w:id="0" w:name="_Hlk173135878"/>
    </w:p>
    <w:p w14:paraId="6961499C" w14:textId="77777777" w:rsidR="001F7226" w:rsidRDefault="001F7226" w:rsidP="001F7226">
      <w:pPr>
        <w:spacing w:after="200"/>
        <w:contextualSpacing/>
        <w:rPr>
          <w:rFonts w:eastAsiaTheme="minorHAnsi"/>
          <w:sz w:val="24"/>
          <w:szCs w:val="24"/>
        </w:rPr>
      </w:pPr>
      <w:r w:rsidRPr="001260D6">
        <w:rPr>
          <w:rFonts w:eastAsiaTheme="minorHAnsi"/>
          <w:b/>
          <w:bCs/>
          <w:sz w:val="24"/>
          <w:szCs w:val="24"/>
          <w:u w:val="single"/>
        </w:rPr>
        <w:t>Section D</w:t>
      </w:r>
      <w:r w:rsidRPr="001260D6">
        <w:rPr>
          <w:rFonts w:eastAsiaTheme="minorHAnsi"/>
          <w:sz w:val="24"/>
          <w:szCs w:val="24"/>
        </w:rPr>
        <w:t>: Describe the system in place to help parents in your school understand how they can support the student as a reader and writer at home</w:t>
      </w:r>
      <w:bookmarkEnd w:id="0"/>
      <w:r w:rsidRPr="001260D6">
        <w:rPr>
          <w:rFonts w:eastAsiaTheme="minorHAnsi"/>
          <w:sz w:val="24"/>
          <w:szCs w:val="24"/>
        </w:rPr>
        <w:t>.</w:t>
      </w:r>
    </w:p>
    <w:p w14:paraId="3DD09547" w14:textId="77777777" w:rsidR="00574EE3" w:rsidRDefault="00574EE3" w:rsidP="001F7226">
      <w:pPr>
        <w:spacing w:after="200"/>
        <w:contextualSpacing/>
        <w:rPr>
          <w:rFonts w:eastAsiaTheme="minorHAnsi"/>
          <w:sz w:val="24"/>
          <w:szCs w:val="24"/>
        </w:rPr>
      </w:pPr>
    </w:p>
    <w:p w14:paraId="645BCA95" w14:textId="76259BD5" w:rsidR="00574EE3" w:rsidRPr="00574EE3" w:rsidRDefault="00574EE3" w:rsidP="001F7226">
      <w:pPr>
        <w:spacing w:after="200"/>
        <w:contextualSpacing/>
        <w:rPr>
          <w:rFonts w:eastAsiaTheme="minorHAnsi"/>
          <w:b/>
          <w:bCs/>
          <w:sz w:val="24"/>
          <w:szCs w:val="24"/>
        </w:rPr>
      </w:pPr>
      <w:r w:rsidRPr="00574EE3">
        <w:rPr>
          <w:rFonts w:eastAsiaTheme="minorHAnsi"/>
          <w:b/>
          <w:bCs/>
          <w:sz w:val="24"/>
          <w:szCs w:val="24"/>
        </w:rPr>
        <w:t xml:space="preserve">Parents are provided with ongoing support and resources to help their children grow as readers and writers at home. Families of incoming kindergarten students participate in a Jumpstart program that equips them with early literacy strategies and materials before the school year begins. Throughout the year, parents receive resource packets, online activities, and monthly “Parent’s Corner” literacy tips, along with reading lists, writing prompts, and book-of-the-month recommendations shared through newsletters. The school website also offers educational links and downloadable materials. During intercession, additional resources and </w:t>
      </w:r>
      <w:proofErr w:type="gramStart"/>
      <w:r w:rsidRPr="00574EE3">
        <w:rPr>
          <w:rFonts w:eastAsiaTheme="minorHAnsi"/>
          <w:b/>
          <w:bCs/>
          <w:sz w:val="24"/>
          <w:szCs w:val="24"/>
        </w:rPr>
        <w:t>supports</w:t>
      </w:r>
      <w:proofErr w:type="gramEnd"/>
      <w:r w:rsidRPr="00574EE3">
        <w:rPr>
          <w:rFonts w:eastAsiaTheme="minorHAnsi"/>
          <w:b/>
          <w:bCs/>
          <w:sz w:val="24"/>
          <w:szCs w:val="24"/>
        </w:rPr>
        <w:t xml:space="preserve"> are provided to help families maintain literacy progress. Parent-teacher conferences include individualized discussions on student growth and strategies for home practice, while ClassDojo offers families direct access to teachers for support at any time. Family reading nights and other literacy-centered events are held during the year to build a culture of reading, and the school maintains an open-door policy where parents can request guidance whenever needed.</w:t>
      </w:r>
    </w:p>
    <w:p w14:paraId="5451C9B3" w14:textId="77777777" w:rsidR="001F7226" w:rsidRPr="001260D6" w:rsidRDefault="001F7226" w:rsidP="001F7226">
      <w:pPr>
        <w:spacing w:after="200"/>
        <w:contextualSpacing/>
        <w:rPr>
          <w:rFonts w:eastAsiaTheme="minorHAnsi"/>
          <w:sz w:val="24"/>
          <w:szCs w:val="24"/>
        </w:rPr>
      </w:pPr>
    </w:p>
    <w:p w14:paraId="60B3C4AC" w14:textId="77777777" w:rsidR="001F7226" w:rsidRDefault="001F7226" w:rsidP="001F7226">
      <w:pPr>
        <w:spacing w:after="200"/>
        <w:contextualSpacing/>
        <w:rPr>
          <w:rFonts w:eastAsiaTheme="minorHAnsi"/>
          <w:sz w:val="24"/>
          <w:szCs w:val="24"/>
        </w:rPr>
      </w:pPr>
      <w:r w:rsidRPr="001260D6">
        <w:rPr>
          <w:rFonts w:eastAsiaTheme="minorHAnsi"/>
          <w:b/>
          <w:bCs/>
          <w:sz w:val="24"/>
          <w:szCs w:val="24"/>
          <w:u w:val="single"/>
        </w:rPr>
        <w:t>Section E</w:t>
      </w:r>
      <w:r w:rsidRPr="001260D6">
        <w:rPr>
          <w:rFonts w:eastAsiaTheme="minorHAnsi"/>
          <w:sz w:val="24"/>
          <w:szCs w:val="24"/>
        </w:rPr>
        <w:t xml:space="preserve">: </w:t>
      </w:r>
      <w:proofErr w:type="gramStart"/>
      <w:r w:rsidRPr="001260D6">
        <w:rPr>
          <w:rFonts w:eastAsiaTheme="minorHAnsi"/>
          <w:sz w:val="24"/>
          <w:szCs w:val="24"/>
        </w:rPr>
        <w:t>Document</w:t>
      </w:r>
      <w:proofErr w:type="gramEnd"/>
      <w:r w:rsidRPr="001260D6">
        <w:rPr>
          <w:rFonts w:eastAsiaTheme="minorHAnsi"/>
          <w:sz w:val="24"/>
          <w:szCs w:val="24"/>
        </w:rPr>
        <w:t xml:space="preserve"> how the school provides for the monitoring of reading achievement and growth at the classroom and school level with decisions about PreK-5</w:t>
      </w:r>
      <w:r w:rsidRPr="001260D6">
        <w:rPr>
          <w:rFonts w:eastAsiaTheme="minorHAnsi"/>
          <w:sz w:val="24"/>
          <w:szCs w:val="24"/>
          <w:vertAlign w:val="superscript"/>
        </w:rPr>
        <w:t>th</w:t>
      </w:r>
      <w:r w:rsidRPr="001260D6">
        <w:rPr>
          <w:rFonts w:eastAsiaTheme="minorHAnsi"/>
          <w:sz w:val="24"/>
          <w:szCs w:val="24"/>
        </w:rPr>
        <w:t xml:space="preserve"> grade intervention based on all available data to ensure grade-level proficiency in reading. </w:t>
      </w:r>
    </w:p>
    <w:p w14:paraId="4E63B94C" w14:textId="77777777" w:rsidR="00574EE3" w:rsidRDefault="00574EE3" w:rsidP="001F7226">
      <w:pPr>
        <w:spacing w:after="200"/>
        <w:contextualSpacing/>
        <w:rPr>
          <w:rFonts w:eastAsiaTheme="minorHAnsi"/>
          <w:sz w:val="24"/>
          <w:szCs w:val="24"/>
        </w:rPr>
      </w:pPr>
    </w:p>
    <w:p w14:paraId="3DC4A3FF" w14:textId="2A73B45C" w:rsidR="00574EE3" w:rsidRPr="00574EE3" w:rsidRDefault="00574EE3" w:rsidP="001F7226">
      <w:pPr>
        <w:spacing w:after="200"/>
        <w:contextualSpacing/>
        <w:rPr>
          <w:rFonts w:eastAsiaTheme="minorHAnsi"/>
          <w:b/>
          <w:bCs/>
          <w:sz w:val="24"/>
          <w:szCs w:val="24"/>
        </w:rPr>
      </w:pPr>
      <w:r w:rsidRPr="00574EE3">
        <w:rPr>
          <w:rFonts w:eastAsiaTheme="minorHAnsi"/>
          <w:b/>
          <w:bCs/>
          <w:sz w:val="24"/>
          <w:szCs w:val="24"/>
        </w:rPr>
        <w:lastRenderedPageBreak/>
        <w:t xml:space="preserve">Progress monitoring of reading achievement and growth begins with universal screeners, </w:t>
      </w:r>
      <w:proofErr w:type="spellStart"/>
      <w:r w:rsidRPr="00574EE3">
        <w:rPr>
          <w:rFonts w:eastAsiaTheme="minorHAnsi"/>
          <w:b/>
          <w:bCs/>
          <w:sz w:val="24"/>
          <w:szCs w:val="24"/>
        </w:rPr>
        <w:t>iReady</w:t>
      </w:r>
      <w:proofErr w:type="spellEnd"/>
      <w:r w:rsidRPr="00574EE3">
        <w:rPr>
          <w:rFonts w:eastAsiaTheme="minorHAnsi"/>
          <w:b/>
          <w:bCs/>
          <w:sz w:val="24"/>
          <w:szCs w:val="24"/>
        </w:rPr>
        <w:t xml:space="preserve"> and Easy CBM, administered within the first 45 days of school to establish baselines and identify students who may need additional support. Diagnostic assessments provide deeper insights into individual strengths and weaknesses, ensuring that interventions target the right areas. Growth is tracked through a variety of progress monitoring tools, with teachers and the instructional leadership team using assessment data to evaluate intervention effectiveness and guide instructional adjustments. In addition to regular classroom assessments, the school holds quarterly collaborative meetings to review all available data, analyze trends, identify red flag areas, and make tier placement decisions. This tiered system includes Tier 1 for high-quality classroom instruction with strategies for all students, Tier 2 for targeted small-group interventions, and Tier 3 for intensive one-on-one support. This helps to ensure that interventions are timely and effective.</w:t>
      </w:r>
    </w:p>
    <w:p w14:paraId="6B8CE2DB" w14:textId="77777777" w:rsidR="001F7226" w:rsidRPr="001260D6" w:rsidRDefault="001F7226" w:rsidP="001F7226">
      <w:pPr>
        <w:spacing w:after="200"/>
        <w:contextualSpacing/>
        <w:rPr>
          <w:rFonts w:eastAsiaTheme="minorHAnsi"/>
          <w:b/>
          <w:bCs/>
          <w:sz w:val="24"/>
          <w:szCs w:val="24"/>
          <w:u w:val="single"/>
        </w:rPr>
      </w:pPr>
    </w:p>
    <w:p w14:paraId="68E0D91A" w14:textId="508EACC2" w:rsidR="001260D6" w:rsidRPr="001F7226" w:rsidRDefault="001F7226" w:rsidP="001260D6">
      <w:pPr>
        <w:spacing w:after="200"/>
        <w:contextualSpacing/>
        <w:rPr>
          <w:rFonts w:eastAsiaTheme="minorHAnsi"/>
          <w:sz w:val="24"/>
          <w:szCs w:val="24"/>
        </w:rPr>
      </w:pPr>
      <w:r w:rsidRPr="001260D6">
        <w:rPr>
          <w:rFonts w:eastAsiaTheme="minorHAnsi"/>
          <w:b/>
          <w:bCs/>
          <w:sz w:val="24"/>
          <w:szCs w:val="24"/>
          <w:u w:val="single"/>
        </w:rPr>
        <w:t>Section F</w:t>
      </w:r>
      <w:r w:rsidRPr="001260D6">
        <w:rPr>
          <w:rFonts w:eastAsiaTheme="minorHAnsi"/>
          <w:sz w:val="24"/>
          <w:szCs w:val="24"/>
        </w:rPr>
        <w:t>: Describe how the school provides teacher training based in the science of reading, structured literacy, and foundational literacy skills to support all students in PreK-5</w:t>
      </w:r>
      <w:r w:rsidRPr="001260D6">
        <w:rPr>
          <w:rFonts w:eastAsiaTheme="minorHAnsi"/>
          <w:sz w:val="24"/>
          <w:szCs w:val="24"/>
          <w:vertAlign w:val="superscript"/>
        </w:rPr>
        <w:t>th</w:t>
      </w:r>
      <w:r w:rsidRPr="001260D6">
        <w:rPr>
          <w:rFonts w:eastAsiaTheme="minorHAnsi"/>
          <w:sz w:val="24"/>
          <w:szCs w:val="24"/>
        </w:rPr>
        <w:t xml:space="preserve"> grade</w:t>
      </w:r>
      <w:r>
        <w:rPr>
          <w:rFonts w:eastAsiaTheme="minorHAnsi"/>
          <w:sz w:val="24"/>
          <w:szCs w:val="24"/>
        </w:rPr>
        <w:t>.</w:t>
      </w:r>
    </w:p>
    <w:p w14:paraId="74957207" w14:textId="77777777" w:rsidR="001F7226" w:rsidRPr="001260D6" w:rsidRDefault="001F7226" w:rsidP="001260D6">
      <w:pPr>
        <w:spacing w:after="200"/>
        <w:contextualSpacing/>
        <w:rPr>
          <w:rFonts w:eastAsiaTheme="minorHAnsi"/>
          <w:sz w:val="24"/>
          <w:szCs w:val="24"/>
        </w:rPr>
      </w:pPr>
    </w:p>
    <w:p w14:paraId="7B335E40" w14:textId="5C65854B" w:rsidR="001F7226" w:rsidRDefault="00574EE3" w:rsidP="001260D6">
      <w:pPr>
        <w:spacing w:after="200"/>
        <w:contextualSpacing/>
        <w:rPr>
          <w:rFonts w:eastAsiaTheme="minorHAnsi" w:cstheme="minorBidi"/>
          <w:b/>
          <w:sz w:val="24"/>
        </w:rPr>
      </w:pPr>
      <w:r w:rsidRPr="00574EE3">
        <w:rPr>
          <w:rFonts w:eastAsiaTheme="minorHAnsi" w:cstheme="minorBidi"/>
          <w:b/>
          <w:sz w:val="24"/>
        </w:rPr>
        <w:t>Professional development workshops and opportunities are provided on the cognitive processes of reading acquisition, systematic and explicit instructional practices, and the integration of phonics, vocabulary, fluency, and comprehension. Teachers receive ongoing coaching and mentoring from the school-based literacy coach, who provides in-class support, models effective strategies, and offers targeted feedback. Throughout the year, staff are trained to use universal screening and diagnostic assessment data, implement MTSS interventions, practices to support diverse learners including ELL students, and conduct progress monitoring to guide differentiation. Curriculum-specific training, including LETRS, further deepens teachers’ knowledge of structured literacy practices. In addition, it is a goal this year to have regular professional learning communities to allow teachers to collaborate, share best practices, review student data, and problem-solve together, building a collective responsibility for literacy success across the school.</w:t>
      </w:r>
    </w:p>
    <w:p w14:paraId="131F436E" w14:textId="77777777" w:rsidR="001F7226" w:rsidRDefault="001F7226" w:rsidP="001260D6">
      <w:pPr>
        <w:spacing w:after="200"/>
        <w:contextualSpacing/>
        <w:rPr>
          <w:rFonts w:eastAsiaTheme="minorHAnsi" w:cstheme="minorBidi"/>
          <w:b/>
          <w:sz w:val="24"/>
        </w:rPr>
      </w:pPr>
    </w:p>
    <w:p w14:paraId="5FC27C33" w14:textId="77777777" w:rsidR="001F7226" w:rsidRDefault="001F7226" w:rsidP="001260D6">
      <w:pPr>
        <w:spacing w:after="200"/>
        <w:contextualSpacing/>
        <w:rPr>
          <w:rFonts w:eastAsiaTheme="minorHAnsi" w:cstheme="minorBidi"/>
          <w:b/>
          <w:sz w:val="24"/>
        </w:rPr>
      </w:pPr>
    </w:p>
    <w:p w14:paraId="4A9ECED9" w14:textId="77777777" w:rsidR="001F7226" w:rsidRDefault="001F7226" w:rsidP="001260D6">
      <w:pPr>
        <w:spacing w:after="200"/>
        <w:contextualSpacing/>
        <w:rPr>
          <w:rFonts w:eastAsiaTheme="minorHAnsi" w:cstheme="minorBidi"/>
          <w:b/>
          <w:sz w:val="24"/>
        </w:rPr>
      </w:pPr>
    </w:p>
    <w:p w14:paraId="44798E20" w14:textId="77777777" w:rsidR="001F7226" w:rsidRDefault="001F7226" w:rsidP="001260D6">
      <w:pPr>
        <w:spacing w:after="200"/>
        <w:contextualSpacing/>
        <w:rPr>
          <w:rFonts w:eastAsiaTheme="minorHAnsi" w:cstheme="minorBidi"/>
          <w:b/>
          <w:sz w:val="24"/>
        </w:rPr>
      </w:pPr>
    </w:p>
    <w:p w14:paraId="098C6C8C" w14:textId="228431DC" w:rsidR="001260D6" w:rsidRPr="001F7226" w:rsidRDefault="001260D6" w:rsidP="001260D6">
      <w:pPr>
        <w:spacing w:after="200"/>
        <w:contextualSpacing/>
        <w:rPr>
          <w:rFonts w:eastAsiaTheme="minorHAnsi" w:cstheme="minorBidi"/>
          <w:b/>
          <w:sz w:val="24"/>
          <w:u w:val="single"/>
        </w:rPr>
      </w:pPr>
      <w:r w:rsidRPr="001F7226">
        <w:rPr>
          <w:rFonts w:eastAsiaTheme="minorHAnsi" w:cstheme="minorBidi"/>
          <w:b/>
          <w:sz w:val="24"/>
          <w:u w:val="single"/>
        </w:rPr>
        <w:t>Section G: Analysis of Data</w:t>
      </w:r>
    </w:p>
    <w:p w14:paraId="04F55742" w14:textId="77777777" w:rsidR="001F7226" w:rsidRPr="001260D6" w:rsidRDefault="001F7226" w:rsidP="001260D6">
      <w:pPr>
        <w:spacing w:after="200"/>
        <w:contextualSpacing/>
        <w:rPr>
          <w:rFonts w:eastAsiaTheme="minorHAnsi" w:cstheme="minorBidi"/>
          <w:b/>
          <w:sz w:val="24"/>
        </w:rPr>
      </w:pPr>
    </w:p>
    <w:tbl>
      <w:tblPr>
        <w:tblStyle w:val="TableGrid"/>
        <w:tblW w:w="0" w:type="auto"/>
        <w:tblLook w:val="04A0" w:firstRow="1" w:lastRow="0" w:firstColumn="1" w:lastColumn="0" w:noHBand="0" w:noVBand="1"/>
        <w:tblCaption w:val="Analysis of Data"/>
        <w:tblDescription w:val="Strengths and areas for growth"/>
      </w:tblPr>
      <w:tblGrid>
        <w:gridCol w:w="7195"/>
        <w:gridCol w:w="6930"/>
      </w:tblGrid>
      <w:tr w:rsidR="001260D6" w:rsidRPr="001260D6" w14:paraId="5433A7D7" w14:textId="77777777" w:rsidTr="006A4987">
        <w:tc>
          <w:tcPr>
            <w:tcW w:w="7195" w:type="dxa"/>
          </w:tcPr>
          <w:p w14:paraId="6B2CF9D8" w14:textId="77777777" w:rsidR="001260D6" w:rsidRPr="001260D6" w:rsidRDefault="001260D6" w:rsidP="001260D6">
            <w:pPr>
              <w:spacing w:after="200"/>
              <w:contextualSpacing/>
              <w:jc w:val="center"/>
              <w:rPr>
                <w:rFonts w:eastAsiaTheme="minorHAnsi" w:cstheme="minorBidi"/>
                <w:b/>
                <w:bCs/>
                <w:sz w:val="24"/>
              </w:rPr>
            </w:pPr>
            <w:r w:rsidRPr="001260D6">
              <w:rPr>
                <w:rFonts w:eastAsiaTheme="minorHAnsi" w:cstheme="minorBidi"/>
                <w:b/>
                <w:bCs/>
                <w:sz w:val="24"/>
              </w:rPr>
              <w:t>Strengths</w:t>
            </w:r>
          </w:p>
        </w:tc>
        <w:tc>
          <w:tcPr>
            <w:tcW w:w="6930" w:type="dxa"/>
          </w:tcPr>
          <w:p w14:paraId="3779BC25" w14:textId="77777777" w:rsidR="001260D6" w:rsidRPr="001260D6" w:rsidRDefault="001260D6" w:rsidP="001260D6">
            <w:pPr>
              <w:spacing w:after="200"/>
              <w:contextualSpacing/>
              <w:jc w:val="center"/>
              <w:rPr>
                <w:rFonts w:eastAsiaTheme="minorHAnsi" w:cstheme="minorBidi"/>
                <w:b/>
                <w:bCs/>
                <w:sz w:val="24"/>
              </w:rPr>
            </w:pPr>
            <w:r w:rsidRPr="001260D6">
              <w:rPr>
                <w:rFonts w:eastAsiaTheme="minorHAnsi" w:cstheme="minorBidi"/>
                <w:b/>
                <w:bCs/>
                <w:sz w:val="24"/>
              </w:rPr>
              <w:t xml:space="preserve">Possibilities for Growth </w:t>
            </w:r>
          </w:p>
        </w:tc>
      </w:tr>
      <w:tr w:rsidR="001260D6" w:rsidRPr="001260D6" w14:paraId="00844B8C" w14:textId="77777777" w:rsidTr="006A4987">
        <w:trPr>
          <w:trHeight w:val="1988"/>
        </w:trPr>
        <w:tc>
          <w:tcPr>
            <w:tcW w:w="7195" w:type="dxa"/>
          </w:tcPr>
          <w:p w14:paraId="5CBAB91F" w14:textId="77777777" w:rsidR="001260D6" w:rsidRPr="001260D6" w:rsidRDefault="001260D6" w:rsidP="001260D6">
            <w:pPr>
              <w:spacing w:after="200"/>
              <w:contextualSpacing/>
              <w:rPr>
                <w:rFonts w:eastAsiaTheme="minorHAnsi" w:cstheme="minorBidi"/>
                <w:sz w:val="24"/>
              </w:rPr>
            </w:pPr>
          </w:p>
          <w:p w14:paraId="6A9E5E92" w14:textId="7825CD23" w:rsidR="00574EE3" w:rsidRPr="00574EE3" w:rsidRDefault="00574EE3" w:rsidP="00574EE3">
            <w:pPr>
              <w:numPr>
                <w:ilvl w:val="0"/>
                <w:numId w:val="35"/>
              </w:numPr>
              <w:spacing w:after="200"/>
              <w:contextualSpacing/>
              <w:rPr>
                <w:rFonts w:eastAsiaTheme="minorHAnsi" w:cstheme="minorBidi"/>
                <w:sz w:val="24"/>
              </w:rPr>
            </w:pPr>
            <w:r w:rsidRPr="00574EE3">
              <w:rPr>
                <w:rFonts w:eastAsiaTheme="minorHAnsi" w:cstheme="minorBidi"/>
                <w:sz w:val="24"/>
              </w:rPr>
              <w:t>Comprehensive Data Use: The school collects and analyzes multiple measures of student performance and collaborates regularly to inform instruction and interventions.</w:t>
            </w:r>
          </w:p>
          <w:p w14:paraId="4327EE71" w14:textId="589EF675" w:rsidR="001260D6" w:rsidRPr="001260D6" w:rsidRDefault="00574EE3" w:rsidP="00574EE3">
            <w:pPr>
              <w:numPr>
                <w:ilvl w:val="0"/>
                <w:numId w:val="35"/>
              </w:numPr>
              <w:spacing w:after="200"/>
              <w:contextualSpacing/>
              <w:rPr>
                <w:rFonts w:eastAsiaTheme="minorHAnsi" w:cstheme="minorBidi"/>
                <w:sz w:val="24"/>
              </w:rPr>
            </w:pPr>
            <w:r w:rsidRPr="00574EE3">
              <w:rPr>
                <w:rFonts w:eastAsiaTheme="minorHAnsi" w:cstheme="minorBidi"/>
                <w:sz w:val="24"/>
              </w:rPr>
              <w:t>Data-Driven Growth: Teachers receive ongoing training to strengthen data analysis skills, ensuring informed decisions for resource allocation and student support.</w:t>
            </w:r>
          </w:p>
        </w:tc>
        <w:tc>
          <w:tcPr>
            <w:tcW w:w="6930" w:type="dxa"/>
          </w:tcPr>
          <w:p w14:paraId="6DF34E79" w14:textId="77777777" w:rsidR="001260D6" w:rsidRPr="001260D6" w:rsidRDefault="001260D6" w:rsidP="001260D6">
            <w:pPr>
              <w:spacing w:after="200"/>
              <w:contextualSpacing/>
              <w:rPr>
                <w:rFonts w:eastAsiaTheme="minorHAnsi" w:cstheme="minorBidi"/>
                <w:sz w:val="24"/>
              </w:rPr>
            </w:pPr>
          </w:p>
          <w:p w14:paraId="19EAA870" w14:textId="77777777" w:rsidR="00574EE3" w:rsidRDefault="00574EE3" w:rsidP="00574EE3">
            <w:pPr>
              <w:numPr>
                <w:ilvl w:val="0"/>
                <w:numId w:val="35"/>
              </w:numPr>
              <w:spacing w:after="200"/>
              <w:contextualSpacing/>
              <w:rPr>
                <w:rFonts w:eastAsiaTheme="minorHAnsi" w:cstheme="minorBidi"/>
                <w:sz w:val="24"/>
              </w:rPr>
            </w:pPr>
            <w:r w:rsidRPr="00574EE3">
              <w:rPr>
                <w:rFonts w:eastAsiaTheme="minorHAnsi" w:cstheme="minorBidi"/>
                <w:sz w:val="24"/>
              </w:rPr>
              <w:t>Formative Assessment Tracking: Develop a consistent system to provide real-time insights into student learning and progress.</w:t>
            </w:r>
          </w:p>
          <w:p w14:paraId="4D544223" w14:textId="77777777" w:rsidR="00574EE3" w:rsidRDefault="00574EE3" w:rsidP="00574EE3">
            <w:pPr>
              <w:numPr>
                <w:ilvl w:val="0"/>
                <w:numId w:val="35"/>
              </w:numPr>
              <w:spacing w:after="200"/>
              <w:contextualSpacing/>
              <w:rPr>
                <w:rFonts w:eastAsiaTheme="minorHAnsi" w:cstheme="minorBidi"/>
                <w:sz w:val="24"/>
              </w:rPr>
            </w:pPr>
            <w:r w:rsidRPr="00574EE3">
              <w:rPr>
                <w:rFonts w:eastAsiaTheme="minorHAnsi" w:cstheme="minorBidi"/>
                <w:sz w:val="24"/>
              </w:rPr>
              <w:t>Data Collection for New Students: Strengthen processes for students with little to no historical data to establish accurate baselines and enable earlier, targeted interventions.</w:t>
            </w:r>
          </w:p>
          <w:p w14:paraId="147C52E1" w14:textId="1CF31F64" w:rsidR="001260D6" w:rsidRPr="00574EE3" w:rsidRDefault="00574EE3" w:rsidP="001260D6">
            <w:pPr>
              <w:numPr>
                <w:ilvl w:val="0"/>
                <w:numId w:val="35"/>
              </w:numPr>
              <w:spacing w:after="200"/>
              <w:contextualSpacing/>
              <w:rPr>
                <w:rFonts w:eastAsiaTheme="minorHAnsi" w:cstheme="minorBidi"/>
                <w:sz w:val="24"/>
              </w:rPr>
            </w:pPr>
            <w:r w:rsidRPr="00574EE3">
              <w:rPr>
                <w:rFonts w:eastAsiaTheme="minorHAnsi" w:cstheme="minorBidi"/>
                <w:sz w:val="24"/>
              </w:rPr>
              <w:t>Ongoing Progress Monitoring: Monitor consistently to determine which strategies are effective and make timely instructional adjustments</w:t>
            </w:r>
            <w:r>
              <w:rPr>
                <w:rFonts w:eastAsiaTheme="minorHAnsi" w:cstheme="minorBidi"/>
                <w:sz w:val="24"/>
              </w:rPr>
              <w:t>.</w:t>
            </w:r>
          </w:p>
        </w:tc>
      </w:tr>
    </w:tbl>
    <w:p w14:paraId="38A9D46E" w14:textId="77777777" w:rsidR="001260D6" w:rsidRDefault="001260D6" w:rsidP="001260D6">
      <w:pPr>
        <w:spacing w:after="200"/>
        <w:contextualSpacing/>
        <w:rPr>
          <w:rFonts w:eastAsiaTheme="minorHAnsi" w:cstheme="minorBidi"/>
          <w:b/>
          <w:bCs/>
          <w:sz w:val="24"/>
        </w:rPr>
      </w:pPr>
    </w:p>
    <w:p w14:paraId="56FFC52A" w14:textId="77777777" w:rsidR="001260D6" w:rsidRDefault="001260D6" w:rsidP="001260D6">
      <w:pPr>
        <w:spacing w:after="200"/>
        <w:contextualSpacing/>
        <w:rPr>
          <w:rFonts w:eastAsiaTheme="minorHAnsi" w:cstheme="minorBidi"/>
          <w:b/>
          <w:bCs/>
          <w:sz w:val="24"/>
        </w:rPr>
      </w:pPr>
    </w:p>
    <w:p w14:paraId="7DEC3379" w14:textId="659A9E60" w:rsidR="001260D6" w:rsidRPr="001260D6" w:rsidRDefault="001260D6" w:rsidP="001260D6">
      <w:pPr>
        <w:spacing w:after="200"/>
        <w:contextualSpacing/>
        <w:rPr>
          <w:rFonts w:eastAsiaTheme="minorHAnsi" w:cstheme="minorBidi"/>
          <w:b/>
          <w:sz w:val="24"/>
        </w:rPr>
      </w:pPr>
      <w:r w:rsidRPr="00246F32">
        <w:rPr>
          <w:rFonts w:eastAsiaTheme="minorHAnsi" w:cstheme="minorBidi"/>
          <w:b/>
          <w:bCs/>
          <w:sz w:val="24"/>
          <w:u w:val="single"/>
        </w:rPr>
        <w:t xml:space="preserve">Section </w:t>
      </w:r>
      <w:r w:rsidRPr="00246F32">
        <w:rPr>
          <w:rFonts w:eastAsiaTheme="minorHAnsi" w:cstheme="minorBidi"/>
          <w:b/>
          <w:sz w:val="24"/>
          <w:u w:val="single"/>
        </w:rPr>
        <w:t>H</w:t>
      </w:r>
      <w:r w:rsidR="00CE2E6E" w:rsidRPr="001260D6">
        <w:rPr>
          <w:rFonts w:eastAsiaTheme="minorHAnsi" w:cstheme="minorBidi"/>
          <w:b/>
          <w:sz w:val="24"/>
        </w:rPr>
        <w:t>: Previous</w:t>
      </w:r>
      <w:r w:rsidR="00ED7120" w:rsidRPr="00ED7120">
        <w:rPr>
          <w:rFonts w:eastAsiaTheme="minorHAnsi" w:cstheme="minorBidi"/>
          <w:b/>
          <w:sz w:val="24"/>
        </w:rPr>
        <w:t xml:space="preserve"> </w:t>
      </w:r>
      <w:r w:rsidRPr="001260D6">
        <w:rPr>
          <w:rFonts w:eastAsiaTheme="minorHAnsi" w:cstheme="minorBidi"/>
          <w:b/>
          <w:sz w:val="24"/>
        </w:rPr>
        <w:t>School Year SMART Goals and Progress Toward Those Goals</w:t>
      </w:r>
    </w:p>
    <w:p w14:paraId="697FA5B6" w14:textId="77777777" w:rsidR="001260D6" w:rsidRPr="001260D6" w:rsidRDefault="001260D6" w:rsidP="001260D6">
      <w:pPr>
        <w:numPr>
          <w:ilvl w:val="0"/>
          <w:numId w:val="36"/>
        </w:numPr>
        <w:spacing w:after="200"/>
        <w:contextualSpacing/>
        <w:rPr>
          <w:rFonts w:eastAsiaTheme="minorHAnsi" w:cstheme="minorBidi"/>
          <w:sz w:val="24"/>
        </w:rPr>
      </w:pPr>
      <w:r w:rsidRPr="001260D6">
        <w:rPr>
          <w:rFonts w:eastAsiaTheme="minorHAnsi" w:cstheme="minorBidi"/>
          <w:sz w:val="24"/>
        </w:rPr>
        <w:t>Please provide your school’s goals from last school year and the progress your school has made towards these goals. Utilize quantitative and qualitative data to determine progress toward the goal (s). As a reminder, all schools serving third grade were required to use Goal #1 (below).</w:t>
      </w:r>
    </w:p>
    <w:p w14:paraId="61052197" w14:textId="77777777" w:rsidR="001260D6" w:rsidRPr="001260D6" w:rsidRDefault="001260D6" w:rsidP="001260D6">
      <w:pPr>
        <w:spacing w:after="200"/>
        <w:contextualSpacing/>
        <w:rPr>
          <w:rFonts w:eastAsiaTheme="minorHAnsi" w:cstheme="minorBidi"/>
          <w:sz w:val="24"/>
        </w:rPr>
      </w:pPr>
    </w:p>
    <w:tbl>
      <w:tblPr>
        <w:tblStyle w:val="TableGrid"/>
        <w:tblW w:w="14414" w:type="dxa"/>
        <w:tblLook w:val="04A0" w:firstRow="1" w:lastRow="0" w:firstColumn="1" w:lastColumn="0" w:noHBand="0" w:noVBand="1"/>
        <w:tblCaption w:val="Prior year goals"/>
        <w:tblDescription w:val="Table to input prior year goals and progress"/>
      </w:tblPr>
      <w:tblGrid>
        <w:gridCol w:w="7207"/>
        <w:gridCol w:w="7207"/>
      </w:tblGrid>
      <w:tr w:rsidR="001260D6" w:rsidRPr="001260D6" w14:paraId="02A28567" w14:textId="77777777">
        <w:trPr>
          <w:trHeight w:val="260"/>
        </w:trPr>
        <w:tc>
          <w:tcPr>
            <w:tcW w:w="7207" w:type="dxa"/>
          </w:tcPr>
          <w:p w14:paraId="1CE67BF8" w14:textId="77777777" w:rsidR="001260D6" w:rsidRPr="001260D6" w:rsidRDefault="001260D6" w:rsidP="001260D6">
            <w:pPr>
              <w:spacing w:after="200"/>
              <w:contextualSpacing/>
              <w:jc w:val="center"/>
              <w:rPr>
                <w:rFonts w:eastAsiaTheme="minorHAnsi" w:cstheme="minorBidi"/>
                <w:b/>
                <w:bCs/>
                <w:sz w:val="24"/>
              </w:rPr>
            </w:pPr>
            <w:bookmarkStart w:id="1" w:name="_Hlk175322475"/>
            <w:r w:rsidRPr="001260D6">
              <w:rPr>
                <w:rFonts w:eastAsiaTheme="minorHAnsi" w:cstheme="minorBidi"/>
                <w:b/>
                <w:bCs/>
                <w:sz w:val="24"/>
              </w:rPr>
              <w:t>Goals</w:t>
            </w:r>
          </w:p>
        </w:tc>
        <w:tc>
          <w:tcPr>
            <w:tcW w:w="7207" w:type="dxa"/>
          </w:tcPr>
          <w:p w14:paraId="512E91F7" w14:textId="77777777" w:rsidR="001260D6" w:rsidRPr="001260D6" w:rsidRDefault="001260D6" w:rsidP="001260D6">
            <w:pPr>
              <w:spacing w:after="200"/>
              <w:contextualSpacing/>
              <w:jc w:val="center"/>
              <w:rPr>
                <w:rFonts w:eastAsiaTheme="minorHAnsi" w:cstheme="minorBidi"/>
                <w:b/>
                <w:bCs/>
                <w:sz w:val="24"/>
              </w:rPr>
            </w:pPr>
            <w:r w:rsidRPr="001260D6">
              <w:rPr>
                <w:rFonts w:eastAsiaTheme="minorHAnsi" w:cstheme="minorBidi"/>
                <w:b/>
                <w:bCs/>
                <w:sz w:val="24"/>
              </w:rPr>
              <w:t>Progress</w:t>
            </w:r>
          </w:p>
        </w:tc>
      </w:tr>
      <w:tr w:rsidR="001260D6" w:rsidRPr="001260D6" w14:paraId="64CB1535" w14:textId="77777777">
        <w:trPr>
          <w:trHeight w:val="1578"/>
        </w:trPr>
        <w:tc>
          <w:tcPr>
            <w:tcW w:w="7207" w:type="dxa"/>
          </w:tcPr>
          <w:p w14:paraId="2FE47DA3" w14:textId="0CCA9D53" w:rsidR="001260D6" w:rsidRPr="001260D6" w:rsidRDefault="000D58C1" w:rsidP="001260D6">
            <w:pPr>
              <w:spacing w:after="200"/>
              <w:contextualSpacing/>
              <w:rPr>
                <w:rFonts w:eastAsiaTheme="minorHAnsi" w:cstheme="minorBidi"/>
                <w:sz w:val="24"/>
              </w:rPr>
            </w:pPr>
            <w:r>
              <w:rPr>
                <w:rFonts w:eastAsiaTheme="minorHAnsi" w:cstheme="minorBidi"/>
                <w:sz w:val="24"/>
                <w:u w:val="single"/>
              </w:rPr>
              <w:t xml:space="preserve">Previous </w:t>
            </w:r>
            <w:r w:rsidR="001260D6" w:rsidRPr="001260D6">
              <w:rPr>
                <w:rFonts w:eastAsiaTheme="minorHAnsi" w:cstheme="minorBidi"/>
                <w:sz w:val="24"/>
                <w:u w:val="single"/>
              </w:rPr>
              <w:t>Goal #1 (Third Grade Goal):</w:t>
            </w:r>
            <w:r w:rsidR="001260D6" w:rsidRPr="001260D6">
              <w:rPr>
                <w:rFonts w:eastAsiaTheme="minorHAnsi" w:cstheme="minorBidi"/>
                <w:sz w:val="24"/>
              </w:rPr>
              <w:t xml:space="preserve"> Reduce the percentage of third graders scoring Does Not Meet in the spring of [two school years prior] as determined by SC READY from _</w:t>
            </w:r>
            <w:r w:rsidR="00574EE3">
              <w:rPr>
                <w:rFonts w:eastAsiaTheme="minorHAnsi" w:cstheme="minorBidi"/>
                <w:sz w:val="24"/>
              </w:rPr>
              <w:t>35</w:t>
            </w:r>
            <w:r w:rsidR="001260D6" w:rsidRPr="001260D6">
              <w:rPr>
                <w:rFonts w:eastAsiaTheme="minorHAnsi" w:cstheme="minorBidi"/>
                <w:sz w:val="24"/>
              </w:rPr>
              <w:t>_____ % to __</w:t>
            </w:r>
            <w:r w:rsidR="00574EE3">
              <w:rPr>
                <w:rFonts w:eastAsiaTheme="minorHAnsi" w:cstheme="minorBidi"/>
                <w:sz w:val="24"/>
              </w:rPr>
              <w:t>30</w:t>
            </w:r>
            <w:r w:rsidR="001260D6" w:rsidRPr="001260D6">
              <w:rPr>
                <w:rFonts w:eastAsiaTheme="minorHAnsi" w:cstheme="minorBidi"/>
                <w:sz w:val="24"/>
              </w:rPr>
              <w:t>____ % in the spring of [previous school year].</w:t>
            </w:r>
          </w:p>
        </w:tc>
        <w:tc>
          <w:tcPr>
            <w:tcW w:w="7207" w:type="dxa"/>
          </w:tcPr>
          <w:p w14:paraId="27BC29CD" w14:textId="0B7EE902" w:rsidR="001260D6" w:rsidRPr="001260D6" w:rsidRDefault="00574EE3" w:rsidP="001260D6">
            <w:pPr>
              <w:spacing w:after="200"/>
              <w:contextualSpacing/>
              <w:rPr>
                <w:rFonts w:eastAsiaTheme="minorHAnsi" w:cstheme="minorBidi"/>
                <w:sz w:val="24"/>
              </w:rPr>
            </w:pPr>
            <w:r w:rsidRPr="00574EE3">
              <w:rPr>
                <w:rFonts w:eastAsiaTheme="minorHAnsi" w:cstheme="minorBidi"/>
                <w:sz w:val="24"/>
              </w:rPr>
              <w:t xml:space="preserve">The goal was to reduce the percentage of third graders scoring at the “Does Not Meet” (DNM) level on </w:t>
            </w:r>
            <w:proofErr w:type="spellStart"/>
            <w:r w:rsidRPr="00574EE3">
              <w:rPr>
                <w:rFonts w:eastAsiaTheme="minorHAnsi" w:cstheme="minorBidi"/>
                <w:sz w:val="24"/>
              </w:rPr>
              <w:t>SCReady</w:t>
            </w:r>
            <w:proofErr w:type="spellEnd"/>
            <w:r w:rsidRPr="00574EE3">
              <w:rPr>
                <w:rFonts w:eastAsiaTheme="minorHAnsi" w:cstheme="minorBidi"/>
                <w:sz w:val="24"/>
              </w:rPr>
              <w:t xml:space="preserve"> ELA from 35% in spring 2024 to 30% in spring 2025. This goal was not met, as 42% of students (5 out of 12) scored at the DNM level in spring 2025. </w:t>
            </w:r>
            <w:r w:rsidR="00F03EEE" w:rsidRPr="00F03EEE">
              <w:rPr>
                <w:rFonts w:eastAsiaTheme="minorHAnsi" w:cstheme="minorBidi"/>
                <w:sz w:val="24"/>
              </w:rPr>
              <w:t>Several of the students scoring at the DNM level had 504 plans or IEPs, indicating the need for stronger collaboration between general education and support services.</w:t>
            </w:r>
          </w:p>
          <w:p w14:paraId="789C67E0" w14:textId="77777777" w:rsidR="001260D6" w:rsidRPr="001260D6" w:rsidRDefault="001260D6" w:rsidP="001260D6">
            <w:pPr>
              <w:spacing w:after="200"/>
              <w:contextualSpacing/>
              <w:rPr>
                <w:rFonts w:eastAsiaTheme="minorHAnsi" w:cstheme="minorBidi"/>
                <w:sz w:val="24"/>
              </w:rPr>
            </w:pPr>
          </w:p>
          <w:p w14:paraId="2349E461" w14:textId="77777777" w:rsidR="001260D6" w:rsidRPr="001260D6" w:rsidRDefault="001260D6" w:rsidP="001260D6">
            <w:pPr>
              <w:spacing w:after="200"/>
              <w:contextualSpacing/>
              <w:rPr>
                <w:rFonts w:eastAsiaTheme="minorHAnsi" w:cstheme="minorBidi"/>
                <w:sz w:val="24"/>
              </w:rPr>
            </w:pPr>
          </w:p>
        </w:tc>
      </w:tr>
      <w:tr w:rsidR="001260D6" w:rsidRPr="001260D6" w14:paraId="563F8B62" w14:textId="77777777">
        <w:trPr>
          <w:trHeight w:val="1578"/>
        </w:trPr>
        <w:tc>
          <w:tcPr>
            <w:tcW w:w="7207" w:type="dxa"/>
          </w:tcPr>
          <w:p w14:paraId="5DF98664" w14:textId="462DC3AC" w:rsidR="001260D6" w:rsidRPr="001260D6" w:rsidRDefault="000D58C1" w:rsidP="001260D6">
            <w:pPr>
              <w:spacing w:after="200"/>
              <w:contextualSpacing/>
              <w:rPr>
                <w:rFonts w:eastAsiaTheme="minorHAnsi" w:cstheme="minorBidi"/>
                <w:sz w:val="24"/>
                <w:u w:val="single"/>
              </w:rPr>
            </w:pPr>
            <w:r>
              <w:rPr>
                <w:rFonts w:eastAsiaTheme="minorHAnsi" w:cstheme="minorBidi"/>
                <w:sz w:val="24"/>
                <w:u w:val="single"/>
              </w:rPr>
              <w:t xml:space="preserve">Previous </w:t>
            </w:r>
            <w:r w:rsidR="001260D6" w:rsidRPr="001260D6">
              <w:rPr>
                <w:rFonts w:eastAsiaTheme="minorHAnsi" w:cstheme="minorBidi"/>
                <w:sz w:val="24"/>
                <w:u w:val="single"/>
              </w:rPr>
              <w:t>Goal #2:</w:t>
            </w:r>
          </w:p>
        </w:tc>
        <w:tc>
          <w:tcPr>
            <w:tcW w:w="7207" w:type="dxa"/>
          </w:tcPr>
          <w:p w14:paraId="48A598FF" w14:textId="77777777" w:rsidR="001260D6" w:rsidRPr="001260D6" w:rsidRDefault="001260D6" w:rsidP="001260D6">
            <w:pPr>
              <w:spacing w:after="200"/>
              <w:contextualSpacing/>
              <w:rPr>
                <w:rFonts w:eastAsiaTheme="minorHAnsi" w:cstheme="minorBidi"/>
                <w:sz w:val="24"/>
              </w:rPr>
            </w:pPr>
          </w:p>
          <w:p w14:paraId="13EB5358" w14:textId="77777777" w:rsidR="001260D6" w:rsidRPr="001260D6" w:rsidRDefault="001260D6" w:rsidP="001260D6">
            <w:pPr>
              <w:spacing w:after="200"/>
              <w:contextualSpacing/>
              <w:rPr>
                <w:rFonts w:eastAsiaTheme="minorHAnsi" w:cstheme="minorBidi"/>
                <w:sz w:val="24"/>
              </w:rPr>
            </w:pPr>
          </w:p>
          <w:p w14:paraId="45E90F3D" w14:textId="77777777" w:rsidR="001260D6" w:rsidRPr="001260D6" w:rsidRDefault="001260D6" w:rsidP="001260D6">
            <w:pPr>
              <w:spacing w:after="200"/>
              <w:contextualSpacing/>
              <w:rPr>
                <w:rFonts w:eastAsiaTheme="minorHAnsi" w:cstheme="minorBidi"/>
                <w:sz w:val="24"/>
              </w:rPr>
            </w:pPr>
          </w:p>
          <w:p w14:paraId="18FA80D0" w14:textId="77777777" w:rsidR="001260D6" w:rsidRPr="001260D6" w:rsidRDefault="001260D6" w:rsidP="001260D6">
            <w:pPr>
              <w:spacing w:after="200"/>
              <w:contextualSpacing/>
              <w:rPr>
                <w:rFonts w:eastAsiaTheme="minorHAnsi" w:cstheme="minorBidi"/>
                <w:sz w:val="24"/>
              </w:rPr>
            </w:pPr>
          </w:p>
          <w:p w14:paraId="5D2C6362" w14:textId="77777777" w:rsidR="001260D6" w:rsidRPr="001260D6" w:rsidRDefault="001260D6" w:rsidP="001260D6">
            <w:pPr>
              <w:spacing w:after="200"/>
              <w:contextualSpacing/>
              <w:rPr>
                <w:rFonts w:eastAsiaTheme="minorHAnsi" w:cstheme="minorBidi"/>
                <w:sz w:val="24"/>
              </w:rPr>
            </w:pPr>
          </w:p>
          <w:p w14:paraId="0AED8CCF" w14:textId="77777777" w:rsidR="001260D6" w:rsidRPr="001260D6" w:rsidRDefault="001260D6" w:rsidP="001260D6">
            <w:pPr>
              <w:spacing w:after="200"/>
              <w:contextualSpacing/>
              <w:rPr>
                <w:rFonts w:eastAsiaTheme="minorHAnsi" w:cstheme="minorBidi"/>
                <w:sz w:val="24"/>
              </w:rPr>
            </w:pPr>
          </w:p>
        </w:tc>
      </w:tr>
      <w:tr w:rsidR="001260D6" w:rsidRPr="001260D6" w14:paraId="279EEE4C" w14:textId="77777777">
        <w:trPr>
          <w:trHeight w:val="1578"/>
        </w:trPr>
        <w:tc>
          <w:tcPr>
            <w:tcW w:w="7207" w:type="dxa"/>
          </w:tcPr>
          <w:p w14:paraId="1CF3BB31" w14:textId="77777777" w:rsidR="001260D6" w:rsidRDefault="000D58C1" w:rsidP="001260D6">
            <w:pPr>
              <w:spacing w:after="200"/>
              <w:contextualSpacing/>
              <w:rPr>
                <w:rFonts w:eastAsiaTheme="minorHAnsi" w:cstheme="minorBidi"/>
                <w:sz w:val="24"/>
                <w:u w:val="single"/>
              </w:rPr>
            </w:pPr>
            <w:r>
              <w:rPr>
                <w:rFonts w:eastAsiaTheme="minorHAnsi" w:cstheme="minorBidi"/>
                <w:sz w:val="24"/>
                <w:u w:val="single"/>
              </w:rPr>
              <w:lastRenderedPageBreak/>
              <w:t xml:space="preserve">Previous </w:t>
            </w:r>
            <w:r w:rsidR="001260D6" w:rsidRPr="001260D6">
              <w:rPr>
                <w:rFonts w:eastAsiaTheme="minorHAnsi" w:cstheme="minorBidi"/>
                <w:sz w:val="24"/>
                <w:u w:val="single"/>
              </w:rPr>
              <w:t>Goal #3:</w:t>
            </w:r>
          </w:p>
          <w:p w14:paraId="5ED3128E" w14:textId="5D80D75F" w:rsidR="002D2FE2" w:rsidRPr="001260D6" w:rsidRDefault="002D2FE2" w:rsidP="001260D6">
            <w:pPr>
              <w:spacing w:after="200"/>
              <w:contextualSpacing/>
              <w:rPr>
                <w:rFonts w:eastAsiaTheme="minorHAnsi" w:cstheme="minorBidi"/>
                <w:sz w:val="24"/>
                <w:u w:val="single"/>
              </w:rPr>
            </w:pPr>
          </w:p>
        </w:tc>
        <w:tc>
          <w:tcPr>
            <w:tcW w:w="7207" w:type="dxa"/>
          </w:tcPr>
          <w:p w14:paraId="627BB743" w14:textId="77777777" w:rsidR="001260D6" w:rsidRPr="001260D6" w:rsidRDefault="001260D6" w:rsidP="001260D6">
            <w:pPr>
              <w:spacing w:after="200"/>
              <w:contextualSpacing/>
              <w:rPr>
                <w:rFonts w:eastAsiaTheme="minorHAnsi" w:cstheme="minorBidi"/>
                <w:sz w:val="24"/>
              </w:rPr>
            </w:pPr>
          </w:p>
          <w:p w14:paraId="3F3271D6" w14:textId="77777777" w:rsidR="001260D6" w:rsidRPr="001260D6" w:rsidRDefault="001260D6" w:rsidP="001260D6">
            <w:pPr>
              <w:spacing w:after="200"/>
              <w:contextualSpacing/>
              <w:rPr>
                <w:rFonts w:eastAsiaTheme="minorHAnsi" w:cstheme="minorBidi"/>
                <w:sz w:val="24"/>
              </w:rPr>
            </w:pPr>
          </w:p>
          <w:p w14:paraId="0D45F92F" w14:textId="77777777" w:rsidR="001260D6" w:rsidRPr="001260D6" w:rsidRDefault="001260D6" w:rsidP="001260D6">
            <w:pPr>
              <w:spacing w:after="200"/>
              <w:contextualSpacing/>
              <w:rPr>
                <w:rFonts w:eastAsiaTheme="minorHAnsi" w:cstheme="minorBidi"/>
                <w:sz w:val="24"/>
              </w:rPr>
            </w:pPr>
          </w:p>
          <w:p w14:paraId="50753CC4" w14:textId="77777777" w:rsidR="001260D6" w:rsidRPr="001260D6" w:rsidRDefault="001260D6" w:rsidP="001260D6">
            <w:pPr>
              <w:spacing w:after="200"/>
              <w:contextualSpacing/>
              <w:rPr>
                <w:rFonts w:eastAsiaTheme="minorHAnsi" w:cstheme="minorBidi"/>
                <w:sz w:val="24"/>
              </w:rPr>
            </w:pPr>
          </w:p>
          <w:p w14:paraId="3CA909FD" w14:textId="77777777" w:rsidR="001260D6" w:rsidRPr="001260D6" w:rsidRDefault="001260D6" w:rsidP="001260D6">
            <w:pPr>
              <w:spacing w:after="200"/>
              <w:contextualSpacing/>
              <w:rPr>
                <w:rFonts w:eastAsiaTheme="minorHAnsi" w:cstheme="minorBidi"/>
                <w:sz w:val="24"/>
              </w:rPr>
            </w:pPr>
          </w:p>
          <w:p w14:paraId="3BF10022" w14:textId="77777777" w:rsidR="001260D6" w:rsidRPr="001260D6" w:rsidRDefault="001260D6" w:rsidP="001260D6">
            <w:pPr>
              <w:spacing w:after="200"/>
              <w:contextualSpacing/>
              <w:rPr>
                <w:rFonts w:eastAsiaTheme="minorHAnsi" w:cstheme="minorBidi"/>
                <w:sz w:val="24"/>
              </w:rPr>
            </w:pPr>
          </w:p>
        </w:tc>
      </w:tr>
      <w:bookmarkEnd w:id="1"/>
    </w:tbl>
    <w:p w14:paraId="255AE2F0" w14:textId="77777777" w:rsidR="001260D6" w:rsidRPr="00F73432" w:rsidRDefault="001260D6" w:rsidP="001260D6">
      <w:pPr>
        <w:spacing w:after="200"/>
        <w:contextualSpacing/>
        <w:rPr>
          <w:rFonts w:eastAsiaTheme="minorHAnsi" w:cstheme="minorBidi"/>
          <w:b/>
          <w:sz w:val="24"/>
        </w:rPr>
      </w:pPr>
    </w:p>
    <w:p w14:paraId="2AC0D00E" w14:textId="77777777" w:rsidR="001260D6" w:rsidRPr="00F73432" w:rsidRDefault="001260D6" w:rsidP="001260D6">
      <w:pPr>
        <w:spacing w:after="200"/>
        <w:contextualSpacing/>
        <w:rPr>
          <w:rFonts w:eastAsiaTheme="minorHAnsi" w:cstheme="minorBidi"/>
          <w:b/>
          <w:sz w:val="24"/>
        </w:rPr>
      </w:pPr>
      <w:r w:rsidRPr="00246F32">
        <w:rPr>
          <w:rFonts w:eastAsiaTheme="minorHAnsi" w:cstheme="minorBidi"/>
          <w:b/>
          <w:sz w:val="24"/>
          <w:u w:val="single"/>
        </w:rPr>
        <w:t>Section I</w:t>
      </w:r>
      <w:r w:rsidRPr="00F73432">
        <w:rPr>
          <w:rFonts w:eastAsiaTheme="minorHAnsi" w:cstheme="minorBidi"/>
          <w:b/>
          <w:sz w:val="24"/>
        </w:rPr>
        <w:t xml:space="preserve">: </w:t>
      </w:r>
      <w:r w:rsidRPr="00F73432">
        <w:rPr>
          <w:rFonts w:eastAsiaTheme="minorHAnsi" w:cstheme="minorBidi"/>
          <w:b/>
          <w:sz w:val="24"/>
          <w:u w:val="single"/>
        </w:rPr>
        <w:t>Current</w:t>
      </w:r>
      <w:r w:rsidRPr="00F73432">
        <w:rPr>
          <w:rFonts w:eastAsiaTheme="minorHAnsi" w:cstheme="minorBidi"/>
          <w:b/>
          <w:sz w:val="24"/>
        </w:rPr>
        <w:t xml:space="preserve"> SMART Goals and Action Steps Based on Analysis of Data</w:t>
      </w:r>
    </w:p>
    <w:p w14:paraId="119C21EB" w14:textId="3C00238B" w:rsidR="0033180D" w:rsidRPr="0033180D" w:rsidRDefault="0033180D" w:rsidP="0033180D">
      <w:pPr>
        <w:pStyle w:val="ListParagraph"/>
        <w:numPr>
          <w:ilvl w:val="0"/>
          <w:numId w:val="36"/>
        </w:numPr>
        <w:rPr>
          <w:sz w:val="24"/>
          <w:szCs w:val="24"/>
        </w:rPr>
      </w:pPr>
      <w:r w:rsidRPr="0033180D">
        <w:rPr>
          <w:sz w:val="24"/>
          <w:szCs w:val="24"/>
        </w:rPr>
        <w:t xml:space="preserve">All </w:t>
      </w:r>
      <w:r>
        <w:rPr>
          <w:sz w:val="24"/>
          <w:szCs w:val="24"/>
        </w:rPr>
        <w:t xml:space="preserve">schools </w:t>
      </w:r>
      <w:r w:rsidRPr="0033180D">
        <w:rPr>
          <w:sz w:val="24"/>
          <w:szCs w:val="24"/>
        </w:rPr>
        <w:t xml:space="preserve">serving students in third grade MUST respond to the </w:t>
      </w:r>
      <w:r w:rsidR="00CE2E6E" w:rsidRPr="0033180D">
        <w:rPr>
          <w:sz w:val="24"/>
          <w:szCs w:val="24"/>
        </w:rPr>
        <w:t>third grade</w:t>
      </w:r>
      <w:r w:rsidRPr="0033180D">
        <w:rPr>
          <w:sz w:val="24"/>
          <w:szCs w:val="24"/>
        </w:rPr>
        <w:t xml:space="preserve"> reading proficiency goal. </w:t>
      </w:r>
      <w:bookmarkStart w:id="2" w:name="_Hlk206760859"/>
      <w:r w:rsidRPr="001F7226">
        <w:rPr>
          <w:b/>
          <w:bCs/>
          <w:i/>
          <w:iCs/>
          <w:sz w:val="24"/>
          <w:szCs w:val="24"/>
        </w:rPr>
        <w:t>Note the change in language for the 3</w:t>
      </w:r>
      <w:r w:rsidRPr="001F7226">
        <w:rPr>
          <w:b/>
          <w:bCs/>
          <w:i/>
          <w:iCs/>
          <w:sz w:val="24"/>
          <w:szCs w:val="24"/>
          <w:vertAlign w:val="superscript"/>
        </w:rPr>
        <w:t>rd</w:t>
      </w:r>
      <w:r w:rsidRPr="001F7226">
        <w:rPr>
          <w:b/>
          <w:bCs/>
          <w:i/>
          <w:iCs/>
          <w:sz w:val="24"/>
          <w:szCs w:val="24"/>
        </w:rPr>
        <w:t xml:space="preserve"> grade goal to align with the 2030 vision of 75% of students at or above grade level</w:t>
      </w:r>
      <w:r w:rsidRPr="001F7226">
        <w:rPr>
          <w:i/>
          <w:iCs/>
          <w:sz w:val="24"/>
          <w:szCs w:val="24"/>
        </w:rPr>
        <w:t xml:space="preserve">.  </w:t>
      </w:r>
      <w:r>
        <w:rPr>
          <w:sz w:val="24"/>
          <w:szCs w:val="24"/>
        </w:rPr>
        <w:t>Schools</w:t>
      </w:r>
      <w:r w:rsidRPr="0033180D">
        <w:rPr>
          <w:sz w:val="24"/>
          <w:szCs w:val="24"/>
        </w:rPr>
        <w:t xml:space="preserve"> that do not serve third grade students may choose a different goal. Goals should be academically measurable. </w:t>
      </w:r>
      <w:r w:rsidRPr="0033180D">
        <w:rPr>
          <w:b/>
          <w:bCs/>
          <w:sz w:val="24"/>
          <w:szCs w:val="24"/>
        </w:rPr>
        <w:t>All goals should align with academic growth or achievement.</w:t>
      </w:r>
      <w:r w:rsidRPr="0033180D">
        <w:rPr>
          <w:sz w:val="24"/>
          <w:szCs w:val="24"/>
        </w:rPr>
        <w:t xml:space="preserve"> </w:t>
      </w:r>
      <w:r w:rsidR="002029E5">
        <w:rPr>
          <w:sz w:val="24"/>
          <w:szCs w:val="24"/>
        </w:rPr>
        <w:t xml:space="preserve">Schools </w:t>
      </w:r>
      <w:r w:rsidR="0008697F" w:rsidRPr="0008697F">
        <w:rPr>
          <w:sz w:val="24"/>
          <w:szCs w:val="24"/>
        </w:rPr>
        <w:t>must provide a minimum of two goals.</w:t>
      </w:r>
    </w:p>
    <w:bookmarkEnd w:id="2"/>
    <w:p w14:paraId="2DCDF8EF" w14:textId="77777777" w:rsidR="0033180D" w:rsidRPr="0033180D" w:rsidRDefault="0033180D" w:rsidP="0033180D">
      <w:pPr>
        <w:pStyle w:val="ListParagraph"/>
        <w:rPr>
          <w:sz w:val="24"/>
          <w:szCs w:val="24"/>
        </w:rPr>
      </w:pPr>
    </w:p>
    <w:p w14:paraId="260F5CD7" w14:textId="0B35AE43" w:rsidR="0033180D" w:rsidRPr="0033180D" w:rsidRDefault="0033180D" w:rsidP="0033180D">
      <w:pPr>
        <w:pStyle w:val="ListParagraph"/>
        <w:numPr>
          <w:ilvl w:val="0"/>
          <w:numId w:val="36"/>
        </w:numPr>
        <w:rPr>
          <w:sz w:val="24"/>
          <w:szCs w:val="24"/>
        </w:rPr>
      </w:pPr>
      <w:r>
        <w:rPr>
          <w:sz w:val="24"/>
          <w:szCs w:val="24"/>
        </w:rPr>
        <w:t>Schools</w:t>
      </w:r>
      <w:r w:rsidRPr="0033180D">
        <w:rPr>
          <w:sz w:val="24"/>
          <w:szCs w:val="24"/>
        </w:rPr>
        <w:t xml:space="preserve"> are strongly encouraged to incorporate goals from the </w:t>
      </w:r>
      <w:r>
        <w:rPr>
          <w:sz w:val="24"/>
          <w:szCs w:val="24"/>
        </w:rPr>
        <w:t>school renewal plan.</w:t>
      </w:r>
      <w:r w:rsidRPr="0033180D">
        <w:rPr>
          <w:sz w:val="24"/>
          <w:szCs w:val="24"/>
        </w:rPr>
        <w:t xml:space="preserve"> Utilize a triangulation of appropriate and available data (i.e. SC READY, screeners, MTSS </w:t>
      </w:r>
      <w:r w:rsidR="00081B61">
        <w:rPr>
          <w:sz w:val="24"/>
          <w:szCs w:val="24"/>
        </w:rPr>
        <w:t>progress monitoring</w:t>
      </w:r>
      <w:r w:rsidRPr="0033180D">
        <w:rPr>
          <w:sz w:val="24"/>
          <w:szCs w:val="24"/>
        </w:rPr>
        <w:t xml:space="preserve">, benchmark assessments, and observational data) to set reasonable goal(s) for the current school year. </w:t>
      </w:r>
    </w:p>
    <w:p w14:paraId="45F28879" w14:textId="77777777" w:rsidR="001260D6" w:rsidRDefault="001260D6" w:rsidP="001260D6">
      <w:pPr>
        <w:spacing w:after="200"/>
        <w:contextualSpacing/>
        <w:rPr>
          <w:rFonts w:eastAsiaTheme="minorHAnsi" w:cstheme="minorBidi"/>
          <w:b/>
          <w:bCs/>
          <w:color w:val="FF0000"/>
          <w:sz w:val="24"/>
          <w:u w:val="single"/>
        </w:rPr>
      </w:pPr>
    </w:p>
    <w:tbl>
      <w:tblPr>
        <w:tblStyle w:val="TableGrid"/>
        <w:tblW w:w="14414" w:type="dxa"/>
        <w:tblLook w:val="04A0" w:firstRow="1" w:lastRow="0" w:firstColumn="1" w:lastColumn="0" w:noHBand="0" w:noVBand="1"/>
        <w:tblCaption w:val="Prior year goals"/>
        <w:tblDescription w:val="Table to input prior year goals and progress"/>
      </w:tblPr>
      <w:tblGrid>
        <w:gridCol w:w="7207"/>
        <w:gridCol w:w="7207"/>
      </w:tblGrid>
      <w:tr w:rsidR="001260D6" w:rsidRPr="001260D6" w14:paraId="7A7D60DA" w14:textId="77777777">
        <w:trPr>
          <w:trHeight w:val="260"/>
        </w:trPr>
        <w:tc>
          <w:tcPr>
            <w:tcW w:w="7207" w:type="dxa"/>
          </w:tcPr>
          <w:p w14:paraId="4BD245C3" w14:textId="77777777" w:rsidR="001260D6" w:rsidRPr="001260D6" w:rsidRDefault="001260D6">
            <w:pPr>
              <w:spacing w:after="200"/>
              <w:contextualSpacing/>
              <w:jc w:val="center"/>
              <w:rPr>
                <w:rFonts w:eastAsiaTheme="minorHAnsi" w:cstheme="minorBidi"/>
                <w:b/>
                <w:bCs/>
                <w:sz w:val="24"/>
              </w:rPr>
            </w:pPr>
            <w:r w:rsidRPr="001260D6">
              <w:rPr>
                <w:rFonts w:eastAsiaTheme="minorHAnsi" w:cstheme="minorBidi"/>
                <w:b/>
                <w:bCs/>
                <w:sz w:val="24"/>
              </w:rPr>
              <w:t>Goals</w:t>
            </w:r>
          </w:p>
        </w:tc>
        <w:tc>
          <w:tcPr>
            <w:tcW w:w="7207" w:type="dxa"/>
          </w:tcPr>
          <w:p w14:paraId="5CCB3356" w14:textId="552AFD38" w:rsidR="001260D6" w:rsidRPr="001260D6" w:rsidRDefault="00863CC3">
            <w:pPr>
              <w:spacing w:after="200"/>
              <w:contextualSpacing/>
              <w:jc w:val="center"/>
              <w:rPr>
                <w:rFonts w:eastAsiaTheme="minorHAnsi" w:cstheme="minorBidi"/>
                <w:b/>
                <w:bCs/>
                <w:sz w:val="24"/>
              </w:rPr>
            </w:pPr>
            <w:r>
              <w:rPr>
                <w:rFonts w:eastAsiaTheme="minorHAnsi" w:cstheme="minorBidi"/>
                <w:b/>
                <w:bCs/>
                <w:sz w:val="24"/>
              </w:rPr>
              <w:t>Action Steps</w:t>
            </w:r>
          </w:p>
        </w:tc>
      </w:tr>
      <w:tr w:rsidR="001260D6" w:rsidRPr="001260D6" w14:paraId="6016602D" w14:textId="77777777">
        <w:trPr>
          <w:trHeight w:val="1578"/>
        </w:trPr>
        <w:tc>
          <w:tcPr>
            <w:tcW w:w="7207" w:type="dxa"/>
          </w:tcPr>
          <w:p w14:paraId="36F979A4" w14:textId="29D6D99D" w:rsidR="001260D6" w:rsidRPr="001260D6" w:rsidRDefault="00C234F9">
            <w:pPr>
              <w:spacing w:after="200"/>
              <w:contextualSpacing/>
              <w:rPr>
                <w:rFonts w:eastAsiaTheme="minorHAnsi" w:cstheme="minorBidi"/>
                <w:sz w:val="24"/>
              </w:rPr>
            </w:pPr>
            <w:r>
              <w:rPr>
                <w:rFonts w:eastAsiaTheme="minorHAnsi" w:cstheme="minorBidi"/>
                <w:sz w:val="24"/>
                <w:u w:val="single"/>
              </w:rPr>
              <w:t xml:space="preserve">Current </w:t>
            </w:r>
            <w:r w:rsidR="001260D6" w:rsidRPr="001260D6">
              <w:rPr>
                <w:rFonts w:eastAsiaTheme="minorHAnsi" w:cstheme="minorBidi"/>
                <w:sz w:val="24"/>
                <w:u w:val="single"/>
              </w:rPr>
              <w:t>Goal #1 (Third Grade Goal):</w:t>
            </w:r>
            <w:r w:rsidR="001260D6" w:rsidRPr="001260D6">
              <w:rPr>
                <w:rFonts w:eastAsiaTheme="minorHAnsi" w:cstheme="minorBidi"/>
                <w:sz w:val="24"/>
              </w:rPr>
              <w:t xml:space="preserve"> </w:t>
            </w:r>
            <w:r w:rsidR="0033180D">
              <w:rPr>
                <w:rFonts w:eastAsiaTheme="minorHAnsi" w:cstheme="minorBidi"/>
                <w:sz w:val="24"/>
              </w:rPr>
              <w:t>Increase</w:t>
            </w:r>
            <w:r w:rsidR="001260D6" w:rsidRPr="001260D6">
              <w:rPr>
                <w:rFonts w:eastAsiaTheme="minorHAnsi" w:cstheme="minorBidi"/>
                <w:sz w:val="24"/>
              </w:rPr>
              <w:t xml:space="preserve"> the percentage of third graders scoring </w:t>
            </w:r>
            <w:r w:rsidR="0033180D">
              <w:rPr>
                <w:rFonts w:eastAsiaTheme="minorHAnsi" w:cstheme="minorBidi"/>
                <w:sz w:val="24"/>
              </w:rPr>
              <w:t>Meets and Exceeds</w:t>
            </w:r>
            <w:r w:rsidR="001260D6" w:rsidRPr="001260D6">
              <w:rPr>
                <w:rFonts w:eastAsiaTheme="minorHAnsi" w:cstheme="minorBidi"/>
                <w:sz w:val="24"/>
              </w:rPr>
              <w:t xml:space="preserve"> in the spring of [</w:t>
            </w:r>
            <w:r w:rsidR="0033180D">
              <w:rPr>
                <w:rFonts w:eastAsiaTheme="minorHAnsi" w:cstheme="minorBidi"/>
                <w:sz w:val="24"/>
              </w:rPr>
              <w:t>previous school year</w:t>
            </w:r>
            <w:r w:rsidR="001260D6" w:rsidRPr="001260D6">
              <w:rPr>
                <w:rFonts w:eastAsiaTheme="minorHAnsi" w:cstheme="minorBidi"/>
                <w:sz w:val="24"/>
              </w:rPr>
              <w:t>] as determined by SC READY from __</w:t>
            </w:r>
            <w:r w:rsidR="00F03EEE">
              <w:rPr>
                <w:rFonts w:eastAsiaTheme="minorHAnsi" w:cstheme="minorBidi"/>
                <w:sz w:val="24"/>
              </w:rPr>
              <w:t>42</w:t>
            </w:r>
            <w:r w:rsidR="001260D6" w:rsidRPr="001260D6">
              <w:rPr>
                <w:rFonts w:eastAsiaTheme="minorHAnsi" w:cstheme="minorBidi"/>
                <w:sz w:val="24"/>
              </w:rPr>
              <w:t>____ % to __</w:t>
            </w:r>
            <w:r w:rsidR="00F03EEE">
              <w:rPr>
                <w:rFonts w:eastAsiaTheme="minorHAnsi" w:cstheme="minorBidi"/>
                <w:sz w:val="24"/>
              </w:rPr>
              <w:t>47</w:t>
            </w:r>
            <w:r w:rsidR="001260D6" w:rsidRPr="001260D6">
              <w:rPr>
                <w:rFonts w:eastAsiaTheme="minorHAnsi" w:cstheme="minorBidi"/>
                <w:sz w:val="24"/>
              </w:rPr>
              <w:t>____ % in the spring of [previous school year].</w:t>
            </w:r>
          </w:p>
        </w:tc>
        <w:tc>
          <w:tcPr>
            <w:tcW w:w="7207" w:type="dxa"/>
          </w:tcPr>
          <w:p w14:paraId="76D28A46" w14:textId="6DD0D49C" w:rsidR="00F03EEE" w:rsidRPr="002D2FE2" w:rsidRDefault="00F03EEE" w:rsidP="00F03EEE">
            <w:pPr>
              <w:pStyle w:val="ListParagraph"/>
              <w:numPr>
                <w:ilvl w:val="0"/>
                <w:numId w:val="43"/>
              </w:numPr>
              <w:spacing w:after="200"/>
              <w:rPr>
                <w:rFonts w:eastAsiaTheme="minorHAnsi" w:cstheme="minorBidi"/>
                <w:sz w:val="24"/>
              </w:rPr>
            </w:pPr>
            <w:r w:rsidRPr="002D2FE2">
              <w:rPr>
                <w:rFonts w:eastAsiaTheme="minorHAnsi" w:cstheme="minorBidi"/>
                <w:sz w:val="24"/>
              </w:rPr>
              <w:t xml:space="preserve">Progress Monitoring: Conduct progress monitoring every four weeks using a phonics-based program and </w:t>
            </w:r>
            <w:proofErr w:type="spellStart"/>
            <w:r w:rsidRPr="002D2FE2">
              <w:rPr>
                <w:rFonts w:eastAsiaTheme="minorHAnsi" w:cstheme="minorBidi"/>
                <w:sz w:val="24"/>
              </w:rPr>
              <w:t>iReady</w:t>
            </w:r>
            <w:proofErr w:type="spellEnd"/>
            <w:r w:rsidRPr="002D2FE2">
              <w:rPr>
                <w:rFonts w:eastAsiaTheme="minorHAnsi" w:cstheme="minorBidi"/>
                <w:sz w:val="24"/>
              </w:rPr>
              <w:t>, with quarterly data days for deeper analysis.</w:t>
            </w:r>
          </w:p>
          <w:p w14:paraId="1F1B8ACF" w14:textId="3FEFC545" w:rsidR="00F03EEE" w:rsidRPr="002D2FE2" w:rsidRDefault="00F03EEE" w:rsidP="00F03EEE">
            <w:pPr>
              <w:pStyle w:val="ListParagraph"/>
              <w:numPr>
                <w:ilvl w:val="0"/>
                <w:numId w:val="43"/>
              </w:numPr>
              <w:spacing w:after="200"/>
              <w:rPr>
                <w:rFonts w:eastAsiaTheme="minorHAnsi" w:cstheme="minorBidi"/>
                <w:sz w:val="24"/>
              </w:rPr>
            </w:pPr>
            <w:r w:rsidRPr="002D2FE2">
              <w:rPr>
                <w:rFonts w:eastAsiaTheme="minorHAnsi" w:cstheme="minorBidi"/>
                <w:sz w:val="24"/>
              </w:rPr>
              <w:t>MTSS Implementation: Advance to Phase 2, using data to tier students and prescribe targeted interventions based on strengths and weaknesses.</w:t>
            </w:r>
          </w:p>
          <w:p w14:paraId="2E6415D3" w14:textId="53538B5F" w:rsidR="00F03EEE" w:rsidRPr="002D2FE2" w:rsidRDefault="00F03EEE" w:rsidP="00F03EEE">
            <w:pPr>
              <w:pStyle w:val="ListParagraph"/>
              <w:numPr>
                <w:ilvl w:val="0"/>
                <w:numId w:val="43"/>
              </w:numPr>
              <w:spacing w:after="200"/>
              <w:rPr>
                <w:rFonts w:eastAsiaTheme="minorHAnsi" w:cstheme="minorBidi"/>
                <w:sz w:val="24"/>
              </w:rPr>
            </w:pPr>
            <w:r w:rsidRPr="002D2FE2">
              <w:rPr>
                <w:rFonts w:eastAsiaTheme="minorHAnsi" w:cstheme="minorBidi"/>
                <w:sz w:val="24"/>
              </w:rPr>
              <w:lastRenderedPageBreak/>
              <w:t>Coaching Cycles: Establish effective coaching cycles for all teachers of reading to provide modeling, feedback, and support.</w:t>
            </w:r>
          </w:p>
          <w:p w14:paraId="239D059E" w14:textId="3166BAEE" w:rsidR="001260D6" w:rsidRPr="002D2FE2" w:rsidRDefault="00F03EEE" w:rsidP="002D2FE2">
            <w:pPr>
              <w:pStyle w:val="ListParagraph"/>
              <w:numPr>
                <w:ilvl w:val="0"/>
                <w:numId w:val="43"/>
              </w:numPr>
              <w:spacing w:after="200"/>
              <w:rPr>
                <w:rFonts w:eastAsiaTheme="minorHAnsi" w:cstheme="minorBidi"/>
                <w:sz w:val="24"/>
              </w:rPr>
            </w:pPr>
            <w:r w:rsidRPr="002D2FE2">
              <w:rPr>
                <w:rFonts w:eastAsiaTheme="minorHAnsi" w:cstheme="minorBidi"/>
                <w:sz w:val="24"/>
              </w:rPr>
              <w:t>Collaboration: Increase communication between pullout service providers and general education teachers to ensure alignment of interventions with classroom instruction.</w:t>
            </w:r>
          </w:p>
          <w:p w14:paraId="59ED3851" w14:textId="77777777" w:rsidR="001260D6" w:rsidRPr="001260D6" w:rsidRDefault="001260D6">
            <w:pPr>
              <w:spacing w:after="200"/>
              <w:contextualSpacing/>
              <w:rPr>
                <w:rFonts w:eastAsiaTheme="minorHAnsi" w:cstheme="minorBidi"/>
                <w:sz w:val="24"/>
              </w:rPr>
            </w:pPr>
          </w:p>
          <w:p w14:paraId="7C9664EC" w14:textId="77777777" w:rsidR="001260D6" w:rsidRPr="001260D6" w:rsidRDefault="001260D6">
            <w:pPr>
              <w:spacing w:after="200"/>
              <w:contextualSpacing/>
              <w:rPr>
                <w:rFonts w:eastAsiaTheme="minorHAnsi" w:cstheme="minorBidi"/>
                <w:sz w:val="24"/>
              </w:rPr>
            </w:pPr>
          </w:p>
          <w:p w14:paraId="30AAA859" w14:textId="77777777" w:rsidR="001260D6" w:rsidRPr="001260D6" w:rsidRDefault="001260D6">
            <w:pPr>
              <w:spacing w:after="200"/>
              <w:contextualSpacing/>
              <w:rPr>
                <w:rFonts w:eastAsiaTheme="minorHAnsi" w:cstheme="minorBidi"/>
                <w:sz w:val="24"/>
              </w:rPr>
            </w:pPr>
          </w:p>
          <w:p w14:paraId="1E09267E" w14:textId="77777777" w:rsidR="001260D6" w:rsidRPr="001260D6" w:rsidRDefault="001260D6">
            <w:pPr>
              <w:spacing w:after="200"/>
              <w:contextualSpacing/>
              <w:rPr>
                <w:rFonts w:eastAsiaTheme="minorHAnsi" w:cstheme="minorBidi"/>
                <w:sz w:val="24"/>
              </w:rPr>
            </w:pPr>
          </w:p>
        </w:tc>
      </w:tr>
      <w:tr w:rsidR="001260D6" w:rsidRPr="001260D6" w14:paraId="24298989" w14:textId="77777777">
        <w:trPr>
          <w:trHeight w:val="1578"/>
        </w:trPr>
        <w:tc>
          <w:tcPr>
            <w:tcW w:w="7207" w:type="dxa"/>
          </w:tcPr>
          <w:p w14:paraId="78F15B9C" w14:textId="77777777" w:rsidR="001260D6" w:rsidRDefault="00DA75A9">
            <w:pPr>
              <w:spacing w:after="200"/>
              <w:contextualSpacing/>
              <w:rPr>
                <w:rFonts w:eastAsiaTheme="minorHAnsi" w:cstheme="minorBidi"/>
                <w:sz w:val="24"/>
                <w:u w:val="single"/>
              </w:rPr>
            </w:pPr>
            <w:r>
              <w:rPr>
                <w:rFonts w:eastAsiaTheme="minorHAnsi" w:cstheme="minorBidi"/>
                <w:sz w:val="24"/>
                <w:u w:val="single"/>
              </w:rPr>
              <w:lastRenderedPageBreak/>
              <w:t xml:space="preserve">Current </w:t>
            </w:r>
            <w:r w:rsidR="001260D6" w:rsidRPr="001260D6">
              <w:rPr>
                <w:rFonts w:eastAsiaTheme="minorHAnsi" w:cstheme="minorBidi"/>
                <w:sz w:val="24"/>
                <w:u w:val="single"/>
              </w:rPr>
              <w:t>Goal #2:</w:t>
            </w:r>
          </w:p>
          <w:p w14:paraId="55748539" w14:textId="4ADF80BC" w:rsidR="00F03EEE" w:rsidRPr="00F03EEE" w:rsidRDefault="00F03EEE">
            <w:pPr>
              <w:spacing w:after="200"/>
              <w:contextualSpacing/>
              <w:rPr>
                <w:rFonts w:eastAsiaTheme="minorHAnsi" w:cstheme="minorBidi"/>
                <w:sz w:val="24"/>
              </w:rPr>
            </w:pPr>
            <w:r w:rsidRPr="00F03EEE">
              <w:rPr>
                <w:rFonts w:eastAsiaTheme="minorHAnsi" w:cstheme="minorBidi"/>
                <w:sz w:val="24"/>
              </w:rPr>
              <w:t xml:space="preserve">Increase the percentage of 2nd grade students scoring at or above grade level on the spring 2026 </w:t>
            </w:r>
            <w:proofErr w:type="spellStart"/>
            <w:r w:rsidRPr="00F03EEE">
              <w:rPr>
                <w:rFonts w:eastAsiaTheme="minorHAnsi" w:cstheme="minorBidi"/>
                <w:sz w:val="24"/>
              </w:rPr>
              <w:t>iReady</w:t>
            </w:r>
            <w:proofErr w:type="spellEnd"/>
            <w:r w:rsidRPr="00F03EEE">
              <w:rPr>
                <w:rFonts w:eastAsiaTheme="minorHAnsi" w:cstheme="minorBidi"/>
                <w:sz w:val="24"/>
              </w:rPr>
              <w:t xml:space="preserve"> Reading Diagnostic from </w:t>
            </w:r>
            <w:r w:rsidRPr="00F03EEE">
              <w:rPr>
                <w:rFonts w:eastAsiaTheme="minorHAnsi" w:cstheme="minorBidi"/>
                <w:sz w:val="24"/>
                <w:u w:val="single"/>
              </w:rPr>
              <w:t xml:space="preserve">14% </w:t>
            </w:r>
            <w:r w:rsidRPr="00F03EEE">
              <w:rPr>
                <w:rFonts w:eastAsiaTheme="minorHAnsi" w:cstheme="minorBidi"/>
                <w:sz w:val="24"/>
              </w:rPr>
              <w:t xml:space="preserve">in fall 2025 (mid/above + early on grade level) to </w:t>
            </w:r>
            <w:r w:rsidRPr="00F03EEE">
              <w:rPr>
                <w:rFonts w:eastAsiaTheme="minorHAnsi" w:cstheme="minorBidi"/>
                <w:sz w:val="24"/>
                <w:u w:val="single"/>
              </w:rPr>
              <w:t>30%</w:t>
            </w:r>
            <w:r w:rsidRPr="00F03EEE">
              <w:rPr>
                <w:rFonts w:eastAsiaTheme="minorHAnsi" w:cstheme="minorBidi"/>
                <w:sz w:val="24"/>
              </w:rPr>
              <w:t xml:space="preserve"> in spring 2026</w:t>
            </w:r>
          </w:p>
        </w:tc>
        <w:tc>
          <w:tcPr>
            <w:tcW w:w="7207" w:type="dxa"/>
          </w:tcPr>
          <w:p w14:paraId="5C439342" w14:textId="77777777" w:rsidR="00F03EEE" w:rsidRPr="00F03EEE" w:rsidRDefault="00F03EEE" w:rsidP="00F03EEE">
            <w:pPr>
              <w:pStyle w:val="ListParagraph"/>
              <w:numPr>
                <w:ilvl w:val="0"/>
                <w:numId w:val="40"/>
              </w:numPr>
              <w:spacing w:after="200"/>
              <w:rPr>
                <w:rFonts w:eastAsiaTheme="minorHAnsi" w:cstheme="minorBidi"/>
                <w:sz w:val="24"/>
              </w:rPr>
            </w:pPr>
            <w:r w:rsidRPr="00F03EEE">
              <w:rPr>
                <w:rFonts w:eastAsiaTheme="minorHAnsi" w:cstheme="minorBidi"/>
                <w:sz w:val="24"/>
              </w:rPr>
              <w:t>Small-Group Interventions: Provide targeted small-group instruction focused on specific skill deficits identified through diagnostic data.</w:t>
            </w:r>
          </w:p>
          <w:p w14:paraId="385741C0" w14:textId="77777777" w:rsidR="00F03EEE" w:rsidRPr="00F03EEE" w:rsidRDefault="00F03EEE" w:rsidP="00F03EEE">
            <w:pPr>
              <w:pStyle w:val="ListParagraph"/>
              <w:numPr>
                <w:ilvl w:val="0"/>
                <w:numId w:val="40"/>
              </w:numPr>
              <w:spacing w:after="200"/>
              <w:rPr>
                <w:rFonts w:eastAsiaTheme="minorHAnsi" w:cstheme="minorBidi"/>
                <w:sz w:val="24"/>
              </w:rPr>
            </w:pPr>
            <w:r w:rsidRPr="00F03EEE">
              <w:rPr>
                <w:rFonts w:eastAsiaTheme="minorHAnsi" w:cstheme="minorBidi"/>
                <w:sz w:val="24"/>
              </w:rPr>
              <w:t xml:space="preserve"> Systematic Phonics Instruction: Implement explicit, systematic phonics instruction to strengthen decoding and word recognition skills.</w:t>
            </w:r>
          </w:p>
          <w:p w14:paraId="1E53899A" w14:textId="6325B32A" w:rsidR="00F03EEE" w:rsidRPr="00F03EEE" w:rsidRDefault="00F03EEE" w:rsidP="00F03EEE">
            <w:pPr>
              <w:pStyle w:val="ListParagraph"/>
              <w:numPr>
                <w:ilvl w:val="0"/>
                <w:numId w:val="40"/>
              </w:numPr>
              <w:spacing w:after="200"/>
              <w:rPr>
                <w:rFonts w:eastAsiaTheme="minorHAnsi" w:cstheme="minorBidi"/>
                <w:sz w:val="24"/>
              </w:rPr>
            </w:pPr>
            <w:r w:rsidRPr="00F03EEE">
              <w:rPr>
                <w:rFonts w:eastAsiaTheme="minorHAnsi" w:cstheme="minorBidi"/>
                <w:sz w:val="24"/>
              </w:rPr>
              <w:t xml:space="preserve">Consistent Progress Monitoring: Monitor student progress regularly through </w:t>
            </w:r>
            <w:proofErr w:type="spellStart"/>
            <w:r w:rsidRPr="00F03EEE">
              <w:rPr>
                <w:rFonts w:eastAsiaTheme="minorHAnsi" w:cstheme="minorBidi"/>
                <w:sz w:val="24"/>
              </w:rPr>
              <w:t>iReady</w:t>
            </w:r>
            <w:proofErr w:type="spellEnd"/>
            <w:r w:rsidRPr="00F03EEE">
              <w:rPr>
                <w:rFonts w:eastAsiaTheme="minorHAnsi" w:cstheme="minorBidi"/>
                <w:sz w:val="24"/>
              </w:rPr>
              <w:t xml:space="preserve"> and classroom-based assessments to adjust instruction and ensure growth toward grade-level proficiency.</w:t>
            </w:r>
          </w:p>
          <w:p w14:paraId="7AAE5389" w14:textId="77777777" w:rsidR="001260D6" w:rsidRPr="001260D6" w:rsidRDefault="001260D6">
            <w:pPr>
              <w:spacing w:after="200"/>
              <w:contextualSpacing/>
              <w:rPr>
                <w:rFonts w:eastAsiaTheme="minorHAnsi" w:cstheme="minorBidi"/>
                <w:sz w:val="24"/>
              </w:rPr>
            </w:pPr>
          </w:p>
          <w:p w14:paraId="0CC797E6" w14:textId="77777777" w:rsidR="001260D6" w:rsidRPr="001260D6" w:rsidRDefault="001260D6">
            <w:pPr>
              <w:spacing w:after="200"/>
              <w:contextualSpacing/>
              <w:rPr>
                <w:rFonts w:eastAsiaTheme="minorHAnsi" w:cstheme="minorBidi"/>
                <w:sz w:val="24"/>
              </w:rPr>
            </w:pPr>
          </w:p>
          <w:p w14:paraId="601B0009" w14:textId="77777777" w:rsidR="001260D6" w:rsidRPr="001260D6" w:rsidRDefault="001260D6">
            <w:pPr>
              <w:spacing w:after="200"/>
              <w:contextualSpacing/>
              <w:rPr>
                <w:rFonts w:eastAsiaTheme="minorHAnsi" w:cstheme="minorBidi"/>
                <w:sz w:val="24"/>
              </w:rPr>
            </w:pPr>
          </w:p>
          <w:p w14:paraId="06DD3CEE" w14:textId="77777777" w:rsidR="001260D6" w:rsidRPr="001260D6" w:rsidRDefault="001260D6">
            <w:pPr>
              <w:spacing w:after="200"/>
              <w:contextualSpacing/>
              <w:rPr>
                <w:rFonts w:eastAsiaTheme="minorHAnsi" w:cstheme="minorBidi"/>
                <w:sz w:val="24"/>
              </w:rPr>
            </w:pPr>
          </w:p>
          <w:p w14:paraId="707719E6" w14:textId="77777777" w:rsidR="001260D6" w:rsidRPr="001260D6" w:rsidRDefault="001260D6">
            <w:pPr>
              <w:spacing w:after="200"/>
              <w:contextualSpacing/>
              <w:rPr>
                <w:rFonts w:eastAsiaTheme="minorHAnsi" w:cstheme="minorBidi"/>
                <w:sz w:val="24"/>
              </w:rPr>
            </w:pPr>
          </w:p>
        </w:tc>
      </w:tr>
      <w:tr w:rsidR="001260D6" w:rsidRPr="001260D6" w14:paraId="10C76122" w14:textId="77777777">
        <w:trPr>
          <w:trHeight w:val="1578"/>
        </w:trPr>
        <w:tc>
          <w:tcPr>
            <w:tcW w:w="7207" w:type="dxa"/>
          </w:tcPr>
          <w:p w14:paraId="1CFB2121" w14:textId="77777777" w:rsidR="001260D6" w:rsidRDefault="00DA75A9">
            <w:pPr>
              <w:spacing w:after="200"/>
              <w:contextualSpacing/>
              <w:rPr>
                <w:rFonts w:eastAsiaTheme="minorHAnsi" w:cstheme="minorBidi"/>
                <w:sz w:val="24"/>
                <w:u w:val="single"/>
              </w:rPr>
            </w:pPr>
            <w:r>
              <w:rPr>
                <w:rFonts w:eastAsiaTheme="minorHAnsi" w:cstheme="minorBidi"/>
                <w:sz w:val="24"/>
                <w:u w:val="single"/>
              </w:rPr>
              <w:t xml:space="preserve">Current </w:t>
            </w:r>
            <w:r w:rsidR="001260D6" w:rsidRPr="001260D6">
              <w:rPr>
                <w:rFonts w:eastAsiaTheme="minorHAnsi" w:cstheme="minorBidi"/>
                <w:sz w:val="24"/>
                <w:u w:val="single"/>
              </w:rPr>
              <w:t>Goal #3:</w:t>
            </w:r>
          </w:p>
          <w:p w14:paraId="688E25B5" w14:textId="3EED6204" w:rsidR="002D2FE2" w:rsidRPr="002D2FE2" w:rsidRDefault="002D2FE2">
            <w:pPr>
              <w:spacing w:after="200"/>
              <w:contextualSpacing/>
              <w:rPr>
                <w:rFonts w:eastAsiaTheme="minorHAnsi" w:cstheme="minorBidi"/>
                <w:sz w:val="24"/>
              </w:rPr>
            </w:pPr>
            <w:r w:rsidRPr="002D2FE2">
              <w:rPr>
                <w:rFonts w:eastAsiaTheme="minorHAnsi" w:cstheme="minorBidi"/>
                <w:sz w:val="24"/>
              </w:rPr>
              <w:t xml:space="preserve">Increase the percentage of 1st grade students at low risk on </w:t>
            </w:r>
            <w:proofErr w:type="spellStart"/>
            <w:r w:rsidRPr="002D2FE2">
              <w:rPr>
                <w:rFonts w:eastAsiaTheme="minorHAnsi" w:cstheme="minorBidi"/>
                <w:sz w:val="24"/>
              </w:rPr>
              <w:t>EasyCBM</w:t>
            </w:r>
            <w:proofErr w:type="spellEnd"/>
            <w:r w:rsidRPr="002D2FE2">
              <w:rPr>
                <w:rFonts w:eastAsiaTheme="minorHAnsi" w:cstheme="minorBidi"/>
                <w:sz w:val="24"/>
              </w:rPr>
              <w:t xml:space="preserve"> reading measures from 53% (9 of 17) in fall 2025 to 70% in spring 2026</w:t>
            </w:r>
            <w:r>
              <w:rPr>
                <w:rFonts w:eastAsiaTheme="minorHAnsi" w:cstheme="minorBidi"/>
                <w:sz w:val="24"/>
              </w:rPr>
              <w:t>.</w:t>
            </w:r>
          </w:p>
        </w:tc>
        <w:tc>
          <w:tcPr>
            <w:tcW w:w="7207" w:type="dxa"/>
          </w:tcPr>
          <w:p w14:paraId="45BFB50C" w14:textId="3176F69E" w:rsidR="002D2FE2" w:rsidRPr="002D2FE2" w:rsidRDefault="002D2FE2" w:rsidP="002D2FE2">
            <w:pPr>
              <w:pStyle w:val="ListParagraph"/>
              <w:numPr>
                <w:ilvl w:val="0"/>
                <w:numId w:val="42"/>
              </w:numPr>
              <w:spacing w:after="200"/>
              <w:rPr>
                <w:rFonts w:eastAsiaTheme="minorHAnsi" w:cstheme="minorBidi"/>
                <w:sz w:val="24"/>
              </w:rPr>
            </w:pPr>
            <w:r w:rsidRPr="002D2FE2">
              <w:rPr>
                <w:rFonts w:eastAsiaTheme="minorHAnsi" w:cstheme="minorBidi"/>
                <w:sz w:val="24"/>
              </w:rPr>
              <w:t>Phonological Awareness Focus: Deliver daily small-group instruction targeting segmenting, blending, and manipulating sounds to strengthen foundational skills.</w:t>
            </w:r>
          </w:p>
          <w:p w14:paraId="66917582" w14:textId="0ABBB446" w:rsidR="002D2FE2" w:rsidRPr="002D2FE2" w:rsidRDefault="002D2FE2" w:rsidP="002D2FE2">
            <w:pPr>
              <w:pStyle w:val="ListParagraph"/>
              <w:numPr>
                <w:ilvl w:val="0"/>
                <w:numId w:val="40"/>
              </w:numPr>
              <w:spacing w:after="200"/>
              <w:rPr>
                <w:rFonts w:eastAsiaTheme="minorHAnsi" w:cstheme="minorBidi"/>
                <w:sz w:val="24"/>
              </w:rPr>
            </w:pPr>
            <w:r w:rsidRPr="002D2FE2">
              <w:rPr>
                <w:rFonts w:eastAsiaTheme="minorHAnsi" w:cstheme="minorBidi"/>
                <w:sz w:val="24"/>
              </w:rPr>
              <w:t>Systematic Phonics &amp; Fluency: Provide explicit, sequential phonics lessons with decodable texts and timed word fluency practice to build accuracy and automaticity.</w:t>
            </w:r>
          </w:p>
          <w:p w14:paraId="7555E87F" w14:textId="29BB8CF2" w:rsidR="002D2FE2" w:rsidRPr="002D2FE2" w:rsidRDefault="002D2FE2" w:rsidP="002D2FE2">
            <w:pPr>
              <w:pStyle w:val="ListParagraph"/>
              <w:numPr>
                <w:ilvl w:val="0"/>
                <w:numId w:val="40"/>
              </w:numPr>
              <w:spacing w:after="200"/>
              <w:rPr>
                <w:rFonts w:eastAsiaTheme="minorHAnsi" w:cstheme="minorBidi"/>
                <w:sz w:val="24"/>
              </w:rPr>
            </w:pPr>
            <w:r w:rsidRPr="002D2FE2">
              <w:rPr>
                <w:rFonts w:eastAsiaTheme="minorHAnsi" w:cstheme="minorBidi"/>
                <w:sz w:val="24"/>
              </w:rPr>
              <w:lastRenderedPageBreak/>
              <w:t xml:space="preserve">Progress Monitoring: Track student growth every four weeks using </w:t>
            </w:r>
            <w:proofErr w:type="spellStart"/>
            <w:r w:rsidRPr="002D2FE2">
              <w:rPr>
                <w:rFonts w:eastAsiaTheme="minorHAnsi" w:cstheme="minorBidi"/>
                <w:sz w:val="24"/>
              </w:rPr>
              <w:t>EasyCBM</w:t>
            </w:r>
            <w:proofErr w:type="spellEnd"/>
            <w:r w:rsidRPr="002D2FE2">
              <w:rPr>
                <w:rFonts w:eastAsiaTheme="minorHAnsi" w:cstheme="minorBidi"/>
                <w:sz w:val="24"/>
              </w:rPr>
              <w:t xml:space="preserve"> and </w:t>
            </w:r>
            <w:proofErr w:type="spellStart"/>
            <w:r w:rsidRPr="002D2FE2">
              <w:rPr>
                <w:rFonts w:eastAsiaTheme="minorHAnsi" w:cstheme="minorBidi"/>
                <w:sz w:val="24"/>
              </w:rPr>
              <w:t>iReady</w:t>
            </w:r>
            <w:proofErr w:type="spellEnd"/>
            <w:r w:rsidRPr="002D2FE2">
              <w:rPr>
                <w:rFonts w:eastAsiaTheme="minorHAnsi" w:cstheme="minorBidi"/>
                <w:sz w:val="24"/>
              </w:rPr>
              <w:t xml:space="preserve"> data, adjusting instruction and groups based on results.</w:t>
            </w:r>
          </w:p>
          <w:p w14:paraId="7BC53C08" w14:textId="720DDB58" w:rsidR="002D2FE2" w:rsidRPr="002D2FE2" w:rsidRDefault="002D2FE2" w:rsidP="002D2FE2">
            <w:pPr>
              <w:pStyle w:val="ListParagraph"/>
              <w:numPr>
                <w:ilvl w:val="0"/>
                <w:numId w:val="40"/>
              </w:numPr>
              <w:spacing w:after="200"/>
              <w:rPr>
                <w:rFonts w:eastAsiaTheme="minorHAnsi" w:cstheme="minorBidi"/>
                <w:sz w:val="24"/>
              </w:rPr>
            </w:pPr>
            <w:r w:rsidRPr="002D2FE2">
              <w:rPr>
                <w:rFonts w:eastAsiaTheme="minorHAnsi" w:cstheme="minorBidi"/>
                <w:sz w:val="24"/>
              </w:rPr>
              <w:t>Instructional Coaching: Implement coaching cycles to model high-impact strategies, support teachers, and ensure fidelity to structured literacy practices.</w:t>
            </w:r>
          </w:p>
          <w:p w14:paraId="0F0912AC" w14:textId="77777777" w:rsidR="001260D6" w:rsidRPr="002D2FE2" w:rsidRDefault="001260D6">
            <w:pPr>
              <w:spacing w:after="200"/>
              <w:contextualSpacing/>
              <w:rPr>
                <w:rFonts w:eastAsiaTheme="minorHAnsi" w:cstheme="minorBidi"/>
                <w:sz w:val="24"/>
              </w:rPr>
            </w:pPr>
          </w:p>
          <w:p w14:paraId="6A1E1A36" w14:textId="77777777" w:rsidR="001260D6" w:rsidRPr="001260D6" w:rsidRDefault="001260D6">
            <w:pPr>
              <w:spacing w:after="200"/>
              <w:contextualSpacing/>
              <w:rPr>
                <w:rFonts w:eastAsiaTheme="minorHAnsi" w:cstheme="minorBidi"/>
                <w:sz w:val="24"/>
              </w:rPr>
            </w:pPr>
          </w:p>
          <w:p w14:paraId="1FE07FA2" w14:textId="77777777" w:rsidR="001260D6" w:rsidRPr="001260D6" w:rsidRDefault="001260D6">
            <w:pPr>
              <w:spacing w:after="200"/>
              <w:contextualSpacing/>
              <w:rPr>
                <w:rFonts w:eastAsiaTheme="minorHAnsi" w:cstheme="minorBidi"/>
                <w:sz w:val="24"/>
              </w:rPr>
            </w:pPr>
          </w:p>
          <w:p w14:paraId="028D208E" w14:textId="77777777" w:rsidR="001260D6" w:rsidRPr="001260D6" w:rsidRDefault="001260D6">
            <w:pPr>
              <w:spacing w:after="200"/>
              <w:contextualSpacing/>
              <w:rPr>
                <w:rFonts w:eastAsiaTheme="minorHAnsi" w:cstheme="minorBidi"/>
                <w:sz w:val="24"/>
              </w:rPr>
            </w:pPr>
          </w:p>
          <w:p w14:paraId="7B268BA0" w14:textId="77777777" w:rsidR="001260D6" w:rsidRPr="001260D6" w:rsidRDefault="001260D6">
            <w:pPr>
              <w:spacing w:after="200"/>
              <w:contextualSpacing/>
              <w:rPr>
                <w:rFonts w:eastAsiaTheme="minorHAnsi" w:cstheme="minorBidi"/>
                <w:sz w:val="24"/>
              </w:rPr>
            </w:pPr>
          </w:p>
        </w:tc>
      </w:tr>
    </w:tbl>
    <w:p w14:paraId="5BC371DE" w14:textId="77777777" w:rsidR="001260D6" w:rsidRPr="001260D6" w:rsidRDefault="001260D6" w:rsidP="001260D6">
      <w:pPr>
        <w:spacing w:after="200"/>
        <w:contextualSpacing/>
        <w:rPr>
          <w:rFonts w:eastAsiaTheme="minorHAnsi" w:cstheme="minorBidi"/>
          <w:b/>
          <w:bCs/>
          <w:color w:val="FF0000"/>
          <w:sz w:val="24"/>
          <w:u w:val="single"/>
        </w:rPr>
      </w:pPr>
    </w:p>
    <w:p w14:paraId="0B11D592" w14:textId="77777777" w:rsidR="001260D6" w:rsidRPr="001260D6" w:rsidRDefault="001260D6" w:rsidP="001260D6">
      <w:pPr>
        <w:spacing w:after="200"/>
        <w:contextualSpacing/>
        <w:rPr>
          <w:rFonts w:eastAsiaTheme="minorHAnsi" w:cstheme="minorBidi"/>
          <w:b/>
          <w:bCs/>
          <w:sz w:val="24"/>
        </w:rPr>
      </w:pPr>
    </w:p>
    <w:p w14:paraId="5BAD51D8" w14:textId="41D3F339" w:rsidR="007808BE" w:rsidRPr="002F1D9A" w:rsidRDefault="007808BE" w:rsidP="001260D6"/>
    <w:sectPr w:rsidR="007808BE" w:rsidRPr="002F1D9A" w:rsidSect="009655E9">
      <w:headerReference w:type="even" r:id="rId11"/>
      <w:headerReference w:type="default" r:id="rId12"/>
      <w:footerReference w:type="even" r:id="rId13"/>
      <w:footerReference w:type="default" r:id="rId14"/>
      <w:headerReference w:type="first" r:id="rId15"/>
      <w:footerReference w:type="first" r:id="rId16"/>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01165" w14:textId="77777777" w:rsidR="000D79E1" w:rsidRDefault="000D79E1" w:rsidP="00D36D7E">
      <w:r>
        <w:separator/>
      </w:r>
    </w:p>
  </w:endnote>
  <w:endnote w:type="continuationSeparator" w:id="0">
    <w:p w14:paraId="12026703" w14:textId="77777777" w:rsidR="000D79E1" w:rsidRDefault="000D79E1" w:rsidP="00D36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1AAA5" w14:textId="77777777" w:rsidR="00011226" w:rsidRDefault="000112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1DF2A" w14:textId="4081C0FB" w:rsidR="00C4471C" w:rsidRDefault="00C4471C" w:rsidP="00D36D7E">
    <w:pPr>
      <w:pStyle w:val="Footer"/>
    </w:pPr>
    <w:r>
      <w:t>Updated August 202</w:t>
    </w:r>
    <w:r w:rsidR="0021721A">
      <w:t>5</w:t>
    </w:r>
    <w:r>
      <w:ptab w:relativeTo="margin" w:alignment="right" w:leader="none"/>
    </w:r>
    <w:r>
      <w:t xml:space="preserve">Page </w:t>
    </w:r>
    <w:r>
      <w:rPr>
        <w:rFonts w:asciiTheme="minorHAnsi" w:hAnsiTheme="minorHAnsi" w:cstheme="minorBidi"/>
      </w:rPr>
      <w:fldChar w:fldCharType="begin"/>
    </w:r>
    <w:r>
      <w:instrText xml:space="preserve"> PAGE   \* MERGEFORMAT </w:instrText>
    </w:r>
    <w:r>
      <w:rPr>
        <w:rFonts w:asciiTheme="minorHAnsi" w:hAnsiTheme="minorHAnsi" w:cstheme="minorBidi"/>
      </w:rPr>
      <w:fldChar w:fldCharType="separate"/>
    </w:r>
    <w:r w:rsidRPr="00E00D4E">
      <w:rPr>
        <w:noProof/>
      </w:rPr>
      <w:t>7</w:t>
    </w:r>
    <w:r>
      <w:rPr>
        <w:noProof/>
      </w:rPr>
      <w:fldChar w:fldCharType="end"/>
    </w:r>
  </w:p>
  <w:p w14:paraId="0ADB3823" w14:textId="77777777" w:rsidR="00C4471C" w:rsidRDefault="00C4471C" w:rsidP="00D36D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57BE0" w14:textId="77777777" w:rsidR="00011226" w:rsidRDefault="000112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EBF2B" w14:textId="77777777" w:rsidR="000D79E1" w:rsidRDefault="000D79E1" w:rsidP="00D36D7E">
      <w:r>
        <w:separator/>
      </w:r>
    </w:p>
  </w:footnote>
  <w:footnote w:type="continuationSeparator" w:id="0">
    <w:p w14:paraId="38BAE0F5" w14:textId="77777777" w:rsidR="000D79E1" w:rsidRDefault="000D79E1" w:rsidP="00D36D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71B9C" w14:textId="77777777" w:rsidR="00011226" w:rsidRDefault="000112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D638C" w14:textId="70A6DC42" w:rsidR="00C4471C" w:rsidRPr="00D36D7E" w:rsidRDefault="00C4471C" w:rsidP="00D36D7E">
    <w:pPr>
      <w:jc w:val="center"/>
      <w:rPr>
        <w:sz w:val="24"/>
        <w:szCs w:val="24"/>
      </w:rPr>
    </w:pPr>
    <w:r w:rsidRPr="00D36D7E">
      <w:rPr>
        <w:sz w:val="24"/>
        <w:szCs w:val="24"/>
      </w:rPr>
      <w:t>South Carolina Department of Education</w:t>
    </w:r>
  </w:p>
  <w:p w14:paraId="7C00DDD4" w14:textId="0CB4598A" w:rsidR="00C4471C" w:rsidRPr="008E5802" w:rsidRDefault="00C4471C" w:rsidP="00D36D7E">
    <w:pPr>
      <w:jc w:val="center"/>
      <w:rPr>
        <w:sz w:val="24"/>
        <w:szCs w:val="24"/>
      </w:rPr>
    </w:pPr>
    <w:r w:rsidRPr="008E5802">
      <w:rPr>
        <w:sz w:val="24"/>
        <w:szCs w:val="24"/>
      </w:rPr>
      <w:t xml:space="preserve">Read to Succeed </w:t>
    </w:r>
    <w:r w:rsidR="00011226" w:rsidRPr="00011226">
      <w:rPr>
        <w:b/>
        <w:bCs/>
        <w:sz w:val="24"/>
        <w:szCs w:val="24"/>
      </w:rPr>
      <w:t>Primary and</w:t>
    </w:r>
    <w:r w:rsidR="00011226">
      <w:rPr>
        <w:sz w:val="24"/>
        <w:szCs w:val="24"/>
      </w:rPr>
      <w:t xml:space="preserve"> </w:t>
    </w:r>
    <w:r w:rsidR="001260D6" w:rsidRPr="008E5802">
      <w:rPr>
        <w:b/>
        <w:bCs/>
        <w:sz w:val="24"/>
        <w:szCs w:val="24"/>
      </w:rPr>
      <w:t xml:space="preserve">Elementary </w:t>
    </w:r>
    <w:r w:rsidR="008E5802" w:rsidRPr="008E5802">
      <w:rPr>
        <w:sz w:val="24"/>
        <w:szCs w:val="24"/>
      </w:rPr>
      <w:t>Reading Plan</w:t>
    </w:r>
  </w:p>
  <w:p w14:paraId="5411560D" w14:textId="1C5AB247" w:rsidR="0033180D" w:rsidRDefault="0033180D" w:rsidP="00D36D7E">
    <w:pPr>
      <w:jc w:val="center"/>
      <w:rPr>
        <w:sz w:val="24"/>
        <w:szCs w:val="24"/>
      </w:rPr>
    </w:pPr>
    <w:r>
      <w:rPr>
        <w:sz w:val="24"/>
        <w:szCs w:val="24"/>
      </w:rPr>
      <w:t>2025-2026</w:t>
    </w:r>
  </w:p>
  <w:p w14:paraId="46021E0B" w14:textId="1A0150F8" w:rsidR="00CA51AB" w:rsidRPr="00D36D7E" w:rsidRDefault="00CA51AB" w:rsidP="00D36D7E">
    <w:pPr>
      <w:jc w:val="center"/>
      <w:rPr>
        <w:sz w:val="24"/>
        <w:szCs w:val="24"/>
      </w:rPr>
    </w:pPr>
    <w:r>
      <w:rPr>
        <w:sz w:val="24"/>
        <w:szCs w:val="24"/>
      </w:rPr>
      <w:t>Bettis Preparatory Leadership Academy</w:t>
    </w:r>
  </w:p>
  <w:p w14:paraId="484B0467" w14:textId="77777777" w:rsidR="00C4471C" w:rsidRPr="003E718B" w:rsidRDefault="00C4471C" w:rsidP="00D36D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831FF" w14:textId="77777777" w:rsidR="00011226" w:rsidRDefault="000112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16ADE"/>
    <w:multiLevelType w:val="hybridMultilevel"/>
    <w:tmpl w:val="34DC39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5C69E6"/>
    <w:multiLevelType w:val="hybridMultilevel"/>
    <w:tmpl w:val="AF7A49F2"/>
    <w:lvl w:ilvl="0" w:tplc="4D3ED09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842ADE"/>
    <w:multiLevelType w:val="hybridMultilevel"/>
    <w:tmpl w:val="87BE2D6E"/>
    <w:lvl w:ilvl="0" w:tplc="4D3ED09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371AAE"/>
    <w:multiLevelType w:val="hybridMultilevel"/>
    <w:tmpl w:val="882A1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4250A2"/>
    <w:multiLevelType w:val="hybridMultilevel"/>
    <w:tmpl w:val="2878E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18387A"/>
    <w:multiLevelType w:val="hybridMultilevel"/>
    <w:tmpl w:val="D144D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FE429F"/>
    <w:multiLevelType w:val="hybridMultilevel"/>
    <w:tmpl w:val="3CCAA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FE7ED2"/>
    <w:multiLevelType w:val="hybridMultilevel"/>
    <w:tmpl w:val="00622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F85170"/>
    <w:multiLevelType w:val="hybridMultilevel"/>
    <w:tmpl w:val="F4BA4F82"/>
    <w:lvl w:ilvl="0" w:tplc="4D3ED09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D572282"/>
    <w:multiLevelType w:val="hybridMultilevel"/>
    <w:tmpl w:val="223015A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9C59EB"/>
    <w:multiLevelType w:val="hybridMultilevel"/>
    <w:tmpl w:val="CDE0A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FB064F"/>
    <w:multiLevelType w:val="hybridMultilevel"/>
    <w:tmpl w:val="1CA898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327AF6"/>
    <w:multiLevelType w:val="hybridMultilevel"/>
    <w:tmpl w:val="0908C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321DB2"/>
    <w:multiLevelType w:val="hybridMultilevel"/>
    <w:tmpl w:val="7BD65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DD3B72"/>
    <w:multiLevelType w:val="hybridMultilevel"/>
    <w:tmpl w:val="C1103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E24846"/>
    <w:multiLevelType w:val="hybridMultilevel"/>
    <w:tmpl w:val="3B5C9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9A196D"/>
    <w:multiLevelType w:val="hybridMultilevel"/>
    <w:tmpl w:val="30A6C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521325"/>
    <w:multiLevelType w:val="hybridMultilevel"/>
    <w:tmpl w:val="448E5C7E"/>
    <w:lvl w:ilvl="0" w:tplc="4D3ED09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51A3DF5"/>
    <w:multiLevelType w:val="hybridMultilevel"/>
    <w:tmpl w:val="80942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456058"/>
    <w:multiLevelType w:val="hybridMultilevel"/>
    <w:tmpl w:val="9FF4D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324F4F"/>
    <w:multiLevelType w:val="hybridMultilevel"/>
    <w:tmpl w:val="97D2E7AE"/>
    <w:lvl w:ilvl="0" w:tplc="4D3ED09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9C96186"/>
    <w:multiLevelType w:val="hybridMultilevel"/>
    <w:tmpl w:val="42BA33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E18305D"/>
    <w:multiLevelType w:val="hybridMultilevel"/>
    <w:tmpl w:val="3FB6A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3F0769"/>
    <w:multiLevelType w:val="hybridMultilevel"/>
    <w:tmpl w:val="284E85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6B7C51"/>
    <w:multiLevelType w:val="hybridMultilevel"/>
    <w:tmpl w:val="298EB1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3E28E5"/>
    <w:multiLevelType w:val="hybridMultilevel"/>
    <w:tmpl w:val="02C0F3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1576CD"/>
    <w:multiLevelType w:val="hybridMultilevel"/>
    <w:tmpl w:val="EE001822"/>
    <w:lvl w:ilvl="0" w:tplc="4D3ED09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83A755A"/>
    <w:multiLevelType w:val="hybridMultilevel"/>
    <w:tmpl w:val="B1522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8362B2"/>
    <w:multiLevelType w:val="hybridMultilevel"/>
    <w:tmpl w:val="425E5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E32FCD"/>
    <w:multiLevelType w:val="multilevel"/>
    <w:tmpl w:val="1D5A5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A7444B"/>
    <w:multiLevelType w:val="hybridMultilevel"/>
    <w:tmpl w:val="6758154C"/>
    <w:lvl w:ilvl="0" w:tplc="4D3ED09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0E56E0C"/>
    <w:multiLevelType w:val="hybridMultilevel"/>
    <w:tmpl w:val="F85EB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596236"/>
    <w:multiLevelType w:val="hybridMultilevel"/>
    <w:tmpl w:val="E496DDE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9C3949"/>
    <w:multiLevelType w:val="hybridMultilevel"/>
    <w:tmpl w:val="B7F24E14"/>
    <w:lvl w:ilvl="0" w:tplc="4D3ED09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6CF5DD2"/>
    <w:multiLevelType w:val="hybridMultilevel"/>
    <w:tmpl w:val="413C07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F50018"/>
    <w:multiLevelType w:val="hybridMultilevel"/>
    <w:tmpl w:val="6BDA2890"/>
    <w:lvl w:ilvl="0" w:tplc="4D3ED09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8E443C2"/>
    <w:multiLevelType w:val="hybridMultilevel"/>
    <w:tmpl w:val="DA9E9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B764F1"/>
    <w:multiLevelType w:val="hybridMultilevel"/>
    <w:tmpl w:val="57221244"/>
    <w:lvl w:ilvl="0" w:tplc="4D3ED09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F793830"/>
    <w:multiLevelType w:val="hybridMultilevel"/>
    <w:tmpl w:val="996C3A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C12DFC"/>
    <w:multiLevelType w:val="hybridMultilevel"/>
    <w:tmpl w:val="BAA6F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F93F7A"/>
    <w:multiLevelType w:val="hybridMultilevel"/>
    <w:tmpl w:val="4FCA7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210415"/>
    <w:multiLevelType w:val="hybridMultilevel"/>
    <w:tmpl w:val="8AC2BA9C"/>
    <w:lvl w:ilvl="0" w:tplc="4D3ED09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AEC0F6D"/>
    <w:multiLevelType w:val="hybridMultilevel"/>
    <w:tmpl w:val="40A68B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9057947">
    <w:abstractNumId w:val="34"/>
  </w:num>
  <w:num w:numId="2" w16cid:durableId="739181378">
    <w:abstractNumId w:val="35"/>
  </w:num>
  <w:num w:numId="3" w16cid:durableId="568198624">
    <w:abstractNumId w:val="42"/>
  </w:num>
  <w:num w:numId="4" w16cid:durableId="1643729586">
    <w:abstractNumId w:val="6"/>
  </w:num>
  <w:num w:numId="5" w16cid:durableId="1583875419">
    <w:abstractNumId w:val="41"/>
  </w:num>
  <w:num w:numId="6" w16cid:durableId="1041249433">
    <w:abstractNumId w:val="37"/>
  </w:num>
  <w:num w:numId="7" w16cid:durableId="858667021">
    <w:abstractNumId w:val="20"/>
  </w:num>
  <w:num w:numId="8" w16cid:durableId="23362805">
    <w:abstractNumId w:val="9"/>
  </w:num>
  <w:num w:numId="9" w16cid:durableId="191382607">
    <w:abstractNumId w:val="33"/>
  </w:num>
  <w:num w:numId="10" w16cid:durableId="1323696791">
    <w:abstractNumId w:val="32"/>
  </w:num>
  <w:num w:numId="11" w16cid:durableId="1058548315">
    <w:abstractNumId w:val="13"/>
  </w:num>
  <w:num w:numId="12" w16cid:durableId="721438921">
    <w:abstractNumId w:val="21"/>
  </w:num>
  <w:num w:numId="13" w16cid:durableId="12732614">
    <w:abstractNumId w:val="38"/>
  </w:num>
  <w:num w:numId="14" w16cid:durableId="1936863899">
    <w:abstractNumId w:val="17"/>
  </w:num>
  <w:num w:numId="15" w16cid:durableId="820119436">
    <w:abstractNumId w:val="14"/>
  </w:num>
  <w:num w:numId="16" w16cid:durableId="1714042065">
    <w:abstractNumId w:val="18"/>
  </w:num>
  <w:num w:numId="17" w16cid:durableId="228464514">
    <w:abstractNumId w:val="1"/>
  </w:num>
  <w:num w:numId="18" w16cid:durableId="1085417980">
    <w:abstractNumId w:val="2"/>
  </w:num>
  <w:num w:numId="19" w16cid:durableId="1265990900">
    <w:abstractNumId w:val="11"/>
  </w:num>
  <w:num w:numId="20" w16cid:durableId="2116244249">
    <w:abstractNumId w:val="26"/>
  </w:num>
  <w:num w:numId="21" w16cid:durableId="945506123">
    <w:abstractNumId w:val="40"/>
  </w:num>
  <w:num w:numId="22" w16cid:durableId="2001231721">
    <w:abstractNumId w:val="4"/>
  </w:num>
  <w:num w:numId="23" w16cid:durableId="1672563051">
    <w:abstractNumId w:val="24"/>
  </w:num>
  <w:num w:numId="24" w16cid:durableId="522210320">
    <w:abstractNumId w:val="30"/>
  </w:num>
  <w:num w:numId="25" w16cid:durableId="1864636753">
    <w:abstractNumId w:val="31"/>
  </w:num>
  <w:num w:numId="26" w16cid:durableId="1223366596">
    <w:abstractNumId w:val="27"/>
  </w:num>
  <w:num w:numId="27" w16cid:durableId="194077806">
    <w:abstractNumId w:val="8"/>
  </w:num>
  <w:num w:numId="28" w16cid:durableId="802506413">
    <w:abstractNumId w:val="16"/>
  </w:num>
  <w:num w:numId="29" w16cid:durableId="130485475">
    <w:abstractNumId w:val="25"/>
  </w:num>
  <w:num w:numId="30" w16cid:durableId="1065494403">
    <w:abstractNumId w:val="0"/>
  </w:num>
  <w:num w:numId="31" w16cid:durableId="227691310">
    <w:abstractNumId w:val="28"/>
  </w:num>
  <w:num w:numId="32" w16cid:durableId="401490045">
    <w:abstractNumId w:val="3"/>
  </w:num>
  <w:num w:numId="33" w16cid:durableId="499976289">
    <w:abstractNumId w:val="29"/>
  </w:num>
  <w:num w:numId="34" w16cid:durableId="258567749">
    <w:abstractNumId w:val="15"/>
  </w:num>
  <w:num w:numId="35" w16cid:durableId="1766992830">
    <w:abstractNumId w:val="23"/>
  </w:num>
  <w:num w:numId="36" w16cid:durableId="203948214">
    <w:abstractNumId w:val="36"/>
  </w:num>
  <w:num w:numId="37" w16cid:durableId="669403799">
    <w:abstractNumId w:val="19"/>
  </w:num>
  <w:num w:numId="38" w16cid:durableId="1524975514">
    <w:abstractNumId w:val="12"/>
  </w:num>
  <w:num w:numId="39" w16cid:durableId="236404927">
    <w:abstractNumId w:val="5"/>
  </w:num>
  <w:num w:numId="40" w16cid:durableId="1896118754">
    <w:abstractNumId w:val="10"/>
  </w:num>
  <w:num w:numId="41" w16cid:durableId="1832863355">
    <w:abstractNumId w:val="7"/>
  </w:num>
  <w:num w:numId="42" w16cid:durableId="2060518135">
    <w:abstractNumId w:val="39"/>
  </w:num>
  <w:num w:numId="43" w16cid:durableId="90526217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241"/>
    <w:rsid w:val="00000D7D"/>
    <w:rsid w:val="00006E0A"/>
    <w:rsid w:val="00011226"/>
    <w:rsid w:val="000132C2"/>
    <w:rsid w:val="00017942"/>
    <w:rsid w:val="00046AE3"/>
    <w:rsid w:val="00056797"/>
    <w:rsid w:val="0006528D"/>
    <w:rsid w:val="00072815"/>
    <w:rsid w:val="0007524A"/>
    <w:rsid w:val="00081B61"/>
    <w:rsid w:val="0008697F"/>
    <w:rsid w:val="000870F8"/>
    <w:rsid w:val="0008785D"/>
    <w:rsid w:val="00090579"/>
    <w:rsid w:val="00095BE4"/>
    <w:rsid w:val="000D58C1"/>
    <w:rsid w:val="000D79E1"/>
    <w:rsid w:val="000E3771"/>
    <w:rsid w:val="000E42EF"/>
    <w:rsid w:val="000F5C29"/>
    <w:rsid w:val="00122B69"/>
    <w:rsid w:val="00125BEE"/>
    <w:rsid w:val="001260D6"/>
    <w:rsid w:val="0013161D"/>
    <w:rsid w:val="00133714"/>
    <w:rsid w:val="001410EF"/>
    <w:rsid w:val="00142AF7"/>
    <w:rsid w:val="00163E53"/>
    <w:rsid w:val="00164E9D"/>
    <w:rsid w:val="001778A2"/>
    <w:rsid w:val="0018072F"/>
    <w:rsid w:val="00182494"/>
    <w:rsid w:val="001A23D5"/>
    <w:rsid w:val="001B293E"/>
    <w:rsid w:val="001C0F42"/>
    <w:rsid w:val="001D0F75"/>
    <w:rsid w:val="001D6600"/>
    <w:rsid w:val="001E209D"/>
    <w:rsid w:val="001E28CC"/>
    <w:rsid w:val="001F4913"/>
    <w:rsid w:val="001F698D"/>
    <w:rsid w:val="001F7226"/>
    <w:rsid w:val="002026B2"/>
    <w:rsid w:val="002029E5"/>
    <w:rsid w:val="0021721A"/>
    <w:rsid w:val="002204D9"/>
    <w:rsid w:val="0022298E"/>
    <w:rsid w:val="00223313"/>
    <w:rsid w:val="002251C7"/>
    <w:rsid w:val="00226DE2"/>
    <w:rsid w:val="002300DD"/>
    <w:rsid w:val="00246F32"/>
    <w:rsid w:val="00256A00"/>
    <w:rsid w:val="00262656"/>
    <w:rsid w:val="002634D0"/>
    <w:rsid w:val="0026379D"/>
    <w:rsid w:val="00281858"/>
    <w:rsid w:val="00297DC8"/>
    <w:rsid w:val="002C76F8"/>
    <w:rsid w:val="002D2FE2"/>
    <w:rsid w:val="002D50C3"/>
    <w:rsid w:val="002D7952"/>
    <w:rsid w:val="002E59A0"/>
    <w:rsid w:val="002F1D9A"/>
    <w:rsid w:val="00300801"/>
    <w:rsid w:val="003239BE"/>
    <w:rsid w:val="0033180D"/>
    <w:rsid w:val="003700F5"/>
    <w:rsid w:val="003702F2"/>
    <w:rsid w:val="0037041B"/>
    <w:rsid w:val="003B04CA"/>
    <w:rsid w:val="003B5D17"/>
    <w:rsid w:val="003C6153"/>
    <w:rsid w:val="003D0312"/>
    <w:rsid w:val="003E66DD"/>
    <w:rsid w:val="003E718B"/>
    <w:rsid w:val="00404690"/>
    <w:rsid w:val="00460446"/>
    <w:rsid w:val="00480CBB"/>
    <w:rsid w:val="004911D0"/>
    <w:rsid w:val="00491313"/>
    <w:rsid w:val="004A441F"/>
    <w:rsid w:val="004A5B7C"/>
    <w:rsid w:val="004B0842"/>
    <w:rsid w:val="004C0485"/>
    <w:rsid w:val="004C66C8"/>
    <w:rsid w:val="004C7384"/>
    <w:rsid w:val="004D53F7"/>
    <w:rsid w:val="004D7902"/>
    <w:rsid w:val="004F74AF"/>
    <w:rsid w:val="005035E8"/>
    <w:rsid w:val="00507A7B"/>
    <w:rsid w:val="00530317"/>
    <w:rsid w:val="00533416"/>
    <w:rsid w:val="00540E24"/>
    <w:rsid w:val="00541241"/>
    <w:rsid w:val="00561579"/>
    <w:rsid w:val="00564066"/>
    <w:rsid w:val="00565248"/>
    <w:rsid w:val="00567FE0"/>
    <w:rsid w:val="005716FA"/>
    <w:rsid w:val="00574EE3"/>
    <w:rsid w:val="00582FF9"/>
    <w:rsid w:val="0059673A"/>
    <w:rsid w:val="005B0524"/>
    <w:rsid w:val="005B6BE8"/>
    <w:rsid w:val="005C2CF4"/>
    <w:rsid w:val="005C51F7"/>
    <w:rsid w:val="005F1B66"/>
    <w:rsid w:val="005F224A"/>
    <w:rsid w:val="00606447"/>
    <w:rsid w:val="00612FD3"/>
    <w:rsid w:val="006207E9"/>
    <w:rsid w:val="00627713"/>
    <w:rsid w:val="0063790D"/>
    <w:rsid w:val="0065056B"/>
    <w:rsid w:val="00657F28"/>
    <w:rsid w:val="0067251E"/>
    <w:rsid w:val="00677D1B"/>
    <w:rsid w:val="006855D8"/>
    <w:rsid w:val="006A19FB"/>
    <w:rsid w:val="006A4987"/>
    <w:rsid w:val="006A6794"/>
    <w:rsid w:val="006B720F"/>
    <w:rsid w:val="006D26C5"/>
    <w:rsid w:val="006E4ED0"/>
    <w:rsid w:val="006F0931"/>
    <w:rsid w:val="007118D1"/>
    <w:rsid w:val="00732722"/>
    <w:rsid w:val="007341AA"/>
    <w:rsid w:val="00755B30"/>
    <w:rsid w:val="0077134C"/>
    <w:rsid w:val="007808BE"/>
    <w:rsid w:val="00782441"/>
    <w:rsid w:val="007B2FE1"/>
    <w:rsid w:val="007B5DF9"/>
    <w:rsid w:val="007E0474"/>
    <w:rsid w:val="007E22C5"/>
    <w:rsid w:val="007F1295"/>
    <w:rsid w:val="007F6206"/>
    <w:rsid w:val="00817BD2"/>
    <w:rsid w:val="00820E87"/>
    <w:rsid w:val="00845EDD"/>
    <w:rsid w:val="00852C4E"/>
    <w:rsid w:val="00863541"/>
    <w:rsid w:val="00863CC3"/>
    <w:rsid w:val="00863FB3"/>
    <w:rsid w:val="0086796D"/>
    <w:rsid w:val="008807A2"/>
    <w:rsid w:val="008A6380"/>
    <w:rsid w:val="008B1B89"/>
    <w:rsid w:val="008C69E5"/>
    <w:rsid w:val="008D14A8"/>
    <w:rsid w:val="008D3521"/>
    <w:rsid w:val="008D3EC7"/>
    <w:rsid w:val="008D414F"/>
    <w:rsid w:val="008D579E"/>
    <w:rsid w:val="008E5802"/>
    <w:rsid w:val="008F06F9"/>
    <w:rsid w:val="008F725E"/>
    <w:rsid w:val="009070E7"/>
    <w:rsid w:val="00917398"/>
    <w:rsid w:val="009655E9"/>
    <w:rsid w:val="009C3824"/>
    <w:rsid w:val="009D0097"/>
    <w:rsid w:val="009F28D3"/>
    <w:rsid w:val="00A11AF6"/>
    <w:rsid w:val="00A1417C"/>
    <w:rsid w:val="00A14FE5"/>
    <w:rsid w:val="00A259E7"/>
    <w:rsid w:val="00A32938"/>
    <w:rsid w:val="00A45118"/>
    <w:rsid w:val="00A522D7"/>
    <w:rsid w:val="00A61C79"/>
    <w:rsid w:val="00A751F5"/>
    <w:rsid w:val="00A849A3"/>
    <w:rsid w:val="00A84EB6"/>
    <w:rsid w:val="00A925A3"/>
    <w:rsid w:val="00AB46B7"/>
    <w:rsid w:val="00AB4C0D"/>
    <w:rsid w:val="00AE6F9A"/>
    <w:rsid w:val="00B0513A"/>
    <w:rsid w:val="00B41FAF"/>
    <w:rsid w:val="00B42ABD"/>
    <w:rsid w:val="00B56E2C"/>
    <w:rsid w:val="00B7435D"/>
    <w:rsid w:val="00B74A4D"/>
    <w:rsid w:val="00B90961"/>
    <w:rsid w:val="00BB688E"/>
    <w:rsid w:val="00BC59C6"/>
    <w:rsid w:val="00BC6083"/>
    <w:rsid w:val="00BE43C0"/>
    <w:rsid w:val="00BF316B"/>
    <w:rsid w:val="00BF3A89"/>
    <w:rsid w:val="00C001AD"/>
    <w:rsid w:val="00C00663"/>
    <w:rsid w:val="00C023CC"/>
    <w:rsid w:val="00C06647"/>
    <w:rsid w:val="00C234F9"/>
    <w:rsid w:val="00C24280"/>
    <w:rsid w:val="00C3550B"/>
    <w:rsid w:val="00C419A5"/>
    <w:rsid w:val="00C4471C"/>
    <w:rsid w:val="00C45383"/>
    <w:rsid w:val="00C5129E"/>
    <w:rsid w:val="00C54803"/>
    <w:rsid w:val="00C6020A"/>
    <w:rsid w:val="00C6197D"/>
    <w:rsid w:val="00C62B70"/>
    <w:rsid w:val="00C6551E"/>
    <w:rsid w:val="00C72DCA"/>
    <w:rsid w:val="00C7454C"/>
    <w:rsid w:val="00C84E12"/>
    <w:rsid w:val="00CA51AB"/>
    <w:rsid w:val="00CA611A"/>
    <w:rsid w:val="00CD3F70"/>
    <w:rsid w:val="00CD5868"/>
    <w:rsid w:val="00CD6A1D"/>
    <w:rsid w:val="00CE1536"/>
    <w:rsid w:val="00CE2E6E"/>
    <w:rsid w:val="00CE66E3"/>
    <w:rsid w:val="00D03CA3"/>
    <w:rsid w:val="00D14A3D"/>
    <w:rsid w:val="00D23B08"/>
    <w:rsid w:val="00D36C3A"/>
    <w:rsid w:val="00D36D7E"/>
    <w:rsid w:val="00D7692E"/>
    <w:rsid w:val="00D80B1C"/>
    <w:rsid w:val="00D94F6F"/>
    <w:rsid w:val="00DA75A9"/>
    <w:rsid w:val="00DB1847"/>
    <w:rsid w:val="00DB1B8D"/>
    <w:rsid w:val="00DB73E2"/>
    <w:rsid w:val="00DE2D22"/>
    <w:rsid w:val="00DE2EBD"/>
    <w:rsid w:val="00E00D4E"/>
    <w:rsid w:val="00E135CB"/>
    <w:rsid w:val="00E1382A"/>
    <w:rsid w:val="00E21571"/>
    <w:rsid w:val="00E2336A"/>
    <w:rsid w:val="00E33358"/>
    <w:rsid w:val="00E56796"/>
    <w:rsid w:val="00E738C0"/>
    <w:rsid w:val="00E81C86"/>
    <w:rsid w:val="00E927D2"/>
    <w:rsid w:val="00E93A14"/>
    <w:rsid w:val="00EA16EB"/>
    <w:rsid w:val="00EA17E2"/>
    <w:rsid w:val="00EA2402"/>
    <w:rsid w:val="00EB7829"/>
    <w:rsid w:val="00ED7120"/>
    <w:rsid w:val="00EF1E2C"/>
    <w:rsid w:val="00EF4F9F"/>
    <w:rsid w:val="00EF6517"/>
    <w:rsid w:val="00EF741F"/>
    <w:rsid w:val="00F019D6"/>
    <w:rsid w:val="00F03EEE"/>
    <w:rsid w:val="00F212BF"/>
    <w:rsid w:val="00F34FA0"/>
    <w:rsid w:val="00F47790"/>
    <w:rsid w:val="00F54044"/>
    <w:rsid w:val="00F61470"/>
    <w:rsid w:val="00F731FF"/>
    <w:rsid w:val="00F73432"/>
    <w:rsid w:val="00F737E5"/>
    <w:rsid w:val="00F77403"/>
    <w:rsid w:val="00F77D57"/>
    <w:rsid w:val="00F8468D"/>
    <w:rsid w:val="00F84FFA"/>
    <w:rsid w:val="00F8722D"/>
    <w:rsid w:val="00FA31C1"/>
    <w:rsid w:val="00FA74A1"/>
    <w:rsid w:val="00FD343C"/>
    <w:rsid w:val="00FD60B5"/>
    <w:rsid w:val="00FF39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5452E0"/>
  <w15:docId w15:val="{7A012115-D8A1-4A17-9CBC-40257BD26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0D6"/>
    <w:pPr>
      <w:spacing w:after="0" w:line="240" w:lineRule="auto"/>
    </w:pPr>
    <w:rPr>
      <w:rFonts w:ascii="Times New Roman" w:eastAsiaTheme="minorEastAsia" w:hAnsi="Times New Roman" w:cs="Times New Roman"/>
    </w:rPr>
  </w:style>
  <w:style w:type="paragraph" w:styleId="Heading1">
    <w:name w:val="heading 1"/>
    <w:basedOn w:val="Normal"/>
    <w:next w:val="Normal"/>
    <w:link w:val="Heading1Char"/>
    <w:uiPriority w:val="9"/>
    <w:qFormat/>
    <w:rsid w:val="00D36D7E"/>
    <w:pPr>
      <w:outlineLvl w:val="0"/>
    </w:pPr>
    <w:rPr>
      <w:b/>
    </w:rPr>
  </w:style>
  <w:style w:type="paragraph" w:styleId="Heading2">
    <w:name w:val="heading 2"/>
    <w:basedOn w:val="Normal"/>
    <w:next w:val="Normal"/>
    <w:link w:val="Heading2Char"/>
    <w:uiPriority w:val="9"/>
    <w:unhideWhenUsed/>
    <w:qFormat/>
    <w:rsid w:val="00D36D7E"/>
    <w:pPr>
      <w:outlineLvl w:val="1"/>
    </w:pPr>
    <w:rPr>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1241"/>
    <w:pPr>
      <w:tabs>
        <w:tab w:val="center" w:pos="4680"/>
        <w:tab w:val="right" w:pos="9360"/>
      </w:tabs>
    </w:pPr>
  </w:style>
  <w:style w:type="character" w:customStyle="1" w:styleId="HeaderChar">
    <w:name w:val="Header Char"/>
    <w:basedOn w:val="DefaultParagraphFont"/>
    <w:link w:val="Header"/>
    <w:uiPriority w:val="99"/>
    <w:rsid w:val="00541241"/>
    <w:rPr>
      <w:rFonts w:ascii="Times New Roman" w:hAnsi="Times New Roman"/>
      <w:sz w:val="24"/>
    </w:rPr>
  </w:style>
  <w:style w:type="paragraph" w:styleId="Footer">
    <w:name w:val="footer"/>
    <w:basedOn w:val="Normal"/>
    <w:link w:val="FooterChar"/>
    <w:uiPriority w:val="99"/>
    <w:unhideWhenUsed/>
    <w:rsid w:val="00541241"/>
    <w:pPr>
      <w:tabs>
        <w:tab w:val="center" w:pos="4680"/>
        <w:tab w:val="right" w:pos="9360"/>
      </w:tabs>
    </w:pPr>
  </w:style>
  <w:style w:type="character" w:customStyle="1" w:styleId="FooterChar">
    <w:name w:val="Footer Char"/>
    <w:basedOn w:val="DefaultParagraphFont"/>
    <w:link w:val="Footer"/>
    <w:uiPriority w:val="99"/>
    <w:rsid w:val="00541241"/>
    <w:rPr>
      <w:rFonts w:ascii="Times New Roman" w:hAnsi="Times New Roman"/>
      <w:sz w:val="24"/>
    </w:rPr>
  </w:style>
  <w:style w:type="paragraph" w:styleId="BalloonText">
    <w:name w:val="Balloon Text"/>
    <w:basedOn w:val="Normal"/>
    <w:link w:val="BalloonTextChar"/>
    <w:uiPriority w:val="99"/>
    <w:semiHidden/>
    <w:unhideWhenUsed/>
    <w:rsid w:val="00541241"/>
    <w:rPr>
      <w:rFonts w:ascii="Tahoma" w:hAnsi="Tahoma" w:cs="Tahoma"/>
      <w:sz w:val="16"/>
      <w:szCs w:val="16"/>
    </w:rPr>
  </w:style>
  <w:style w:type="character" w:customStyle="1" w:styleId="BalloonTextChar">
    <w:name w:val="Balloon Text Char"/>
    <w:basedOn w:val="DefaultParagraphFont"/>
    <w:link w:val="BalloonText"/>
    <w:uiPriority w:val="99"/>
    <w:semiHidden/>
    <w:rsid w:val="00541241"/>
    <w:rPr>
      <w:rFonts w:ascii="Tahoma" w:hAnsi="Tahoma" w:cs="Tahoma"/>
      <w:sz w:val="16"/>
      <w:szCs w:val="16"/>
    </w:rPr>
  </w:style>
  <w:style w:type="table" w:styleId="TableGrid">
    <w:name w:val="Table Grid"/>
    <w:basedOn w:val="TableNormal"/>
    <w:uiPriority w:val="39"/>
    <w:rsid w:val="003E71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718B"/>
    <w:pPr>
      <w:ind w:left="720"/>
      <w:contextualSpacing/>
    </w:pPr>
  </w:style>
  <w:style w:type="character" w:styleId="PlaceholderText">
    <w:name w:val="Placeholder Text"/>
    <w:basedOn w:val="DefaultParagraphFont"/>
    <w:uiPriority w:val="99"/>
    <w:semiHidden/>
    <w:rsid w:val="00C001AD"/>
    <w:rPr>
      <w:color w:val="808080"/>
    </w:rPr>
  </w:style>
  <w:style w:type="paragraph" w:styleId="FootnoteText">
    <w:name w:val="footnote text"/>
    <w:basedOn w:val="Normal"/>
    <w:link w:val="FootnoteTextChar"/>
    <w:uiPriority w:val="99"/>
    <w:semiHidden/>
    <w:unhideWhenUsed/>
    <w:rsid w:val="00EA16EB"/>
    <w:rPr>
      <w:sz w:val="20"/>
      <w:szCs w:val="20"/>
    </w:rPr>
  </w:style>
  <w:style w:type="character" w:customStyle="1" w:styleId="FootnoteTextChar">
    <w:name w:val="Footnote Text Char"/>
    <w:basedOn w:val="DefaultParagraphFont"/>
    <w:link w:val="FootnoteText"/>
    <w:uiPriority w:val="99"/>
    <w:semiHidden/>
    <w:rsid w:val="00EA16EB"/>
    <w:rPr>
      <w:rFonts w:eastAsiaTheme="minorEastAsia"/>
      <w:sz w:val="20"/>
      <w:szCs w:val="20"/>
    </w:rPr>
  </w:style>
  <w:style w:type="character" w:styleId="FootnoteReference">
    <w:name w:val="footnote reference"/>
    <w:basedOn w:val="DefaultParagraphFont"/>
    <w:uiPriority w:val="99"/>
    <w:semiHidden/>
    <w:unhideWhenUsed/>
    <w:rsid w:val="00EA16EB"/>
    <w:rPr>
      <w:vertAlign w:val="superscript"/>
    </w:rPr>
  </w:style>
  <w:style w:type="character" w:customStyle="1" w:styleId="Heading1Char">
    <w:name w:val="Heading 1 Char"/>
    <w:basedOn w:val="DefaultParagraphFont"/>
    <w:link w:val="Heading1"/>
    <w:uiPriority w:val="9"/>
    <w:rsid w:val="00D36D7E"/>
    <w:rPr>
      <w:rFonts w:ascii="Times New Roman" w:eastAsiaTheme="minorEastAsia" w:hAnsi="Times New Roman" w:cs="Times New Roman"/>
      <w:b/>
    </w:rPr>
  </w:style>
  <w:style w:type="character" w:customStyle="1" w:styleId="Heading2Char">
    <w:name w:val="Heading 2 Char"/>
    <w:basedOn w:val="DefaultParagraphFont"/>
    <w:link w:val="Heading2"/>
    <w:uiPriority w:val="9"/>
    <w:rsid w:val="00D36D7E"/>
    <w:rPr>
      <w:rFonts w:ascii="Times New Roman" w:eastAsiaTheme="minorEastAsia" w:hAnsi="Times New Roman" w:cs="Times New Roman"/>
      <w:bCs/>
      <w:u w:val="single"/>
    </w:rPr>
  </w:style>
  <w:style w:type="paragraph" w:styleId="NoSpacing">
    <w:name w:val="No Spacing"/>
    <w:uiPriority w:val="1"/>
    <w:qFormat/>
    <w:rsid w:val="00CD5868"/>
    <w:pPr>
      <w:spacing w:after="0" w:line="240" w:lineRule="auto"/>
    </w:pPr>
    <w:rPr>
      <w:rFonts w:ascii="Times New Roman" w:eastAsiaTheme="minorEastAsia" w:hAnsi="Times New Roman" w:cs="Times New Roman"/>
    </w:rPr>
  </w:style>
  <w:style w:type="paragraph" w:styleId="NormalWeb">
    <w:name w:val="Normal (Web)"/>
    <w:basedOn w:val="Normal"/>
    <w:uiPriority w:val="99"/>
    <w:unhideWhenUsed/>
    <w:rsid w:val="001E209D"/>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20764">
      <w:bodyDiv w:val="1"/>
      <w:marLeft w:val="0"/>
      <w:marRight w:val="0"/>
      <w:marTop w:val="0"/>
      <w:marBottom w:val="0"/>
      <w:divBdr>
        <w:top w:val="none" w:sz="0" w:space="0" w:color="auto"/>
        <w:left w:val="none" w:sz="0" w:space="0" w:color="auto"/>
        <w:bottom w:val="none" w:sz="0" w:space="0" w:color="auto"/>
        <w:right w:val="none" w:sz="0" w:space="0" w:color="auto"/>
      </w:divBdr>
    </w:div>
    <w:div w:id="257255361">
      <w:bodyDiv w:val="1"/>
      <w:marLeft w:val="0"/>
      <w:marRight w:val="0"/>
      <w:marTop w:val="0"/>
      <w:marBottom w:val="0"/>
      <w:divBdr>
        <w:top w:val="none" w:sz="0" w:space="0" w:color="auto"/>
        <w:left w:val="none" w:sz="0" w:space="0" w:color="auto"/>
        <w:bottom w:val="none" w:sz="0" w:space="0" w:color="auto"/>
        <w:right w:val="none" w:sz="0" w:space="0" w:color="auto"/>
      </w:divBdr>
    </w:div>
    <w:div w:id="403988505">
      <w:bodyDiv w:val="1"/>
      <w:marLeft w:val="0"/>
      <w:marRight w:val="0"/>
      <w:marTop w:val="0"/>
      <w:marBottom w:val="0"/>
      <w:divBdr>
        <w:top w:val="none" w:sz="0" w:space="0" w:color="auto"/>
        <w:left w:val="none" w:sz="0" w:space="0" w:color="auto"/>
        <w:bottom w:val="none" w:sz="0" w:space="0" w:color="auto"/>
        <w:right w:val="none" w:sz="0" w:space="0" w:color="auto"/>
      </w:divBdr>
    </w:div>
    <w:div w:id="571699651">
      <w:bodyDiv w:val="1"/>
      <w:marLeft w:val="0"/>
      <w:marRight w:val="0"/>
      <w:marTop w:val="0"/>
      <w:marBottom w:val="0"/>
      <w:divBdr>
        <w:top w:val="none" w:sz="0" w:space="0" w:color="auto"/>
        <w:left w:val="none" w:sz="0" w:space="0" w:color="auto"/>
        <w:bottom w:val="none" w:sz="0" w:space="0" w:color="auto"/>
        <w:right w:val="none" w:sz="0" w:space="0" w:color="auto"/>
      </w:divBdr>
    </w:div>
    <w:div w:id="762074572">
      <w:bodyDiv w:val="1"/>
      <w:marLeft w:val="0"/>
      <w:marRight w:val="0"/>
      <w:marTop w:val="0"/>
      <w:marBottom w:val="0"/>
      <w:divBdr>
        <w:top w:val="none" w:sz="0" w:space="0" w:color="auto"/>
        <w:left w:val="none" w:sz="0" w:space="0" w:color="auto"/>
        <w:bottom w:val="none" w:sz="0" w:space="0" w:color="auto"/>
        <w:right w:val="none" w:sz="0" w:space="0" w:color="auto"/>
      </w:divBdr>
    </w:div>
    <w:div w:id="1025398910">
      <w:bodyDiv w:val="1"/>
      <w:marLeft w:val="0"/>
      <w:marRight w:val="0"/>
      <w:marTop w:val="0"/>
      <w:marBottom w:val="0"/>
      <w:divBdr>
        <w:top w:val="none" w:sz="0" w:space="0" w:color="auto"/>
        <w:left w:val="none" w:sz="0" w:space="0" w:color="auto"/>
        <w:bottom w:val="none" w:sz="0" w:space="0" w:color="auto"/>
        <w:right w:val="none" w:sz="0" w:space="0" w:color="auto"/>
      </w:divBdr>
    </w:div>
    <w:div w:id="1565485116">
      <w:bodyDiv w:val="1"/>
      <w:marLeft w:val="0"/>
      <w:marRight w:val="0"/>
      <w:marTop w:val="0"/>
      <w:marBottom w:val="0"/>
      <w:divBdr>
        <w:top w:val="none" w:sz="0" w:space="0" w:color="auto"/>
        <w:left w:val="none" w:sz="0" w:space="0" w:color="auto"/>
        <w:bottom w:val="none" w:sz="0" w:space="0" w:color="auto"/>
        <w:right w:val="none" w:sz="0" w:space="0" w:color="auto"/>
      </w:divBdr>
    </w:div>
    <w:div w:id="1852718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2049</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7" ma:contentTypeDescription="Create a new document." ma:contentTypeScope="" ma:versionID="0debf8c88a7222c4cda97a5f16744518">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27f671c66add11b1bb6724ca78d3a9e8"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2" nillable="true" ma:displayName="Related ART Record" ma:format="Dropdown" ma:list="842b15f5-835b-4709-9baf-f3ef5e2d0c0d" ma:internalName="Related_x0020_ARS_x0020_Record" ma:readOnly="false"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hidden="true" ma:internalName="MediaServiceAutoTags" ma:readOnly="true">
      <xsd:simpleType>
        <xsd:restriction base="dms:Text"/>
      </xsd:simpleType>
    </xsd:element>
    <xsd:element name="MediaServiceOCR" ma:index="12" nillable="true" ma:displayName="Extracted Text" ma:hidden="true" ma:internalName="MediaServiceOCR"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6e990046-3222-461c-9c97-ced63ce803ab}" ma:internalName="TaxCatchAll" ma:readOnly="false"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F5BC66-608D-4FA6-A1E4-FAF9767B2D19}">
  <ds:schemaRefs>
    <ds:schemaRef ds:uri="http://schemas.openxmlformats.org/officeDocument/2006/bibliography"/>
  </ds:schemaRefs>
</ds:datastoreItem>
</file>

<file path=customXml/itemProps2.xml><?xml version="1.0" encoding="utf-8"?>
<ds:datastoreItem xmlns:ds="http://schemas.openxmlformats.org/officeDocument/2006/customXml" ds:itemID="{3E789F3C-A94B-454F-875E-39919B9704D5}">
  <ds:schemaRefs>
    <ds:schemaRef ds:uri="http://schemas.microsoft.com/office/2006/metadata/properties"/>
    <ds:schemaRef ds:uri="http://schemas.microsoft.com/office/infopath/2007/PartnerControls"/>
    <ds:schemaRef ds:uri="4156c6c0-55d3-46bd-947b-c0981f42ad3d"/>
    <ds:schemaRef ds:uri="61b6f52b-ee08-46d7-8326-758c64b35613"/>
  </ds:schemaRefs>
</ds:datastoreItem>
</file>

<file path=customXml/itemProps3.xml><?xml version="1.0" encoding="utf-8"?>
<ds:datastoreItem xmlns:ds="http://schemas.openxmlformats.org/officeDocument/2006/customXml" ds:itemID="{C27E9632-4643-476A-85AA-743B338FB689}">
  <ds:schemaRefs>
    <ds:schemaRef ds:uri="http://schemas.microsoft.com/sharepoint/v3/contenttype/forms"/>
  </ds:schemaRefs>
</ds:datastoreItem>
</file>

<file path=customXml/itemProps4.xml><?xml version="1.0" encoding="utf-8"?>
<ds:datastoreItem xmlns:ds="http://schemas.openxmlformats.org/officeDocument/2006/customXml" ds:itemID="{0BE3880F-A7F6-468F-B406-F1CBB0FF7E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1995</Words>
  <Characters>11376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31957 - 2025-26_ R2S Primary and Elementary Reflection Tool.docx</vt:lpstr>
    </vt:vector>
  </TitlesOfParts>
  <Company>SCDE</Company>
  <LinksUpToDate>false</LinksUpToDate>
  <CharactersWithSpaces>13345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31957 - 2025-26_ R2S Primary and Elementary Reflection Tool.docx</dc:title>
  <dc:subject/>
  <dc:creator>Burgess, Wendy</dc:creator>
  <cp:keywords/>
  <cp:lastModifiedBy>Natonia Tillman</cp:lastModifiedBy>
  <cp:revision>3</cp:revision>
  <cp:lastPrinted>2017-01-31T01:21:00Z</cp:lastPrinted>
  <dcterms:created xsi:type="dcterms:W3CDTF">2025-10-02T18:25:00Z</dcterms:created>
  <dcterms:modified xsi:type="dcterms:W3CDTF">2025-10-02T18:41:00Z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0x01010038105690A85EC2448C2EBA19D354F1EC</vt:lpwstr>
  </property>
  <property fmtid="{D5CDD505-2E9C-101B-9397-08002B2CF9AE}" pid="3" name="MediaServiceImageTags">
    <vt:lpwstr/>
  </property>
  <property fmtid="{D5CDD505-2E9C-101B-9397-08002B2CF9AE}" pid="4" name="docLang">
    <vt:lpwstr>en</vt:lpwstr>
  </property>
</Properties>
</file>