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CC775" w14:textId="77777777" w:rsidR="00CB369F" w:rsidRDefault="00CB369F"/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25"/>
        <w:gridCol w:w="7575"/>
      </w:tblGrid>
      <w:tr w:rsidR="00CB369F" w14:paraId="1496E4EF" w14:textId="77777777">
        <w:trPr>
          <w:trHeight w:val="420"/>
        </w:trPr>
        <w:tc>
          <w:tcPr>
            <w:tcW w:w="10800" w:type="dxa"/>
            <w:gridSpan w:val="2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C94D7" w14:textId="77777777" w:rsidR="00CB369F" w:rsidRDefault="00000000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RESTRICTIVE PROCEDURES OVERSIGHT COMMITTEE FORM</w:t>
            </w:r>
          </w:p>
        </w:tc>
      </w:tr>
      <w:tr w:rsidR="00CB369F" w14:paraId="565921F4" w14:textId="77777777">
        <w:tc>
          <w:tcPr>
            <w:tcW w:w="32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95CB8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5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6EC03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District/Program:</w:t>
            </w:r>
          </w:p>
        </w:tc>
      </w:tr>
    </w:tbl>
    <w:p w14:paraId="347878F0" w14:textId="77777777" w:rsidR="00CB369F" w:rsidRDefault="00CB369F"/>
    <w:p w14:paraId="0CC46D3A" w14:textId="77777777" w:rsidR="00CB369F" w:rsidRDefault="00CB369F"/>
    <w:tbl>
      <w:tblPr>
        <w:tblStyle w:val="a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CB369F" w14:paraId="25874C18" w14:textId="77777777">
        <w:tc>
          <w:tcPr>
            <w:tcW w:w="540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EFBF8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The oversight committee has:</w:t>
            </w:r>
          </w:p>
        </w:tc>
        <w:tc>
          <w:tcPr>
            <w:tcW w:w="540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5583E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Comments &amp; Discussion:</w:t>
            </w:r>
          </w:p>
        </w:tc>
      </w:tr>
      <w:tr w:rsidR="00CB369F" w14:paraId="4D0FB77F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EFB13" w14:textId="77777777" w:rsidR="00CB369F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any Restrictive Procedures based on patterns or problems indicated by similarities in:</w:t>
            </w:r>
          </w:p>
          <w:p w14:paraId="6C72F73E" w14:textId="77777777" w:rsidR="00CB369F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Time of day</w:t>
            </w:r>
          </w:p>
          <w:p w14:paraId="11840295" w14:textId="77777777" w:rsidR="00CB369F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Day of the week</w:t>
            </w:r>
          </w:p>
          <w:p w14:paraId="1063C7C1" w14:textId="77777777" w:rsidR="00CB369F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Duration or use of a procedure</w:t>
            </w:r>
          </w:p>
          <w:p w14:paraId="5EF2DE60" w14:textId="77777777" w:rsidR="00CB369F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Individuals </w:t>
            </w:r>
            <w:proofErr w:type="gramStart"/>
            <w:r>
              <w:t>involved</w:t>
            </w:r>
            <w:proofErr w:type="gramEnd"/>
          </w:p>
          <w:p w14:paraId="2649E99C" w14:textId="77777777" w:rsidR="00CB369F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Other factors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3CC40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4D133A87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F73E7" w14:textId="77777777" w:rsidR="00CB369F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the number of times a Restrictive Procedure was used school-wide and for individual children.</w:t>
            </w:r>
          </w:p>
          <w:p w14:paraId="590E4CEB" w14:textId="77777777" w:rsidR="00CB369F" w:rsidRDefault="00000000">
            <w:pPr>
              <w:widowControl w:val="0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Including students in general education and those eligible for special education services.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9B1B5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0E723656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93BB6" w14:textId="77777777" w:rsidR="00CB369F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any disproportionate use of Restrictive Procedures based on patterns or problems indicated by:</w:t>
            </w:r>
          </w:p>
          <w:p w14:paraId="5E3499D2" w14:textId="77777777" w:rsidR="00CB369F" w:rsidRDefault="00000000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Race</w:t>
            </w:r>
          </w:p>
          <w:p w14:paraId="22FDEBED" w14:textId="77777777" w:rsidR="00CB369F" w:rsidRDefault="00000000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Gender</w:t>
            </w:r>
          </w:p>
          <w:p w14:paraId="0250A663" w14:textId="77777777" w:rsidR="00CB369F" w:rsidRDefault="00000000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Disability status</w:t>
            </w:r>
          </w:p>
          <w:p w14:paraId="6B0BDBC9" w14:textId="77777777" w:rsidR="00CB369F" w:rsidRDefault="00000000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Role of the school resource officer (SRO) or police in instances of imminent emergencies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B9439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28530BA5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B3CBC" w14:textId="77777777" w:rsidR="00CB369F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the number and types of injuries resulting from the use of restrictive procedures.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5DAAE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6D90DA56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288E5" w14:textId="77777777" w:rsidR="00CB369F" w:rsidRDefault="00000000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whether restrictive procedures are used for non-emergency situations.</w:t>
            </w:r>
            <w:r>
              <w:tab/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A6566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1CEE3883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4FEBD" w14:textId="77777777" w:rsidR="00CB369F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the need for additional staff training.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D8F45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761356E4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AC963" w14:textId="77777777" w:rsidR="00CB369F" w:rsidRDefault="0000000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proposed actions to minimize the use of restrictive procedures.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C5F7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670DF26E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95194" w14:textId="77777777" w:rsidR="00CB369F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any restrictive procedures law updates.</w:t>
            </w:r>
          </w:p>
          <w:p w14:paraId="1DBB7236" w14:textId="77777777" w:rsidR="00CB369F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</w:pPr>
            <w:r>
              <w:t>Minnesota Statutes, section 125A.0942 (Standards of Restrictive Procedures)</w:t>
            </w:r>
          </w:p>
          <w:p w14:paraId="3B19341F" w14:textId="77777777" w:rsidR="00CB369F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</w:pPr>
            <w:r>
              <w:t>Minnesota Statutes, section 121A.58 (Corporal Punishment)</w:t>
            </w:r>
          </w:p>
          <w:p w14:paraId="50F14D12" w14:textId="77777777" w:rsidR="00CB369F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</w:pPr>
            <w:r>
              <w:t xml:space="preserve">Minnesota Statutes, section 121A.582 </w:t>
            </w:r>
            <w:r>
              <w:lastRenderedPageBreak/>
              <w:t>(Student Discipline &amp; Reasonable Force)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69423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61D6F594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A5F7F" w14:textId="77777777" w:rsidR="00CB369F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all forms for completion.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E5671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20D21F37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82861" w14:textId="77777777" w:rsidR="00CB369F" w:rsidRDefault="0000000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post-use debriefing forms.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1BD25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126CFABA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454AD" w14:textId="77777777" w:rsidR="00CB369F" w:rsidRDefault="0000000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IEP meetings (if Restrictive Procedures were used 2 times in 30 days, a meeting must be scheduled with the IEP team no later than…)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4691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4810D32A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B6112" w14:textId="77777777" w:rsidR="00CB369F" w:rsidRDefault="0000000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  <w:r>
              <w:t>Reviewed district practices regarding restrictive procedures.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7F5E2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4881DA09" w14:textId="77777777" w:rsidR="00CB369F" w:rsidRDefault="00CB369F"/>
    <w:p w14:paraId="389654B3" w14:textId="77777777" w:rsidR="00CB369F" w:rsidRDefault="00CB369F"/>
    <w:tbl>
      <w:tblPr>
        <w:tblStyle w:val="a1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5"/>
        <w:gridCol w:w="5415"/>
      </w:tblGrid>
      <w:tr w:rsidR="00CB369F" w14:paraId="723705CD" w14:textId="77777777">
        <w:trPr>
          <w:trHeight w:val="420"/>
        </w:trPr>
        <w:tc>
          <w:tcPr>
            <w:tcW w:w="10800" w:type="dxa"/>
            <w:gridSpan w:val="2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312A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OVERSIGHT COMMITTEE MEMBER SIGNATURES:</w:t>
            </w:r>
          </w:p>
        </w:tc>
      </w:tr>
      <w:tr w:rsidR="00CB369F" w14:paraId="74F49711" w14:textId="77777777"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678E4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General Education Administrator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A08F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11307625" w14:textId="77777777"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45099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Special Education Administrator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4ED4D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078A499F" w14:textId="77777777"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134BF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Expert in Positive Behavior Strategies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14BEA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7B17D4B3" w14:textId="77777777"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04BE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Mental Health Professional, School Psychologist, or School Social Worker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DDEC3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76D2F2D5" w14:textId="77777777"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CC83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Other (if applicable)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DB699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61EB0AE0" w14:textId="77777777"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ABAC3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Other (if applicable)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B752D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B369F" w14:paraId="781262CE" w14:textId="77777777">
        <w:tc>
          <w:tcPr>
            <w:tcW w:w="5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D10D0" w14:textId="77777777" w:rsidR="00CB36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Other (if applicable)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AC272" w14:textId="77777777" w:rsidR="00CB369F" w:rsidRDefault="00CB3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4657F67" w14:textId="77777777" w:rsidR="00CB369F" w:rsidRDefault="00CB369F"/>
    <w:sectPr w:rsidR="00CB369F">
      <w:headerReference w:type="default" r:id="rId7"/>
      <w:pgSz w:w="12240" w:h="15840"/>
      <w:pgMar w:top="1440" w:right="720" w:bottom="144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A9C44" w14:textId="77777777" w:rsidR="003B0D7B" w:rsidRDefault="003B0D7B">
      <w:pPr>
        <w:spacing w:line="240" w:lineRule="auto"/>
      </w:pPr>
      <w:r>
        <w:separator/>
      </w:r>
    </w:p>
  </w:endnote>
  <w:endnote w:type="continuationSeparator" w:id="0">
    <w:p w14:paraId="115CDF21" w14:textId="77777777" w:rsidR="003B0D7B" w:rsidRDefault="003B0D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42D46" w14:textId="77777777" w:rsidR="003B0D7B" w:rsidRDefault="003B0D7B">
      <w:pPr>
        <w:spacing w:line="240" w:lineRule="auto"/>
      </w:pPr>
      <w:r>
        <w:separator/>
      </w:r>
    </w:p>
  </w:footnote>
  <w:footnote w:type="continuationSeparator" w:id="0">
    <w:p w14:paraId="37C6A9DE" w14:textId="77777777" w:rsidR="003B0D7B" w:rsidRDefault="003B0D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5B00C" w14:textId="77777777" w:rsidR="00CB369F" w:rsidRDefault="00000000">
    <w:pPr>
      <w:rPr>
        <w:b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F13DF9F" wp14:editId="08767CE7">
          <wp:simplePos x="0" y="0"/>
          <wp:positionH relativeFrom="column">
            <wp:posOffset>5486956</wp:posOffset>
          </wp:positionH>
          <wp:positionV relativeFrom="paragraph">
            <wp:posOffset>-314324</wp:posOffset>
          </wp:positionV>
          <wp:extent cx="1713944" cy="681038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4666" t="31547" r="25000" b="32738"/>
                  <a:stretch>
                    <a:fillRect/>
                  </a:stretch>
                </pic:blipFill>
                <pic:spPr>
                  <a:xfrm>
                    <a:off x="0" y="0"/>
                    <a:ext cx="1713944" cy="6810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6C4A"/>
    <w:multiLevelType w:val="multilevel"/>
    <w:tmpl w:val="46F6AD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88350C"/>
    <w:multiLevelType w:val="multilevel"/>
    <w:tmpl w:val="AF2A5E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124889"/>
    <w:multiLevelType w:val="multilevel"/>
    <w:tmpl w:val="02280A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FA12040"/>
    <w:multiLevelType w:val="multilevel"/>
    <w:tmpl w:val="EC5048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BB91553"/>
    <w:multiLevelType w:val="multilevel"/>
    <w:tmpl w:val="65DAD7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939741F"/>
    <w:multiLevelType w:val="multilevel"/>
    <w:tmpl w:val="32902B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C48478F"/>
    <w:multiLevelType w:val="multilevel"/>
    <w:tmpl w:val="E00249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4FF4018"/>
    <w:multiLevelType w:val="multilevel"/>
    <w:tmpl w:val="531CBE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A8E7E67"/>
    <w:multiLevelType w:val="multilevel"/>
    <w:tmpl w:val="ED7424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C9006D3"/>
    <w:multiLevelType w:val="multilevel"/>
    <w:tmpl w:val="00343D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294035A"/>
    <w:multiLevelType w:val="multilevel"/>
    <w:tmpl w:val="A11084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40B2BC5"/>
    <w:multiLevelType w:val="multilevel"/>
    <w:tmpl w:val="A754EE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993069936">
    <w:abstractNumId w:val="9"/>
  </w:num>
  <w:num w:numId="2" w16cid:durableId="1055814518">
    <w:abstractNumId w:val="0"/>
  </w:num>
  <w:num w:numId="3" w16cid:durableId="598607336">
    <w:abstractNumId w:val="3"/>
  </w:num>
  <w:num w:numId="4" w16cid:durableId="1341665515">
    <w:abstractNumId w:val="2"/>
  </w:num>
  <w:num w:numId="5" w16cid:durableId="2146578679">
    <w:abstractNumId w:val="11"/>
  </w:num>
  <w:num w:numId="6" w16cid:durableId="707414009">
    <w:abstractNumId w:val="4"/>
  </w:num>
  <w:num w:numId="7" w16cid:durableId="234046406">
    <w:abstractNumId w:val="8"/>
  </w:num>
  <w:num w:numId="8" w16cid:durableId="592397768">
    <w:abstractNumId w:val="6"/>
  </w:num>
  <w:num w:numId="9" w16cid:durableId="622468704">
    <w:abstractNumId w:val="5"/>
  </w:num>
  <w:num w:numId="10" w16cid:durableId="1091588214">
    <w:abstractNumId w:val="7"/>
  </w:num>
  <w:num w:numId="11" w16cid:durableId="396710216">
    <w:abstractNumId w:val="1"/>
  </w:num>
  <w:num w:numId="12" w16cid:durableId="18847523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69F"/>
    <w:rsid w:val="003B0D7B"/>
    <w:rsid w:val="00CB369F"/>
    <w:rsid w:val="00F3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37F3B"/>
  <w15:docId w15:val="{0681D5EE-4C86-42B4-AABC-9D3972C9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Shelly Maes</cp:lastModifiedBy>
  <cp:revision>2</cp:revision>
  <dcterms:created xsi:type="dcterms:W3CDTF">2023-08-28T15:28:00Z</dcterms:created>
  <dcterms:modified xsi:type="dcterms:W3CDTF">2023-08-28T15:28:00Z</dcterms:modified>
</cp:coreProperties>
</file>