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62E34" w14:textId="23EF8935" w:rsidR="00904BC8" w:rsidRPr="00664394" w:rsidRDefault="00120133" w:rsidP="00904BC8">
      <w:pPr>
        <w:rPr>
          <w:rFonts w:cstheme="minorHAnsi"/>
          <w:b/>
          <w:color w:val="00593C"/>
          <w:sz w:val="24"/>
          <w:szCs w:val="24"/>
          <w:u w:val="single"/>
        </w:rPr>
      </w:pPr>
      <w:r w:rsidRPr="00664394">
        <w:rPr>
          <w:rFonts w:cstheme="minorHAnsi"/>
          <w:b/>
          <w:color w:val="00593C"/>
          <w:sz w:val="24"/>
          <w:szCs w:val="24"/>
          <w:u w:val="single"/>
        </w:rPr>
        <w:t>Inserte todos los elementos a continuación:</w:t>
      </w:r>
      <w:r w:rsidR="00904BC8" w:rsidRPr="00664394">
        <w:rPr>
          <w:rFonts w:cstheme="minorHAnsi"/>
          <w:b/>
          <w:color w:val="00593C"/>
          <w:sz w:val="24"/>
          <w:szCs w:val="24"/>
        </w:rPr>
        <w:tab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35"/>
        <w:gridCol w:w="6115"/>
      </w:tblGrid>
      <w:tr w:rsidR="00122DE3" w:rsidRPr="00664394" w14:paraId="67DA245D" w14:textId="77777777" w:rsidTr="007B4887">
        <w:trPr>
          <w:trHeight w:val="225"/>
          <w:jc w:val="center"/>
        </w:trPr>
        <w:tc>
          <w:tcPr>
            <w:tcW w:w="3235" w:type="dxa"/>
            <w:vAlign w:val="center"/>
          </w:tcPr>
          <w:p w14:paraId="3D27515D" w14:textId="022D2DAB" w:rsidR="00904BC8" w:rsidRPr="00664394" w:rsidRDefault="005F2C64" w:rsidP="006200B0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664394">
              <w:rPr>
                <w:rFonts w:cstheme="minorHAnsi"/>
                <w:b/>
                <w:color w:val="00593C"/>
                <w:sz w:val="24"/>
                <w:szCs w:val="24"/>
              </w:rPr>
              <w:t xml:space="preserve">Información de la escuela </w:t>
            </w:r>
            <w:r w:rsidR="0007637C" w:rsidRPr="00664394">
              <w:rPr>
                <w:rFonts w:cstheme="minorHAnsi"/>
                <w:bCs/>
                <w:i/>
                <w:iCs/>
                <w:color w:val="00593C"/>
                <w:sz w:val="24"/>
                <w:szCs w:val="24"/>
              </w:rPr>
              <w:t>(incluya ciudad, estado y código postal):</w:t>
            </w:r>
          </w:p>
        </w:tc>
        <w:tc>
          <w:tcPr>
            <w:tcW w:w="6115" w:type="dxa"/>
            <w:vAlign w:val="center"/>
          </w:tcPr>
          <w:p w14:paraId="2A409940" w14:textId="77777777" w:rsidR="00904BC8" w:rsidRDefault="004032B9" w:rsidP="006200B0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>
              <w:rPr>
                <w:rFonts w:cstheme="minorHAnsi"/>
                <w:b/>
                <w:color w:val="00593C"/>
                <w:sz w:val="24"/>
                <w:szCs w:val="24"/>
              </w:rPr>
              <w:t>Primaria Mimosa</w:t>
            </w:r>
          </w:p>
          <w:p w14:paraId="286939C6" w14:textId="585F1229" w:rsidR="004032B9" w:rsidRPr="00664394" w:rsidRDefault="004032B9" w:rsidP="006200B0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>
              <w:rPr>
                <w:rFonts w:cstheme="minorHAnsi"/>
                <w:b/>
                <w:color w:val="00593C"/>
                <w:sz w:val="24"/>
                <w:szCs w:val="24"/>
              </w:rPr>
              <w:t>1550 Warsaw Rd, Roswell, GA 30076</w:t>
            </w:r>
          </w:p>
        </w:tc>
      </w:tr>
      <w:tr w:rsidR="00122DE3" w:rsidRPr="00664394" w14:paraId="382325DD" w14:textId="77777777" w:rsidTr="007B4887">
        <w:trPr>
          <w:trHeight w:val="225"/>
          <w:jc w:val="center"/>
        </w:trPr>
        <w:tc>
          <w:tcPr>
            <w:tcW w:w="3235" w:type="dxa"/>
            <w:vAlign w:val="center"/>
          </w:tcPr>
          <w:p w14:paraId="0E0C6AB7" w14:textId="39BEA08F" w:rsidR="00507113" w:rsidRPr="00664394" w:rsidRDefault="00507113" w:rsidP="006200B0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664394">
              <w:rPr>
                <w:rFonts w:cstheme="minorHAnsi"/>
                <w:b/>
                <w:color w:val="00593C"/>
                <w:sz w:val="24"/>
                <w:szCs w:val="24"/>
              </w:rPr>
              <w:t>Nombre principal:</w:t>
            </w:r>
          </w:p>
        </w:tc>
        <w:tc>
          <w:tcPr>
            <w:tcW w:w="6115" w:type="dxa"/>
            <w:vAlign w:val="center"/>
          </w:tcPr>
          <w:p w14:paraId="0D66B464" w14:textId="0A3E2AAB" w:rsidR="00507113" w:rsidRPr="00664394" w:rsidRDefault="009B31DD" w:rsidP="006200B0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>
              <w:rPr>
                <w:rFonts w:cstheme="minorHAnsi"/>
                <w:b/>
                <w:color w:val="00593C"/>
                <w:sz w:val="24"/>
                <w:szCs w:val="24"/>
              </w:rPr>
              <w:t>Ariane Holcombe</w:t>
            </w:r>
          </w:p>
        </w:tc>
      </w:tr>
      <w:tr w:rsidR="00122DE3" w:rsidRPr="00664394" w14:paraId="2D979CD2" w14:textId="77777777" w:rsidTr="007B4887">
        <w:trPr>
          <w:trHeight w:val="225"/>
          <w:jc w:val="center"/>
        </w:trPr>
        <w:tc>
          <w:tcPr>
            <w:tcW w:w="3235" w:type="dxa"/>
            <w:vAlign w:val="center"/>
          </w:tcPr>
          <w:p w14:paraId="36B1EFE8" w14:textId="7FD4A772" w:rsidR="00904BC8" w:rsidRPr="00664394" w:rsidRDefault="00BC4C0F" w:rsidP="006200B0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>
              <w:rPr>
                <w:rFonts w:cstheme="minorHAnsi"/>
                <w:b/>
                <w:color w:val="00593C"/>
                <w:sz w:val="24"/>
                <w:szCs w:val="24"/>
              </w:rPr>
              <w:t xml:space="preserve">Título/Tema: </w:t>
            </w:r>
          </w:p>
        </w:tc>
        <w:tc>
          <w:tcPr>
            <w:tcW w:w="6115" w:type="dxa"/>
            <w:vAlign w:val="center"/>
          </w:tcPr>
          <w:p w14:paraId="634D753D" w14:textId="670D0909" w:rsidR="00904BC8" w:rsidRPr="00664394" w:rsidRDefault="009B31DD" w:rsidP="006200B0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>
              <w:rPr>
                <w:rFonts w:cstheme="minorHAnsi"/>
                <w:b/>
                <w:color w:val="00593C"/>
                <w:sz w:val="24"/>
                <w:szCs w:val="24"/>
              </w:rPr>
              <w:t>Reunión anual de padres de Título I</w:t>
            </w:r>
          </w:p>
        </w:tc>
      </w:tr>
      <w:tr w:rsidR="00122DE3" w:rsidRPr="00664394" w14:paraId="62FF674D" w14:textId="77777777" w:rsidTr="007B4887">
        <w:trPr>
          <w:trHeight w:val="225"/>
          <w:jc w:val="center"/>
        </w:trPr>
        <w:tc>
          <w:tcPr>
            <w:tcW w:w="3235" w:type="dxa"/>
            <w:vAlign w:val="center"/>
          </w:tcPr>
          <w:p w14:paraId="2C680134" w14:textId="199447C8" w:rsidR="00904BC8" w:rsidRPr="00664394" w:rsidRDefault="00291358" w:rsidP="006200B0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664394">
              <w:rPr>
                <w:rFonts w:cstheme="minorHAnsi"/>
                <w:b/>
                <w:color w:val="00593C"/>
                <w:sz w:val="24"/>
                <w:szCs w:val="24"/>
              </w:rPr>
              <w:t xml:space="preserve">Fecha de la reunión: </w:t>
            </w:r>
          </w:p>
        </w:tc>
        <w:tc>
          <w:tcPr>
            <w:tcW w:w="6115" w:type="dxa"/>
            <w:vAlign w:val="center"/>
          </w:tcPr>
          <w:p w14:paraId="2D02E45C" w14:textId="10200B26" w:rsidR="00904BC8" w:rsidRPr="00664394" w:rsidRDefault="009B31DD" w:rsidP="006200B0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>
              <w:rPr>
                <w:rFonts w:cstheme="minorHAnsi"/>
                <w:b/>
                <w:color w:val="00593C"/>
                <w:sz w:val="24"/>
                <w:szCs w:val="24"/>
              </w:rPr>
              <w:t>8/21/2025</w:t>
            </w:r>
          </w:p>
        </w:tc>
      </w:tr>
      <w:tr w:rsidR="00122DE3" w:rsidRPr="00664394" w14:paraId="7AA2E5F7" w14:textId="77777777" w:rsidTr="007B4887">
        <w:trPr>
          <w:trHeight w:val="225"/>
          <w:jc w:val="center"/>
        </w:trPr>
        <w:tc>
          <w:tcPr>
            <w:tcW w:w="3235" w:type="dxa"/>
            <w:vAlign w:val="center"/>
          </w:tcPr>
          <w:p w14:paraId="36D2AD16" w14:textId="05C82DBB" w:rsidR="00B6418A" w:rsidRPr="00664394" w:rsidRDefault="00B6418A" w:rsidP="006200B0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664394">
              <w:rPr>
                <w:rFonts w:cstheme="minorHAnsi"/>
                <w:b/>
                <w:color w:val="00593C"/>
                <w:sz w:val="24"/>
                <w:szCs w:val="24"/>
              </w:rPr>
              <w:t xml:space="preserve">Hora de la reunión: </w:t>
            </w:r>
          </w:p>
        </w:tc>
        <w:tc>
          <w:tcPr>
            <w:tcW w:w="6115" w:type="dxa"/>
            <w:vAlign w:val="center"/>
          </w:tcPr>
          <w:p w14:paraId="4B46EA9A" w14:textId="1E95CE07" w:rsidR="00B6418A" w:rsidRPr="00664394" w:rsidRDefault="009B31DD" w:rsidP="006200B0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>
              <w:rPr>
                <w:rFonts w:cstheme="minorHAnsi"/>
                <w:b/>
                <w:color w:val="00593C"/>
                <w:sz w:val="24"/>
                <w:szCs w:val="24"/>
              </w:rPr>
              <w:t>17:15</w:t>
            </w:r>
          </w:p>
        </w:tc>
      </w:tr>
      <w:tr w:rsidR="00122DE3" w:rsidRPr="00664394" w14:paraId="1A723176" w14:textId="77777777" w:rsidTr="007B4887">
        <w:trPr>
          <w:trHeight w:val="225"/>
          <w:jc w:val="center"/>
        </w:trPr>
        <w:tc>
          <w:tcPr>
            <w:tcW w:w="3235" w:type="dxa"/>
            <w:vAlign w:val="center"/>
          </w:tcPr>
          <w:p w14:paraId="1EB02E50" w14:textId="0CDE82F6" w:rsidR="001459E6" w:rsidRPr="00664394" w:rsidRDefault="001459E6" w:rsidP="006200B0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664394">
              <w:rPr>
                <w:rFonts w:cstheme="minorHAnsi"/>
                <w:b/>
                <w:color w:val="00593C"/>
                <w:sz w:val="24"/>
                <w:szCs w:val="24"/>
              </w:rPr>
              <w:t>Facilitador(es):</w:t>
            </w:r>
          </w:p>
        </w:tc>
        <w:tc>
          <w:tcPr>
            <w:tcW w:w="6115" w:type="dxa"/>
            <w:vAlign w:val="center"/>
          </w:tcPr>
          <w:p w14:paraId="67ED6CC2" w14:textId="484FD491" w:rsidR="001459E6" w:rsidRPr="00664394" w:rsidRDefault="009B31DD" w:rsidP="006200B0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>
              <w:rPr>
                <w:rFonts w:cstheme="minorHAnsi"/>
                <w:b/>
                <w:color w:val="00593C"/>
                <w:sz w:val="24"/>
                <w:szCs w:val="24"/>
              </w:rPr>
              <w:t>Ariane Holcombe- Directora, Robin Burke- Enlace con los padres</w:t>
            </w:r>
          </w:p>
        </w:tc>
      </w:tr>
      <w:tr w:rsidR="004F2F1E" w:rsidRPr="00664394" w14:paraId="0C112CB9" w14:textId="77777777" w:rsidTr="007B4887">
        <w:trPr>
          <w:trHeight w:val="225"/>
          <w:jc w:val="center"/>
        </w:trPr>
        <w:tc>
          <w:tcPr>
            <w:tcW w:w="3235" w:type="dxa"/>
            <w:vAlign w:val="center"/>
          </w:tcPr>
          <w:p w14:paraId="7B2AD28E" w14:textId="683318C3" w:rsidR="00904BC8" w:rsidRPr="00664394" w:rsidRDefault="005A2064" w:rsidP="006200B0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664394">
              <w:rPr>
                <w:rFonts w:cstheme="minorHAnsi"/>
                <w:b/>
                <w:color w:val="00593C"/>
                <w:sz w:val="24"/>
                <w:szCs w:val="24"/>
              </w:rPr>
              <w:t>Enlace de reunión de Teams/dirección de ubicación:</w:t>
            </w:r>
          </w:p>
        </w:tc>
        <w:tc>
          <w:tcPr>
            <w:tcW w:w="6115" w:type="dxa"/>
            <w:vAlign w:val="center"/>
          </w:tcPr>
          <w:p w14:paraId="34DC8CC5" w14:textId="5BEA3117" w:rsidR="00904BC8" w:rsidRPr="00664394" w:rsidRDefault="009B31DD" w:rsidP="006200B0">
            <w:pPr>
              <w:rPr>
                <w:rFonts w:cstheme="minorHAnsi"/>
                <w:b/>
                <w:color w:val="00593C"/>
                <w:sz w:val="24"/>
                <w:szCs w:val="24"/>
                <w:u w:val="single"/>
              </w:rPr>
            </w:pPr>
            <w:r>
              <w:rPr>
                <w:rFonts w:cstheme="minorHAnsi"/>
                <w:b/>
                <w:color w:val="00593C"/>
                <w:sz w:val="24"/>
                <w:szCs w:val="24"/>
                <w:u w:val="single"/>
              </w:rPr>
              <w:t xml:space="preserve">Mimosa Cafeteria </w:t>
            </w:r>
          </w:p>
        </w:tc>
      </w:tr>
    </w:tbl>
    <w:p w14:paraId="37D0D73A" w14:textId="44050C55" w:rsidR="00295394" w:rsidRPr="00664394" w:rsidRDefault="00295394" w:rsidP="00904BC8">
      <w:pPr>
        <w:rPr>
          <w:rFonts w:cstheme="minorHAnsi"/>
          <w:b/>
          <w:i/>
          <w:iCs/>
          <w:color w:val="00593C"/>
          <w:sz w:val="24"/>
          <w:szCs w:val="24"/>
        </w:rPr>
      </w:pPr>
    </w:p>
    <w:tbl>
      <w:tblPr>
        <w:tblStyle w:val="TableGrid"/>
        <w:tblW w:w="10816" w:type="dxa"/>
        <w:jc w:val="center"/>
        <w:tblLook w:val="04A0" w:firstRow="1" w:lastRow="0" w:firstColumn="1" w:lastColumn="0" w:noHBand="0" w:noVBand="1"/>
      </w:tblPr>
      <w:tblGrid>
        <w:gridCol w:w="6298"/>
        <w:gridCol w:w="4518"/>
      </w:tblGrid>
      <w:tr w:rsidR="00446642" w:rsidRPr="00446642" w14:paraId="554A94A1" w14:textId="07E1AE05" w:rsidTr="00446642">
        <w:trPr>
          <w:trHeight w:val="359"/>
          <w:jc w:val="center"/>
        </w:trPr>
        <w:tc>
          <w:tcPr>
            <w:tcW w:w="10816" w:type="dxa"/>
            <w:gridSpan w:val="2"/>
            <w:shd w:val="clear" w:color="auto" w:fill="00593C"/>
            <w:vAlign w:val="center"/>
          </w:tcPr>
          <w:p w14:paraId="77DDB713" w14:textId="1AAE4C61" w:rsidR="006746FC" w:rsidRPr="00446642" w:rsidRDefault="00AE766C" w:rsidP="006746FC">
            <w:pPr>
              <w:rPr>
                <w:rFonts w:cstheme="minorHAnsi"/>
                <w:b/>
                <w:color w:val="FFFFFF" w:themeColor="background1"/>
                <w:sz w:val="24"/>
                <w:szCs w:val="24"/>
              </w:rPr>
            </w:pPr>
            <w:bookmarkStart w:id="0" w:name="_Hlk77749945"/>
            <w:bookmarkStart w:id="1" w:name="_Hlk60737527"/>
            <w:r w:rsidRPr="00446642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 xml:space="preserve">Para mantener la coherencia y obtener los mejores resultados, la presentación de </w:t>
            </w:r>
            <w:r w:rsidR="006746FC" w:rsidRPr="00446642">
              <w:rPr>
                <w:rFonts w:cstheme="minorHAnsi"/>
                <w:b/>
                <w:color w:val="FFFFFF" w:themeColor="background1"/>
                <w:sz w:val="24"/>
                <w:szCs w:val="24"/>
                <w:u w:val="single"/>
              </w:rPr>
              <w:t>PowerPoint</w:t>
            </w:r>
            <w:r w:rsidR="006746FC" w:rsidRPr="00446642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 xml:space="preserve"> y  la </w:t>
            </w:r>
            <w:r w:rsidR="0005242C" w:rsidRPr="00446642">
              <w:rPr>
                <w:rFonts w:cstheme="minorHAnsi"/>
                <w:b/>
                <w:color w:val="FFFFFF" w:themeColor="background1"/>
                <w:sz w:val="24"/>
                <w:szCs w:val="24"/>
                <w:u w:val="single"/>
              </w:rPr>
              <w:t>guía del facilitador</w:t>
            </w:r>
            <w:r w:rsidR="006746FC" w:rsidRPr="00446642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 xml:space="preserve"> deben usarse con la agenda para garantizar que cada tema se comparta y discuta con precisión.</w:t>
            </w:r>
          </w:p>
        </w:tc>
      </w:tr>
      <w:bookmarkEnd w:id="0"/>
      <w:tr w:rsidR="00446642" w:rsidRPr="00446642" w14:paraId="4F58EF51" w14:textId="77777777" w:rsidTr="00446642">
        <w:trPr>
          <w:trHeight w:val="359"/>
          <w:jc w:val="center"/>
        </w:trPr>
        <w:tc>
          <w:tcPr>
            <w:tcW w:w="6298" w:type="dxa"/>
            <w:shd w:val="clear" w:color="auto" w:fill="00593C"/>
            <w:vAlign w:val="center"/>
          </w:tcPr>
          <w:p w14:paraId="1CCBA1AF" w14:textId="40025019" w:rsidR="006746FC" w:rsidRPr="00446642" w:rsidRDefault="006746FC" w:rsidP="006746FC">
            <w:pPr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</w:rPr>
            </w:pPr>
            <w:r w:rsidRPr="00446642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Tema</w:t>
            </w:r>
          </w:p>
        </w:tc>
        <w:tc>
          <w:tcPr>
            <w:tcW w:w="4518" w:type="dxa"/>
            <w:shd w:val="clear" w:color="auto" w:fill="00593C"/>
            <w:vAlign w:val="center"/>
          </w:tcPr>
          <w:p w14:paraId="4B0664E1" w14:textId="33C7AD0B" w:rsidR="006746FC" w:rsidRPr="00446642" w:rsidRDefault="006746FC" w:rsidP="006746FC">
            <w:pPr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</w:rPr>
            </w:pPr>
            <w:r w:rsidRPr="00446642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Notas</w:t>
            </w:r>
          </w:p>
        </w:tc>
      </w:tr>
      <w:tr w:rsidR="006746FC" w:rsidRPr="00664394" w14:paraId="723DA976" w14:textId="77777777" w:rsidTr="00824D89">
        <w:trPr>
          <w:trHeight w:val="359"/>
          <w:jc w:val="center"/>
        </w:trPr>
        <w:tc>
          <w:tcPr>
            <w:tcW w:w="6298" w:type="dxa"/>
            <w:shd w:val="clear" w:color="auto" w:fill="FFFFFF" w:themeFill="background1"/>
            <w:vAlign w:val="center"/>
          </w:tcPr>
          <w:p w14:paraId="7F19686D" w14:textId="6A22DB46" w:rsidR="006746FC" w:rsidRPr="00664394" w:rsidRDefault="006746FC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664394">
              <w:rPr>
                <w:rFonts w:cstheme="minorHAnsi"/>
                <w:b/>
                <w:color w:val="00593C"/>
                <w:sz w:val="24"/>
                <w:szCs w:val="24"/>
              </w:rPr>
              <w:t>Introducción y bienvenida</w:t>
            </w:r>
          </w:p>
        </w:tc>
        <w:tc>
          <w:tcPr>
            <w:tcW w:w="4518" w:type="dxa"/>
            <w:shd w:val="clear" w:color="auto" w:fill="FFFFFF" w:themeFill="background1"/>
            <w:vAlign w:val="center"/>
          </w:tcPr>
          <w:p w14:paraId="0CC810EA" w14:textId="18328DFA" w:rsidR="006746FC" w:rsidRPr="00664394" w:rsidRDefault="009E081E" w:rsidP="000627B1">
            <w:pPr>
              <w:pStyle w:val="ListParagraph"/>
              <w:ind w:left="0"/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9E081E">
              <w:rPr>
                <w:rFonts w:cstheme="minorHAnsi"/>
                <w:b/>
                <w:color w:val="00593C"/>
                <w:sz w:val="24"/>
                <w:szCs w:val="24"/>
              </w:rPr>
              <w:t>La reunión comenzó a las 5:15 p.m. El director Holcombe dio una introducción y una bienvenida. Se alentó a los padres a registrarse y participar plenamente en la reunión haciendo preguntas. El director también informó a los padres que se proporcionaría un enlace de evaluación al final de la reunión para ayudar a mejorar las reuniones futuras. Se alentó a los padres a quedarse hasta que concluyera la reunión, y completar la evaluación sería su "boleto de salida".</w:t>
            </w:r>
          </w:p>
        </w:tc>
      </w:tr>
      <w:tr w:rsidR="006746FC" w:rsidRPr="00664394" w14:paraId="770513A5" w14:textId="77777777" w:rsidTr="00824D89">
        <w:trPr>
          <w:trHeight w:val="359"/>
          <w:jc w:val="center"/>
        </w:trPr>
        <w:tc>
          <w:tcPr>
            <w:tcW w:w="6298" w:type="dxa"/>
            <w:shd w:val="clear" w:color="auto" w:fill="FFFFFF" w:themeFill="background1"/>
            <w:vAlign w:val="center"/>
          </w:tcPr>
          <w:p w14:paraId="35674B85" w14:textId="349FB70C" w:rsidR="006746FC" w:rsidRPr="00664394" w:rsidRDefault="006746FC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664394">
              <w:rPr>
                <w:rFonts w:cstheme="minorHAnsi"/>
                <w:b/>
                <w:color w:val="00593C"/>
                <w:sz w:val="24"/>
                <w:szCs w:val="24"/>
              </w:rPr>
              <w:t xml:space="preserve">Objetivos y propósito: </w:t>
            </w:r>
          </w:p>
        </w:tc>
        <w:tc>
          <w:tcPr>
            <w:tcW w:w="4518" w:type="dxa"/>
            <w:shd w:val="clear" w:color="auto" w:fill="FFFFFF" w:themeFill="background1"/>
            <w:vAlign w:val="center"/>
          </w:tcPr>
          <w:p w14:paraId="56C8F8FE" w14:textId="265A66C4" w:rsidR="006746FC" w:rsidRPr="00664394" w:rsidRDefault="009E081E" w:rsidP="000627B1">
            <w:pPr>
              <w:pStyle w:val="ListParagraph"/>
              <w:ind w:left="0"/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9E081E">
              <w:rPr>
                <w:rFonts w:cstheme="minorHAnsi"/>
                <w:b/>
                <w:color w:val="00593C"/>
                <w:sz w:val="24"/>
                <w:szCs w:val="24"/>
              </w:rPr>
              <w:t xml:space="preserve">El director Holcombe se refirió a la presentación de PowerPoint y declaró que los objetivos y el propósito eran comprender qué hace que nuestra escuela sea una escuela de Título I, incluidos los requisitos, la financiación y los programas </w:t>
            </w:r>
            <w:r w:rsidRPr="009E081E">
              <w:rPr>
                <w:rFonts w:cstheme="minorHAnsi"/>
                <w:b/>
                <w:color w:val="00593C"/>
                <w:sz w:val="24"/>
                <w:szCs w:val="24"/>
              </w:rPr>
              <w:lastRenderedPageBreak/>
              <w:t>asociados. Comprender el plan de estudios, la evaluación, los recursos para padres y la información de contacto del personal proporcionados por la escuela. Comprender la participación familiar en nuestra escuela.</w:t>
            </w:r>
          </w:p>
        </w:tc>
      </w:tr>
      <w:tr w:rsidR="006746FC" w:rsidRPr="00664394" w14:paraId="366B8A4D" w14:textId="77777777" w:rsidTr="00824D89">
        <w:trPr>
          <w:trHeight w:val="359"/>
          <w:jc w:val="center"/>
        </w:trPr>
        <w:tc>
          <w:tcPr>
            <w:tcW w:w="6298" w:type="dxa"/>
            <w:shd w:val="clear" w:color="auto" w:fill="FFFFFF" w:themeFill="background1"/>
            <w:vAlign w:val="center"/>
          </w:tcPr>
          <w:p w14:paraId="2B3B6816" w14:textId="0531083D" w:rsidR="006746FC" w:rsidRPr="00664394" w:rsidRDefault="006746FC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664394">
              <w:rPr>
                <w:rFonts w:cstheme="minorHAnsi"/>
                <w:b/>
                <w:color w:val="00593C"/>
                <w:sz w:val="24"/>
                <w:szCs w:val="24"/>
              </w:rPr>
              <w:lastRenderedPageBreak/>
              <w:t>¿Qué es una escuela de Título I?</w:t>
            </w:r>
          </w:p>
        </w:tc>
        <w:tc>
          <w:tcPr>
            <w:tcW w:w="4518" w:type="dxa"/>
            <w:shd w:val="clear" w:color="auto" w:fill="FFFFFF" w:themeFill="background1"/>
            <w:vAlign w:val="center"/>
          </w:tcPr>
          <w:p w14:paraId="2114CF90" w14:textId="079D500F" w:rsidR="006746FC" w:rsidRPr="00664394" w:rsidRDefault="000627B1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0627B1">
              <w:rPr>
                <w:rFonts w:cstheme="minorHAnsi"/>
                <w:b/>
                <w:color w:val="00593C"/>
                <w:sz w:val="24"/>
                <w:szCs w:val="24"/>
              </w:rPr>
              <w:t>El director Holcombe se refirió a la diapositiva # de la presentación de PowerPoint y mencionó cinco viñetas de la diapositiva PP para definir "¿qué es una escuela de Título I?"</w:t>
            </w:r>
          </w:p>
        </w:tc>
      </w:tr>
      <w:tr w:rsidR="006746FC" w:rsidRPr="00664394" w14:paraId="08EFCEED" w14:textId="77777777" w:rsidTr="00824D89">
        <w:trPr>
          <w:trHeight w:val="359"/>
          <w:jc w:val="center"/>
        </w:trPr>
        <w:tc>
          <w:tcPr>
            <w:tcW w:w="6298" w:type="dxa"/>
            <w:shd w:val="clear" w:color="auto" w:fill="FFFFFF" w:themeFill="background1"/>
            <w:vAlign w:val="center"/>
          </w:tcPr>
          <w:p w14:paraId="02EEFD4C" w14:textId="115A2CA7" w:rsidR="006746FC" w:rsidRPr="00664394" w:rsidRDefault="006746FC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664394">
              <w:rPr>
                <w:rFonts w:cstheme="minorHAnsi"/>
                <w:b/>
                <w:color w:val="00593C"/>
                <w:sz w:val="24"/>
                <w:szCs w:val="24"/>
              </w:rPr>
              <w:t>¿Cómo gasta nuestra escuela el dinero del Título I?</w:t>
            </w:r>
          </w:p>
        </w:tc>
        <w:tc>
          <w:tcPr>
            <w:tcW w:w="4518" w:type="dxa"/>
            <w:shd w:val="clear" w:color="auto" w:fill="FFFFFF" w:themeFill="background1"/>
            <w:vAlign w:val="center"/>
          </w:tcPr>
          <w:p w14:paraId="257808A1" w14:textId="451D56D3" w:rsidR="006746FC" w:rsidRPr="00664394" w:rsidRDefault="00245CA4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245CA4">
              <w:rPr>
                <w:rFonts w:cstheme="minorHAnsi"/>
                <w:b/>
                <w:color w:val="00593C"/>
                <w:sz w:val="24"/>
                <w:szCs w:val="24"/>
              </w:rPr>
              <w:t>El director Holcombe usó la diapositiva # 5 para compartir las formas en que se gasta el dinero del Título I.</w:t>
            </w:r>
          </w:p>
        </w:tc>
      </w:tr>
      <w:tr w:rsidR="006746FC" w:rsidRPr="00664394" w14:paraId="7AA721EC" w14:textId="77777777" w:rsidTr="00824D89">
        <w:trPr>
          <w:trHeight w:val="359"/>
          <w:jc w:val="center"/>
        </w:trPr>
        <w:tc>
          <w:tcPr>
            <w:tcW w:w="6298" w:type="dxa"/>
            <w:shd w:val="clear" w:color="auto" w:fill="FFFFFF" w:themeFill="background1"/>
            <w:vAlign w:val="center"/>
          </w:tcPr>
          <w:p w14:paraId="410997C1" w14:textId="6C57EFE0" w:rsidR="006746FC" w:rsidRPr="00664394" w:rsidRDefault="006746FC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664394">
              <w:rPr>
                <w:rFonts w:cstheme="minorHAnsi"/>
                <w:b/>
                <w:color w:val="00593C"/>
                <w:sz w:val="24"/>
                <w:szCs w:val="24"/>
              </w:rPr>
              <w:t>¿Cómo se gasta el dinero del Título I de Participación de los Padres y la Familia?</w:t>
            </w:r>
          </w:p>
        </w:tc>
        <w:tc>
          <w:tcPr>
            <w:tcW w:w="4518" w:type="dxa"/>
            <w:shd w:val="clear" w:color="auto" w:fill="FFFFFF" w:themeFill="background1"/>
            <w:vAlign w:val="center"/>
          </w:tcPr>
          <w:p w14:paraId="4BB16C75" w14:textId="516C3F7A" w:rsidR="00245CA4" w:rsidRPr="00245CA4" w:rsidRDefault="00245CA4" w:rsidP="00245CA4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245CA4">
              <w:rPr>
                <w:rFonts w:cstheme="minorHAnsi"/>
                <w:b/>
                <w:color w:val="00593C"/>
                <w:sz w:val="24"/>
                <w:szCs w:val="24"/>
              </w:rPr>
              <w:t>El director agradeció a los padres por brindar información sobre cómo gastamos los fondos de participación familiar en la primavera. Al compartir la diapositiva con las familias, se proporcionó una lista.</w:t>
            </w:r>
          </w:p>
          <w:p w14:paraId="280FA12E" w14:textId="12C4A3CB" w:rsidR="006746FC" w:rsidRPr="00664394" w:rsidRDefault="00245CA4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245CA4">
              <w:rPr>
                <w:rFonts w:cstheme="minorHAnsi"/>
                <w:b/>
                <w:color w:val="00593C"/>
                <w:sz w:val="24"/>
                <w:szCs w:val="24"/>
              </w:rPr>
              <w:t xml:space="preserve">El director declaró que se compraron una gran cantidad de recursos de matemáticas y alfabetización. </w:t>
            </w:r>
          </w:p>
        </w:tc>
      </w:tr>
      <w:tr w:rsidR="006746FC" w:rsidRPr="00664394" w14:paraId="6C07B1BF" w14:textId="77777777" w:rsidTr="00824D89">
        <w:trPr>
          <w:trHeight w:val="359"/>
          <w:jc w:val="center"/>
        </w:trPr>
        <w:tc>
          <w:tcPr>
            <w:tcW w:w="6298" w:type="dxa"/>
            <w:shd w:val="clear" w:color="auto" w:fill="FFFFFF" w:themeFill="background1"/>
            <w:vAlign w:val="center"/>
          </w:tcPr>
          <w:p w14:paraId="78234A15" w14:textId="6DE7BDE1" w:rsidR="006746FC" w:rsidRPr="00664394" w:rsidRDefault="006746FC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664394">
              <w:rPr>
                <w:rFonts w:cstheme="minorHAnsi"/>
                <w:b/>
                <w:color w:val="00593C"/>
                <w:sz w:val="24"/>
                <w:szCs w:val="24"/>
              </w:rPr>
              <w:t>¿Cómo participa nuestra escuela en el programa de Título I?</w:t>
            </w:r>
          </w:p>
        </w:tc>
        <w:tc>
          <w:tcPr>
            <w:tcW w:w="4518" w:type="dxa"/>
            <w:shd w:val="clear" w:color="auto" w:fill="FFFFFF" w:themeFill="background1"/>
            <w:vAlign w:val="center"/>
          </w:tcPr>
          <w:p w14:paraId="7CDE0235" w14:textId="15E3B9C1" w:rsidR="006746FC" w:rsidRPr="00664394" w:rsidRDefault="007820F2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7820F2">
              <w:rPr>
                <w:rFonts w:cstheme="minorHAnsi"/>
                <w:b/>
                <w:color w:val="00593C"/>
                <w:sz w:val="24"/>
                <w:szCs w:val="24"/>
              </w:rPr>
              <w:t>El director compartió la participación de la escuela explicando qué es un programa escolar de Título I usando esta diapositiva # 7.</w:t>
            </w:r>
          </w:p>
        </w:tc>
      </w:tr>
      <w:tr w:rsidR="006746FC" w:rsidRPr="00664394" w14:paraId="3518D233" w14:textId="77777777" w:rsidTr="00824D89">
        <w:trPr>
          <w:trHeight w:val="359"/>
          <w:jc w:val="center"/>
        </w:trPr>
        <w:tc>
          <w:tcPr>
            <w:tcW w:w="6298" w:type="dxa"/>
            <w:shd w:val="clear" w:color="auto" w:fill="FFFFFF" w:themeFill="background1"/>
            <w:vAlign w:val="center"/>
          </w:tcPr>
          <w:p w14:paraId="6E0D2011" w14:textId="27B91848" w:rsidR="006746FC" w:rsidRPr="00664394" w:rsidRDefault="006746FC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664394">
              <w:rPr>
                <w:rFonts w:cstheme="minorHAnsi"/>
                <w:b/>
                <w:color w:val="00593C"/>
                <w:sz w:val="24"/>
                <w:szCs w:val="24"/>
              </w:rPr>
              <w:t>¿Cuáles son los requisitos del Título I (asistencia escolar o específica) de nuestra escuela?</w:t>
            </w:r>
          </w:p>
        </w:tc>
        <w:tc>
          <w:tcPr>
            <w:tcW w:w="4518" w:type="dxa"/>
            <w:shd w:val="clear" w:color="auto" w:fill="FFFFFF" w:themeFill="background1"/>
            <w:vAlign w:val="center"/>
          </w:tcPr>
          <w:p w14:paraId="08941C92" w14:textId="260BA138" w:rsidR="006746FC" w:rsidRPr="00664394" w:rsidRDefault="00B741B6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B741B6">
              <w:rPr>
                <w:rFonts w:cstheme="minorHAnsi"/>
                <w:b/>
                <w:color w:val="00593C"/>
                <w:sz w:val="24"/>
                <w:szCs w:val="24"/>
              </w:rPr>
              <w:t>El director compartió todos los requisitos del Título I de la escuela. También explicó que se compartirían más detalles más adelante en la presentación sobre el derecho de los padres a saber.</w:t>
            </w:r>
          </w:p>
        </w:tc>
      </w:tr>
      <w:tr w:rsidR="006746FC" w:rsidRPr="00664394" w14:paraId="24F340DF" w14:textId="77777777" w:rsidTr="00824D89">
        <w:trPr>
          <w:trHeight w:val="359"/>
          <w:jc w:val="center"/>
        </w:trPr>
        <w:tc>
          <w:tcPr>
            <w:tcW w:w="6298" w:type="dxa"/>
            <w:shd w:val="clear" w:color="auto" w:fill="FFFFFF" w:themeFill="background1"/>
            <w:vAlign w:val="center"/>
          </w:tcPr>
          <w:p w14:paraId="20AE16B6" w14:textId="0FBB482F" w:rsidR="006746FC" w:rsidRPr="00664394" w:rsidRDefault="006746FC" w:rsidP="006725CF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664394">
              <w:rPr>
                <w:rFonts w:cstheme="minorHAnsi"/>
                <w:b/>
                <w:color w:val="00593C"/>
                <w:sz w:val="24"/>
                <w:szCs w:val="24"/>
              </w:rPr>
              <w:t>Programa para toda la escuela: pasado y presente</w:t>
            </w:r>
          </w:p>
          <w:p w14:paraId="355C09D8" w14:textId="790A975B" w:rsidR="006746FC" w:rsidRPr="00664394" w:rsidRDefault="006746FC" w:rsidP="006725CF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exact"/>
              <w:ind w:left="780"/>
              <w:contextualSpacing/>
              <w:rPr>
                <w:rFonts w:cstheme="minorHAnsi"/>
                <w:color w:val="00593C"/>
                <w:sz w:val="24"/>
                <w:szCs w:val="24"/>
              </w:rPr>
            </w:pPr>
            <w:r w:rsidRPr="00664394">
              <w:rPr>
                <w:rFonts w:cstheme="minorHAnsi"/>
                <w:color w:val="00593C"/>
                <w:sz w:val="24"/>
                <w:szCs w:val="24"/>
              </w:rPr>
              <w:t>¿Cuáles son nuestras metas para toda la escuela?</w:t>
            </w:r>
          </w:p>
          <w:p w14:paraId="0F82EB4A" w14:textId="409C4CC1" w:rsidR="00144135" w:rsidRPr="00F77335" w:rsidRDefault="006D24C6" w:rsidP="00F77335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exact"/>
              <w:ind w:left="780"/>
              <w:contextualSpacing/>
              <w:rPr>
                <w:rFonts w:cstheme="minorHAnsi"/>
                <w:color w:val="00593C"/>
                <w:sz w:val="24"/>
                <w:szCs w:val="24"/>
              </w:rPr>
            </w:pPr>
            <w:r w:rsidRPr="00664394">
              <w:rPr>
                <w:rFonts w:cstheme="minorHAnsi"/>
                <w:color w:val="00593C"/>
                <w:sz w:val="24"/>
                <w:szCs w:val="24"/>
              </w:rPr>
              <w:t xml:space="preserve">¿Qué programas/apoyos existen para ayudar a mi hijo? </w:t>
            </w:r>
          </w:p>
        </w:tc>
        <w:tc>
          <w:tcPr>
            <w:tcW w:w="4518" w:type="dxa"/>
            <w:shd w:val="clear" w:color="auto" w:fill="FFFFFF" w:themeFill="background1"/>
            <w:vAlign w:val="center"/>
          </w:tcPr>
          <w:p w14:paraId="2C8928E9" w14:textId="0393A9F6" w:rsidR="006746FC" w:rsidRPr="00664394" w:rsidRDefault="00F77335" w:rsidP="006746FC">
            <w:pPr>
              <w:spacing w:line="360" w:lineRule="auto"/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F77335">
              <w:rPr>
                <w:rFonts w:cstheme="minorHAnsi"/>
                <w:b/>
                <w:color w:val="00593C"/>
                <w:sz w:val="24"/>
                <w:szCs w:val="24"/>
              </w:rPr>
              <w:t xml:space="preserve">El director compartió que la calificación de la escuela fue una "B" y explicó cómo eso afecta las metas y los programas de la escuela para apoyar al niño en su totalidad. </w:t>
            </w:r>
          </w:p>
        </w:tc>
      </w:tr>
      <w:tr w:rsidR="00B9385D" w:rsidRPr="00664394" w14:paraId="18EA9DCB" w14:textId="77777777" w:rsidTr="00824D89">
        <w:trPr>
          <w:trHeight w:val="359"/>
          <w:jc w:val="center"/>
        </w:trPr>
        <w:tc>
          <w:tcPr>
            <w:tcW w:w="6298" w:type="dxa"/>
            <w:shd w:val="clear" w:color="auto" w:fill="FFFFFF" w:themeFill="background1"/>
            <w:vAlign w:val="center"/>
          </w:tcPr>
          <w:p w14:paraId="31ACF8CA" w14:textId="576B8D6B" w:rsidR="00B9385D" w:rsidRPr="00664394" w:rsidRDefault="00B9385D" w:rsidP="006725CF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>
              <w:rPr>
                <w:rFonts w:cstheme="minorHAnsi"/>
                <w:b/>
                <w:color w:val="00593C"/>
                <w:sz w:val="24"/>
                <w:szCs w:val="24"/>
              </w:rPr>
              <w:lastRenderedPageBreak/>
              <w:t>Boleta de calificaciones estatal</w:t>
            </w:r>
          </w:p>
        </w:tc>
        <w:tc>
          <w:tcPr>
            <w:tcW w:w="4518" w:type="dxa"/>
            <w:shd w:val="clear" w:color="auto" w:fill="FFFFFF" w:themeFill="background1"/>
            <w:vAlign w:val="center"/>
          </w:tcPr>
          <w:p w14:paraId="53D120F8" w14:textId="7E19E4EA" w:rsidR="00B9385D" w:rsidRPr="00664394" w:rsidRDefault="00497340" w:rsidP="006746FC">
            <w:pPr>
              <w:spacing w:line="360" w:lineRule="auto"/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F77335">
              <w:rPr>
                <w:rFonts w:cstheme="minorHAnsi"/>
                <w:b/>
                <w:color w:val="00593C"/>
                <w:sz w:val="24"/>
                <w:szCs w:val="24"/>
              </w:rPr>
              <w:t xml:space="preserve">El director compartió el enlace y el código QR en la diapositiva # 10 y les dijo a los padres que podían obtener más detalles yendo a la Oficina de Rendimiento Estudiantil del Gobernador (GOSA). </w:t>
            </w:r>
          </w:p>
        </w:tc>
      </w:tr>
      <w:tr w:rsidR="006746FC" w:rsidRPr="00664394" w14:paraId="6BB6D48C" w14:textId="77777777" w:rsidTr="00824D89">
        <w:trPr>
          <w:trHeight w:val="359"/>
          <w:jc w:val="center"/>
        </w:trPr>
        <w:tc>
          <w:tcPr>
            <w:tcW w:w="6298" w:type="dxa"/>
            <w:shd w:val="clear" w:color="auto" w:fill="FFFFFF" w:themeFill="background1"/>
            <w:vAlign w:val="center"/>
          </w:tcPr>
          <w:p w14:paraId="4AFB78F4" w14:textId="77777777" w:rsidR="006746FC" w:rsidRDefault="0013618C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664394">
              <w:rPr>
                <w:rFonts w:cstheme="minorHAnsi"/>
                <w:b/>
                <w:color w:val="00593C"/>
                <w:sz w:val="24"/>
                <w:szCs w:val="24"/>
              </w:rPr>
              <w:t xml:space="preserve">¿Qué </w:t>
            </w:r>
            <w:r w:rsidRPr="00B9385D">
              <w:rPr>
                <w:rFonts w:cstheme="minorHAnsi"/>
                <w:b/>
                <w:color w:val="00593C"/>
                <w:sz w:val="24"/>
                <w:szCs w:val="24"/>
                <w:u w:val="single"/>
              </w:rPr>
              <w:t xml:space="preserve">plan de estudios </w:t>
            </w:r>
            <w:r w:rsidRPr="00664394">
              <w:rPr>
                <w:rFonts w:cstheme="minorHAnsi"/>
                <w:b/>
                <w:color w:val="00593C"/>
                <w:sz w:val="24"/>
                <w:szCs w:val="24"/>
              </w:rPr>
              <w:t>utiliza nuestra escuela?</w:t>
            </w:r>
          </w:p>
          <w:p w14:paraId="3BFC6F0D" w14:textId="6F91E497" w:rsidR="00664394" w:rsidRPr="00664394" w:rsidRDefault="00664394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</w:tc>
        <w:tc>
          <w:tcPr>
            <w:tcW w:w="4518" w:type="dxa"/>
            <w:shd w:val="clear" w:color="auto" w:fill="FFFFFF" w:themeFill="background1"/>
            <w:vAlign w:val="center"/>
          </w:tcPr>
          <w:p w14:paraId="797ADA79" w14:textId="47115F4C" w:rsidR="006746FC" w:rsidRDefault="000571ED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hyperlink r:id="rId11" w:history="1">
              <w:r w:rsidRPr="000F2542">
                <w:rPr>
                  <w:rStyle w:val="Hyperlink"/>
                  <w:rFonts w:cstheme="minorHAnsi"/>
                  <w:b/>
                  <w:sz w:val="24"/>
                  <w:szCs w:val="24"/>
                </w:rPr>
                <w:t>https://case.georgiastandards.org/</w:t>
              </w:r>
            </w:hyperlink>
          </w:p>
          <w:p w14:paraId="5E3D2B66" w14:textId="26D90E0B" w:rsidR="000571ED" w:rsidRPr="00664394" w:rsidRDefault="00D65E50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>
              <w:rPr>
                <w:rFonts w:cstheme="minorHAnsi"/>
                <w:b/>
                <w:color w:val="00593C"/>
                <w:sz w:val="24"/>
                <w:szCs w:val="24"/>
              </w:rPr>
              <w:t>El director explicó que las escuelas del condado de Fulton utilizan los estándares estatales proporcionados por Georgia. Todas las áreas de contenido y los niveles de grado tienen diferentes estándares que se requieren, por lo que se compartió un código QR y un enlace para que los padres vean lo que es aplicable a sus hijos. Además, el director explicó que los maestros podrían responder preguntas específicas de contenido/plan de estudios en las conferencias de padres y maestros.</w:t>
            </w:r>
          </w:p>
        </w:tc>
      </w:tr>
      <w:tr w:rsidR="00570864" w:rsidRPr="00664394" w14:paraId="31AF3676" w14:textId="77777777" w:rsidTr="00824D89">
        <w:trPr>
          <w:trHeight w:val="359"/>
          <w:jc w:val="center"/>
        </w:trPr>
        <w:tc>
          <w:tcPr>
            <w:tcW w:w="6298" w:type="dxa"/>
            <w:shd w:val="clear" w:color="auto" w:fill="FFFFFF" w:themeFill="background1"/>
            <w:vAlign w:val="center"/>
          </w:tcPr>
          <w:p w14:paraId="73B4D0AA" w14:textId="126F75DD" w:rsidR="00570864" w:rsidRPr="00664394" w:rsidRDefault="0039533D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>
              <w:rPr>
                <w:rFonts w:cstheme="minorHAnsi"/>
                <w:b/>
                <w:color w:val="00593C"/>
                <w:sz w:val="24"/>
                <w:szCs w:val="24"/>
              </w:rPr>
              <w:t xml:space="preserve">Detección y diagnóstico universales </w:t>
            </w:r>
          </w:p>
        </w:tc>
        <w:tc>
          <w:tcPr>
            <w:tcW w:w="4518" w:type="dxa"/>
            <w:shd w:val="clear" w:color="auto" w:fill="FFFFFF" w:themeFill="background1"/>
            <w:vAlign w:val="center"/>
          </w:tcPr>
          <w:p w14:paraId="0FC18C05" w14:textId="77777777" w:rsidR="00570864" w:rsidRDefault="009440D9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>
              <w:rPr>
                <w:rFonts w:cstheme="minorHAnsi"/>
                <w:b/>
                <w:color w:val="00593C"/>
                <w:sz w:val="24"/>
                <w:szCs w:val="24"/>
              </w:rPr>
              <w:t>El director explicó:</w:t>
            </w:r>
          </w:p>
          <w:p w14:paraId="0F254481" w14:textId="77777777" w:rsidR="009440D9" w:rsidRPr="000D431F" w:rsidRDefault="009440D9" w:rsidP="009440D9">
            <w:pPr>
              <w:widowControl w:val="0"/>
              <w:contextualSpacing/>
              <w:rPr>
                <w:rFonts w:ascii="Calibri" w:eastAsia="Calibri" w:hAnsi="Calibri" w:cs="Calibri"/>
                <w:b/>
                <w:bCs/>
                <w:color w:val="00593C"/>
                <w:sz w:val="24"/>
                <w:szCs w:val="24"/>
              </w:rPr>
            </w:pPr>
            <w:r w:rsidRPr="000D431F">
              <w:rPr>
                <w:rFonts w:ascii="Calibri" w:eastAsia="Calibri" w:hAnsi="Calibri" w:cs="Calibri"/>
                <w:b/>
                <w:bCs/>
                <w:color w:val="00593C"/>
                <w:sz w:val="24"/>
                <w:szCs w:val="24"/>
              </w:rPr>
              <w:t>Estas son evaluaciones que ayudan a determinar el nivel de rendimiento académico general de un estudiante.  Estas evaluaciones...</w:t>
            </w:r>
          </w:p>
          <w:p w14:paraId="23C1D48B" w14:textId="5EB3B300" w:rsidR="009440D9" w:rsidRPr="000D431F" w:rsidRDefault="009440D9" w:rsidP="009440D9">
            <w:pPr>
              <w:widowControl w:val="0"/>
              <w:spacing w:line="240" w:lineRule="auto"/>
              <w:contextualSpacing/>
              <w:rPr>
                <w:rFonts w:ascii="Calibri" w:eastAsia="Calibri" w:hAnsi="Calibri" w:cs="Calibri"/>
                <w:b/>
                <w:bCs/>
                <w:color w:val="00593C"/>
                <w:sz w:val="24"/>
                <w:szCs w:val="24"/>
              </w:rPr>
            </w:pPr>
            <w:r w:rsidRPr="000D431F">
              <w:rPr>
                <w:rFonts w:ascii="Calibri" w:eastAsia="Calibri" w:hAnsi="Calibri" w:cs="Calibri"/>
                <w:b/>
                <w:bCs/>
                <w:color w:val="00593C"/>
                <w:sz w:val="24"/>
                <w:szCs w:val="24"/>
              </w:rPr>
              <w:t xml:space="preserve">Usamos i-Ready como nuestro evaluador y diagnóstico universal para estudiantes en los grados K-8. Usamos MAP para estudiantes en los grados 9-12.  Cada una de estas son evaluaciones adaptativas por computadora, lo que significa que a medida que su estudiante responde correctamente las preguntas, las pruebas se "adaptan" y proporcionan preguntas más difíciles.  A medida que los estudiantes pierden preguntas, la prueba se "adapta" para proporcionar preguntas más fáciles.  Debido a esto, los estudiantes solo acertarán alrededor del 50% de las preguntas, ¡y esto es importante que usted y los estudiantes lo sepan!  ¡Se supone que no deben responder correctamente todas </w:t>
            </w:r>
            <w:r w:rsidRPr="000D431F">
              <w:rPr>
                <w:rFonts w:ascii="Calibri" w:eastAsia="Calibri" w:hAnsi="Calibri" w:cs="Calibri"/>
                <w:b/>
                <w:bCs/>
                <w:color w:val="00593C"/>
                <w:sz w:val="24"/>
                <w:szCs w:val="24"/>
              </w:rPr>
              <w:lastRenderedPageBreak/>
              <w:t>las preguntas!  Esta prueba ayuda a determinar lo que los estudiantes saben y lo que aún no saben. Esto ayuda a los maestros a identificar las necesidades específicas de aprendizaje de su estudiante. i-Ready también sirve como un programa de tecnología educativa donde los estudiantes completan lecciones adaptadas a sus necesidades.</w:t>
            </w:r>
          </w:p>
          <w:p w14:paraId="7AB5F61A" w14:textId="4E28DC18" w:rsidR="009440D9" w:rsidRPr="00664394" w:rsidRDefault="009440D9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</w:tc>
      </w:tr>
      <w:tr w:rsidR="00880B3F" w:rsidRPr="00664394" w14:paraId="7B220794" w14:textId="77777777" w:rsidTr="00824D89">
        <w:trPr>
          <w:trHeight w:val="359"/>
          <w:jc w:val="center"/>
        </w:trPr>
        <w:tc>
          <w:tcPr>
            <w:tcW w:w="6298" w:type="dxa"/>
            <w:shd w:val="clear" w:color="auto" w:fill="FFFFFF" w:themeFill="background1"/>
            <w:vAlign w:val="center"/>
          </w:tcPr>
          <w:p w14:paraId="192E414E" w14:textId="6389A8EE" w:rsidR="00880B3F" w:rsidRDefault="00880B3F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>
              <w:rPr>
                <w:rFonts w:cstheme="minorHAnsi"/>
                <w:b/>
                <w:color w:val="00593C"/>
                <w:sz w:val="24"/>
                <w:szCs w:val="24"/>
              </w:rPr>
              <w:lastRenderedPageBreak/>
              <w:t>Hitos de GA</w:t>
            </w:r>
          </w:p>
        </w:tc>
        <w:tc>
          <w:tcPr>
            <w:tcW w:w="4518" w:type="dxa"/>
            <w:shd w:val="clear" w:color="auto" w:fill="FFFFFF" w:themeFill="background1"/>
            <w:vAlign w:val="center"/>
          </w:tcPr>
          <w:p w14:paraId="0786CA0C" w14:textId="77777777" w:rsidR="00880B3F" w:rsidRDefault="00660CB8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>
              <w:rPr>
                <w:rFonts w:cstheme="minorHAnsi"/>
                <w:b/>
                <w:color w:val="00593C"/>
                <w:sz w:val="24"/>
                <w:szCs w:val="24"/>
              </w:rPr>
              <w:t>El director explicó:</w:t>
            </w:r>
          </w:p>
          <w:p w14:paraId="1E8BFAD2" w14:textId="5E33E688" w:rsidR="00660CB8" w:rsidRPr="000D431F" w:rsidRDefault="00660CB8" w:rsidP="000D431F">
            <w:pPr>
              <w:widowControl w:val="0"/>
              <w:rPr>
                <w:rFonts w:ascii="Calibri" w:eastAsia="Calibri" w:hAnsi="Calibri" w:cs="Calibri"/>
                <w:color w:val="222222"/>
                <w:sz w:val="20"/>
                <w:szCs w:val="20"/>
                <w:highlight w:val="white"/>
              </w:rPr>
            </w:pPr>
            <w:r w:rsidRPr="000D431F">
              <w:rPr>
                <w:rFonts w:ascii="Calibri" w:eastAsia="Calibri" w:hAnsi="Calibri" w:cs="Calibri"/>
                <w:b/>
                <w:bCs/>
                <w:color w:val="00593C"/>
                <w:sz w:val="24"/>
                <w:szCs w:val="24"/>
                <w:highlight w:val="white"/>
              </w:rPr>
              <w:t xml:space="preserve">La evaluación estatal con la que puede estar más familiarizado es Georgia Milestones; es una evaluación basada en criterios.  Es posible que escuche que se refieren a él simplemente como Milestones, GMAS o EOG (para fin de grado en escuelas primarias y secundarias) o EOC (fin de curso para cursos de escuela secundaria).  Está diseñado para evaluar el aprendizaje de un estudiante al final de un grado o del curso.  Informa si un estudiante ha alcanzado el dominio de las habilidades y conceptos del curso. Administrado en la computadora. Los estudiantes obtienen puntajes en cuatro categorías: </w:t>
            </w:r>
            <w:r w:rsidR="00B95A6B" w:rsidRPr="000D431F">
              <w:rPr>
                <w:rFonts w:ascii="Calibri" w:eastAsia="Calibri" w:hAnsi="Calibri" w:cs="Calibri"/>
                <w:b/>
                <w:bCs/>
                <w:i/>
                <w:iCs/>
                <w:color w:val="00593C"/>
                <w:sz w:val="24"/>
                <w:szCs w:val="24"/>
                <w:highlight w:val="white"/>
              </w:rPr>
              <w:t>Principiante, Desarrollo, Competente o Avanzado</w:t>
            </w:r>
            <w:r w:rsidR="00B95A6B" w:rsidRPr="000D431F">
              <w:rPr>
                <w:rFonts w:ascii="Calibri" w:eastAsia="Calibri" w:hAnsi="Calibri" w:cs="Calibri"/>
                <w:b/>
                <w:bCs/>
                <w:color w:val="00593C"/>
                <w:sz w:val="24"/>
                <w:szCs w:val="24"/>
                <w:highlight w:val="white"/>
              </w:rPr>
              <w:t xml:space="preserve">. Proporciona información valiosa sobre el aprendizaje de los estudiantes a estudiantes, padres, maestros, personal del distrito, partes interesadas del estado y de la comunidad. </w:t>
            </w:r>
          </w:p>
        </w:tc>
      </w:tr>
      <w:tr w:rsidR="00D87F40" w:rsidRPr="00664394" w14:paraId="3AF1388B" w14:textId="77777777" w:rsidTr="00824D89">
        <w:trPr>
          <w:trHeight w:val="359"/>
          <w:jc w:val="center"/>
        </w:trPr>
        <w:tc>
          <w:tcPr>
            <w:tcW w:w="6298" w:type="dxa"/>
            <w:shd w:val="clear" w:color="auto" w:fill="FFFFFF" w:themeFill="background1"/>
            <w:vAlign w:val="center"/>
          </w:tcPr>
          <w:p w14:paraId="77E678E1" w14:textId="2B8436A3" w:rsidR="00D87F40" w:rsidRDefault="00D87F40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>
              <w:rPr>
                <w:rFonts w:cstheme="minorHAnsi"/>
                <w:b/>
                <w:color w:val="00593C"/>
                <w:sz w:val="24"/>
                <w:szCs w:val="24"/>
              </w:rPr>
              <w:t>Otras evaluaciones</w:t>
            </w:r>
          </w:p>
        </w:tc>
        <w:tc>
          <w:tcPr>
            <w:tcW w:w="4518" w:type="dxa"/>
            <w:shd w:val="clear" w:color="auto" w:fill="FFFFFF" w:themeFill="background1"/>
            <w:vAlign w:val="center"/>
          </w:tcPr>
          <w:p w14:paraId="7B15423F" w14:textId="77777777" w:rsidR="00D87F40" w:rsidRDefault="000E7623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>
              <w:rPr>
                <w:rFonts w:cstheme="minorHAnsi"/>
                <w:b/>
                <w:color w:val="00593C"/>
                <w:sz w:val="24"/>
                <w:szCs w:val="24"/>
              </w:rPr>
              <w:t>El director explicó:</w:t>
            </w:r>
          </w:p>
          <w:p w14:paraId="799B6B9C" w14:textId="77777777" w:rsidR="000E7623" w:rsidRPr="000D431F" w:rsidRDefault="000E7623" w:rsidP="000E7623">
            <w:pPr>
              <w:widowControl w:val="0"/>
              <w:rPr>
                <w:rFonts w:ascii="Calibri" w:eastAsia="Calibri" w:hAnsi="Calibri" w:cs="Calibri"/>
                <w:b/>
                <w:bCs/>
                <w:color w:val="00593C"/>
                <w:sz w:val="24"/>
                <w:szCs w:val="24"/>
                <w:highlight w:val="white"/>
              </w:rPr>
            </w:pPr>
            <w:r w:rsidRPr="000D431F">
              <w:rPr>
                <w:rFonts w:ascii="Calibri" w:eastAsia="Calibri" w:hAnsi="Calibri" w:cs="Calibri"/>
                <w:b/>
                <w:bCs/>
                <w:color w:val="00593C"/>
                <w:sz w:val="24"/>
                <w:szCs w:val="24"/>
                <w:highlight w:val="white"/>
              </w:rPr>
              <w:t>Milestones no es nuestra única evaluación estatal y nacional referenciada a criterios. Esta diapositiva muestra otros que pueden ser necesarios:</w:t>
            </w:r>
          </w:p>
          <w:p w14:paraId="5A7C4245" w14:textId="77777777" w:rsidR="000E7623" w:rsidRPr="000D431F" w:rsidRDefault="000E7623" w:rsidP="000E7623">
            <w:pPr>
              <w:pStyle w:val="ListParagraph"/>
              <w:widowControl w:val="0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b/>
                <w:bCs/>
                <w:color w:val="00593C"/>
                <w:sz w:val="24"/>
                <w:szCs w:val="24"/>
                <w:highlight w:val="white"/>
              </w:rPr>
            </w:pPr>
            <w:r w:rsidRPr="000D431F">
              <w:rPr>
                <w:rFonts w:ascii="Calibri" w:eastAsia="Calibri" w:hAnsi="Calibri" w:cs="Calibri"/>
                <w:b/>
                <w:bCs/>
                <w:color w:val="00593C"/>
                <w:sz w:val="24"/>
                <w:szCs w:val="24"/>
                <w:highlight w:val="white"/>
              </w:rPr>
              <w:t>GKIDS: se utiliza para estudiantes de jardín de infantes</w:t>
            </w:r>
          </w:p>
          <w:p w14:paraId="6C0741FB" w14:textId="77777777" w:rsidR="000E7623" w:rsidRPr="000D431F" w:rsidRDefault="000E7623" w:rsidP="000E7623">
            <w:pPr>
              <w:pStyle w:val="ListParagraph"/>
              <w:widowControl w:val="0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b/>
                <w:bCs/>
                <w:color w:val="00593C"/>
                <w:sz w:val="24"/>
                <w:szCs w:val="24"/>
                <w:highlight w:val="white"/>
              </w:rPr>
            </w:pPr>
            <w:r w:rsidRPr="000D431F">
              <w:rPr>
                <w:rFonts w:ascii="Calibri" w:eastAsia="Calibri" w:hAnsi="Calibri" w:cs="Calibri"/>
                <w:b/>
                <w:bCs/>
                <w:color w:val="00593C"/>
                <w:sz w:val="24"/>
                <w:szCs w:val="24"/>
                <w:highlight w:val="white"/>
              </w:rPr>
              <w:t xml:space="preserve">ACCESO: se utiliza para que los </w:t>
            </w:r>
            <w:r w:rsidRPr="000D431F">
              <w:rPr>
                <w:rFonts w:ascii="Calibri" w:eastAsia="Calibri" w:hAnsi="Calibri" w:cs="Calibri"/>
                <w:b/>
                <w:bCs/>
                <w:color w:val="00593C"/>
                <w:sz w:val="24"/>
                <w:szCs w:val="24"/>
                <w:highlight w:val="white"/>
              </w:rPr>
              <w:lastRenderedPageBreak/>
              <w:t>estudiantes del idioma inglés determinen el dominio del idioma inglés.  Los resultados ayudan a determinar los servicios que reciben los estudiantes ELL.</w:t>
            </w:r>
          </w:p>
          <w:p w14:paraId="6D7B301E" w14:textId="77777777" w:rsidR="000E7623" w:rsidRPr="000D431F" w:rsidRDefault="000E7623" w:rsidP="000E7623">
            <w:pPr>
              <w:pStyle w:val="ListParagraph"/>
              <w:widowControl w:val="0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b/>
                <w:bCs/>
                <w:color w:val="00593C"/>
                <w:sz w:val="24"/>
                <w:szCs w:val="24"/>
                <w:highlight w:val="white"/>
              </w:rPr>
            </w:pPr>
            <w:r w:rsidRPr="000D431F">
              <w:rPr>
                <w:rFonts w:ascii="Calibri" w:eastAsia="Calibri" w:hAnsi="Calibri" w:cs="Calibri"/>
                <w:b/>
                <w:bCs/>
                <w:color w:val="00593C"/>
                <w:sz w:val="24"/>
                <w:szCs w:val="24"/>
                <w:highlight w:val="white"/>
              </w:rPr>
              <w:t xml:space="preserve">La Evaluación Alternativa de Georgia (GAA 2.0) se utiliza para </w:t>
            </w:r>
            <w:r w:rsidRPr="000D431F">
              <w:rPr>
                <w:rFonts w:ascii="Calibri" w:eastAsia="Calibri" w:hAnsi="Calibri" w:cs="Calibri"/>
                <w:b/>
                <w:bCs/>
                <w:color w:val="00593C"/>
                <w:sz w:val="24"/>
                <w:szCs w:val="24"/>
                <w:highlight w:val="white"/>
                <w:u w:val="single"/>
              </w:rPr>
              <w:t xml:space="preserve">algunos estudiantes de educación especial </w:t>
            </w:r>
            <w:r w:rsidRPr="000D431F">
              <w:rPr>
                <w:rFonts w:ascii="Calibri" w:eastAsia="Calibri" w:hAnsi="Calibri" w:cs="Calibri"/>
                <w:b/>
                <w:bCs/>
                <w:color w:val="00593C"/>
                <w:sz w:val="24"/>
                <w:szCs w:val="24"/>
                <w:highlight w:val="white"/>
              </w:rPr>
              <w:t>en lugar de los Hitos de Georgia</w:t>
            </w:r>
          </w:p>
          <w:p w14:paraId="5FB8430D" w14:textId="43B6B8D1" w:rsidR="000E7623" w:rsidRPr="000D431F" w:rsidRDefault="000E7623" w:rsidP="006746FC">
            <w:pPr>
              <w:pStyle w:val="ListParagraph"/>
              <w:widowControl w:val="0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b/>
                <w:bCs/>
                <w:color w:val="00593C"/>
                <w:sz w:val="24"/>
                <w:szCs w:val="24"/>
                <w:highlight w:val="white"/>
              </w:rPr>
            </w:pPr>
            <w:r w:rsidRPr="000D431F">
              <w:rPr>
                <w:rFonts w:ascii="Calibri" w:eastAsia="Calibri" w:hAnsi="Calibri" w:cs="Calibri"/>
                <w:b/>
                <w:bCs/>
                <w:color w:val="00593C"/>
                <w:sz w:val="24"/>
                <w:szCs w:val="24"/>
                <w:highlight w:val="white"/>
              </w:rPr>
              <w:t xml:space="preserve">Los exámenes AP, o de Colocación Avanzada, se administran a los estudiantes inscritos en cursos de Colocación Avanzada y pueden otorgar créditos universitarios a los estudiantes. </w:t>
            </w:r>
          </w:p>
        </w:tc>
      </w:tr>
      <w:tr w:rsidR="00D87F40" w:rsidRPr="00664394" w14:paraId="4C2EAC14" w14:textId="77777777" w:rsidTr="00DD1E07">
        <w:trPr>
          <w:trHeight w:val="602"/>
          <w:jc w:val="center"/>
        </w:trPr>
        <w:tc>
          <w:tcPr>
            <w:tcW w:w="6298" w:type="dxa"/>
            <w:shd w:val="clear" w:color="auto" w:fill="FFFFFF" w:themeFill="background1"/>
            <w:vAlign w:val="center"/>
          </w:tcPr>
          <w:p w14:paraId="0CF909FF" w14:textId="4FC6DAEA" w:rsidR="00D87F40" w:rsidRDefault="00D87F40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>
              <w:rPr>
                <w:rFonts w:cstheme="minorHAnsi"/>
                <w:b/>
                <w:color w:val="00593C"/>
                <w:sz w:val="24"/>
                <w:szCs w:val="24"/>
              </w:rPr>
              <w:lastRenderedPageBreak/>
              <w:t>Comprobación del progreso</w:t>
            </w:r>
          </w:p>
        </w:tc>
        <w:tc>
          <w:tcPr>
            <w:tcW w:w="4518" w:type="dxa"/>
            <w:shd w:val="clear" w:color="auto" w:fill="FFFFFF" w:themeFill="background1"/>
            <w:vAlign w:val="center"/>
          </w:tcPr>
          <w:p w14:paraId="4901267F" w14:textId="7A3D6F16" w:rsidR="00D87F40" w:rsidRPr="000D431F" w:rsidRDefault="000D431F" w:rsidP="006746FC">
            <w:pPr>
              <w:rPr>
                <w:rFonts w:cstheme="minorHAnsi"/>
                <w:b/>
                <w:bCs/>
                <w:color w:val="00593C"/>
                <w:sz w:val="24"/>
                <w:szCs w:val="24"/>
              </w:rPr>
            </w:pPr>
            <w:r w:rsidRPr="000D431F">
              <w:rPr>
                <w:rFonts w:ascii="Calibri" w:eastAsia="Calibri" w:hAnsi="Calibri" w:cs="Calibri"/>
                <w:b/>
                <w:bCs/>
                <w:color w:val="00593C"/>
                <w:sz w:val="24"/>
                <w:szCs w:val="24"/>
              </w:rPr>
              <w:t xml:space="preserve">Para asegurarse de que se mantiene al tanto de las calificaciones que el maestro de su hijo ha publicado y los datos de asistencia, asegúrese de registrarse para obtener una cuenta personal para padres con Infinite Campus. Infinite Campus es nuestro Sistema de Información Estudiantil en el Condado de Fulton.  </w:t>
            </w:r>
          </w:p>
        </w:tc>
      </w:tr>
      <w:tr w:rsidR="00DD1E07" w:rsidRPr="00664394" w14:paraId="686013FA" w14:textId="77777777" w:rsidTr="00824D89">
        <w:trPr>
          <w:trHeight w:val="359"/>
          <w:jc w:val="center"/>
        </w:trPr>
        <w:tc>
          <w:tcPr>
            <w:tcW w:w="6298" w:type="dxa"/>
            <w:shd w:val="clear" w:color="auto" w:fill="FFFFFF" w:themeFill="background1"/>
            <w:vAlign w:val="center"/>
          </w:tcPr>
          <w:p w14:paraId="3B774005" w14:textId="77777777" w:rsidR="00DD1E07" w:rsidRDefault="00DD1E07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>
              <w:rPr>
                <w:rFonts w:cstheme="minorHAnsi"/>
                <w:b/>
                <w:color w:val="00593C"/>
                <w:sz w:val="24"/>
                <w:szCs w:val="24"/>
              </w:rPr>
              <w:t xml:space="preserve">Participación de los padres y la familia </w:t>
            </w:r>
          </w:p>
          <w:p w14:paraId="691567D4" w14:textId="753D117F" w:rsidR="000527A9" w:rsidRDefault="000527A9" w:rsidP="000527A9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bCs/>
                <w:color w:val="00593C"/>
                <w:sz w:val="24"/>
                <w:szCs w:val="24"/>
              </w:rPr>
            </w:pPr>
            <w:r w:rsidRPr="00664394">
              <w:rPr>
                <w:rFonts w:cstheme="minorHAnsi"/>
                <w:bCs/>
                <w:color w:val="00593C"/>
                <w:sz w:val="24"/>
                <w:szCs w:val="24"/>
              </w:rPr>
              <w:t>¿Qué es un pacto escuela-familia?</w:t>
            </w:r>
          </w:p>
          <w:p w14:paraId="0C4CA0B1" w14:textId="41188117" w:rsidR="000527A9" w:rsidRPr="009454C8" w:rsidRDefault="000527A9" w:rsidP="009454C8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bCs/>
                <w:color w:val="00593C"/>
                <w:sz w:val="24"/>
                <w:szCs w:val="24"/>
              </w:rPr>
            </w:pPr>
            <w:r w:rsidRPr="00664394">
              <w:rPr>
                <w:rFonts w:cstheme="minorHAnsi"/>
                <w:bCs/>
                <w:color w:val="00593C"/>
                <w:sz w:val="24"/>
                <w:szCs w:val="24"/>
              </w:rPr>
              <w:t xml:space="preserve">¿Cuál es la  Política </w:t>
            </w:r>
            <w:r w:rsidRPr="009454C8">
              <w:rPr>
                <w:rFonts w:cstheme="minorHAnsi"/>
                <w:b/>
                <w:color w:val="00593C"/>
                <w:sz w:val="24"/>
                <w:szCs w:val="24"/>
                <w:u w:val="single"/>
              </w:rPr>
              <w:t>de Participación de</w:t>
            </w:r>
            <w:r w:rsidRPr="00664394">
              <w:rPr>
                <w:rFonts w:cstheme="minorHAnsi"/>
                <w:bCs/>
                <w:color w:val="00593C"/>
                <w:sz w:val="24"/>
                <w:szCs w:val="24"/>
              </w:rPr>
              <w:t xml:space="preserve"> Padres y Familias del distrito? ¿Qué es el  Plan </w:t>
            </w:r>
            <w:r w:rsidRPr="009454C8">
              <w:rPr>
                <w:rFonts w:cstheme="minorHAnsi"/>
                <w:b/>
                <w:color w:val="00593C"/>
                <w:sz w:val="24"/>
                <w:szCs w:val="24"/>
                <w:u w:val="single"/>
              </w:rPr>
              <w:t>de Participación de</w:t>
            </w:r>
            <w:r w:rsidRPr="009454C8">
              <w:rPr>
                <w:rFonts w:cstheme="minorHAnsi"/>
                <w:bCs/>
                <w:color w:val="00593C"/>
                <w:sz w:val="24"/>
                <w:szCs w:val="24"/>
              </w:rPr>
              <w:t xml:space="preserve"> Padres y Familias de la escuela?</w:t>
            </w:r>
          </w:p>
        </w:tc>
        <w:tc>
          <w:tcPr>
            <w:tcW w:w="4518" w:type="dxa"/>
            <w:shd w:val="clear" w:color="auto" w:fill="FFFFFF" w:themeFill="background1"/>
            <w:vAlign w:val="center"/>
          </w:tcPr>
          <w:p w14:paraId="72BD6F34" w14:textId="7E183244" w:rsidR="00DD1E07" w:rsidRPr="00664394" w:rsidRDefault="005E1E14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>
              <w:rPr>
                <w:rFonts w:cstheme="minorHAnsi"/>
                <w:b/>
                <w:color w:val="00593C"/>
                <w:sz w:val="24"/>
                <w:szCs w:val="24"/>
              </w:rPr>
              <w:t>El director / Enlace de padres informó a los padres sobre los requisitos de la ley. Compartió tres documentos con las familias (Compact, PFEP, PFEP de distrito). El director / Enlace de padres compartió qué es un Pacto Escuela-Familia y cómo puede apoyar a sus familias. Por último, se compartió la ubicación de los documentos de la escuela y del distrito.</w:t>
            </w:r>
          </w:p>
        </w:tc>
      </w:tr>
      <w:tr w:rsidR="00446642" w:rsidRPr="00446642" w14:paraId="36BC6F35" w14:textId="77777777" w:rsidTr="00446642">
        <w:trPr>
          <w:trHeight w:val="359"/>
          <w:jc w:val="center"/>
        </w:trPr>
        <w:tc>
          <w:tcPr>
            <w:tcW w:w="6298" w:type="dxa"/>
            <w:shd w:val="clear" w:color="auto" w:fill="00593C"/>
            <w:vAlign w:val="center"/>
          </w:tcPr>
          <w:p w14:paraId="38E07EDE" w14:textId="73B32996" w:rsidR="00BE0045" w:rsidRPr="00446642" w:rsidRDefault="00BE0045" w:rsidP="00247EDD">
            <w:pPr>
              <w:rPr>
                <w:rFonts w:cstheme="minorHAnsi"/>
                <w:b/>
                <w:color w:val="FFFFFF" w:themeColor="background1"/>
                <w:sz w:val="24"/>
                <w:szCs w:val="24"/>
              </w:rPr>
            </w:pPr>
            <w:r w:rsidRPr="00446642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 xml:space="preserve">Si usted es una escuela intermedia o secundaria y necesita evidencia de </w:t>
            </w:r>
            <w:r w:rsidR="00E24F7F" w:rsidRPr="00954A91">
              <w:rPr>
                <w:rFonts w:cstheme="minorHAnsi"/>
                <w:b/>
                <w:color w:val="FFFFFF" w:themeColor="background1"/>
                <w:sz w:val="24"/>
                <w:szCs w:val="24"/>
                <w:u w:val="single"/>
              </w:rPr>
              <w:t>Discusión Compacta,</w:t>
            </w:r>
            <w:r w:rsidR="00CA6DB9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 xml:space="preserve"> agréguela a esta sección de la agenda </w:t>
            </w:r>
            <w:r w:rsidR="00D659C4" w:rsidRPr="00954A91">
              <w:rPr>
                <w:rFonts w:cstheme="minorHAnsi"/>
                <w:b/>
                <w:i/>
                <w:iCs/>
                <w:color w:val="FFFFFF" w:themeColor="background1"/>
                <w:sz w:val="24"/>
                <w:szCs w:val="24"/>
              </w:rPr>
              <w:t xml:space="preserve">(Requerido para MS y HS). </w:t>
            </w:r>
            <w:r w:rsidR="00BC7DA2" w:rsidRPr="00954A91">
              <w:rPr>
                <w:rFonts w:cstheme="minorHAnsi"/>
                <w:bCs/>
                <w:i/>
                <w:iCs/>
                <w:color w:val="FFFFFF" w:themeColor="background1"/>
                <w:sz w:val="24"/>
                <w:szCs w:val="24"/>
              </w:rPr>
              <w:t>Las escuelas primarias continuarán documentando este requisito durante las conferencias de padres y maestros.</w:t>
            </w:r>
          </w:p>
        </w:tc>
        <w:tc>
          <w:tcPr>
            <w:tcW w:w="4518" w:type="dxa"/>
            <w:shd w:val="clear" w:color="auto" w:fill="00593C"/>
            <w:vAlign w:val="center"/>
          </w:tcPr>
          <w:p w14:paraId="3B1BDB64" w14:textId="77777777" w:rsidR="00BE0045" w:rsidRPr="00446642" w:rsidRDefault="00BE0045" w:rsidP="00247EDD">
            <w:pPr>
              <w:rPr>
                <w:rFonts w:cstheme="minorHAnsi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B150F6" w:rsidRPr="00664394" w14:paraId="33C5B8EE" w14:textId="77777777" w:rsidTr="00824D89">
        <w:trPr>
          <w:trHeight w:val="359"/>
          <w:jc w:val="center"/>
        </w:trPr>
        <w:tc>
          <w:tcPr>
            <w:tcW w:w="6298" w:type="dxa"/>
            <w:shd w:val="clear" w:color="auto" w:fill="FFFFFF" w:themeFill="background1"/>
            <w:vAlign w:val="center"/>
          </w:tcPr>
          <w:p w14:paraId="5F5228D0" w14:textId="77777777" w:rsidR="00B150F6" w:rsidRPr="00664394" w:rsidRDefault="00911B64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664394">
              <w:rPr>
                <w:rFonts w:cstheme="minorHAnsi"/>
                <w:b/>
                <w:color w:val="00593C"/>
                <w:sz w:val="24"/>
                <w:szCs w:val="24"/>
              </w:rPr>
              <w:lastRenderedPageBreak/>
              <w:t>¿El maestro de mi hijo cumple con las calificaciones profesionales?</w:t>
            </w:r>
          </w:p>
          <w:p w14:paraId="478E7AEC" w14:textId="77777777" w:rsidR="005248A5" w:rsidRDefault="006A4902" w:rsidP="005248A5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bCs/>
                <w:color w:val="00593C"/>
                <w:sz w:val="24"/>
                <w:szCs w:val="24"/>
              </w:rPr>
            </w:pPr>
            <w:r w:rsidRPr="00664394">
              <w:rPr>
                <w:rFonts w:cstheme="minorHAnsi"/>
                <w:bCs/>
                <w:color w:val="00593C"/>
                <w:sz w:val="24"/>
                <w:szCs w:val="24"/>
              </w:rPr>
              <w:t>¿Cuál es el derecho de los padres a saber?</w:t>
            </w:r>
          </w:p>
          <w:p w14:paraId="4F30E7D3" w14:textId="68392E0A" w:rsidR="007F4E0B" w:rsidRPr="00664394" w:rsidRDefault="007F4E0B" w:rsidP="005248A5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bCs/>
                <w:color w:val="00593C"/>
                <w:sz w:val="24"/>
                <w:szCs w:val="24"/>
              </w:rPr>
            </w:pPr>
            <w:r>
              <w:rPr>
                <w:rFonts w:cstheme="minorHAnsi"/>
                <w:bCs/>
                <w:color w:val="00593C"/>
                <w:sz w:val="24"/>
                <w:szCs w:val="24"/>
              </w:rPr>
              <w:t>Código de conducta</w:t>
            </w:r>
          </w:p>
        </w:tc>
        <w:tc>
          <w:tcPr>
            <w:tcW w:w="4518" w:type="dxa"/>
            <w:shd w:val="clear" w:color="auto" w:fill="FFFFFF" w:themeFill="background1"/>
            <w:vAlign w:val="center"/>
          </w:tcPr>
          <w:p w14:paraId="223A5B1A" w14:textId="2207702A" w:rsidR="008619EA" w:rsidRPr="00664394" w:rsidRDefault="00A863B0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A863B0">
              <w:rPr>
                <w:rFonts w:cstheme="minorHAnsi"/>
                <w:b/>
                <w:color w:val="00593C"/>
                <w:sz w:val="24"/>
                <w:szCs w:val="24"/>
              </w:rPr>
              <w:t>El director compartió El derecho de los padres a saber y el Manual del Código de Conducta del Estudiante, haciendo referencia a la página 47. Se proporcionó un enlace a todos los padres. Se les recordó que se aseguraran de completar el acuse de recibo.</w:t>
            </w:r>
          </w:p>
        </w:tc>
      </w:tr>
      <w:tr w:rsidR="00070AA2" w:rsidRPr="00664394" w14:paraId="23AD793E" w14:textId="77777777" w:rsidTr="00824D89">
        <w:trPr>
          <w:trHeight w:val="359"/>
          <w:jc w:val="center"/>
        </w:trPr>
        <w:tc>
          <w:tcPr>
            <w:tcW w:w="6298" w:type="dxa"/>
            <w:shd w:val="clear" w:color="auto" w:fill="FFFFFF" w:themeFill="background1"/>
            <w:vAlign w:val="center"/>
          </w:tcPr>
          <w:p w14:paraId="1DE3D429" w14:textId="77777777" w:rsidR="00070AA2" w:rsidRPr="00664394" w:rsidRDefault="00847A85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664394">
              <w:rPr>
                <w:rFonts w:cstheme="minorHAnsi"/>
                <w:b/>
                <w:color w:val="00593C"/>
                <w:sz w:val="24"/>
                <w:szCs w:val="24"/>
              </w:rPr>
              <w:t>¿Qué oportunidades ofrece la escuela para la participación familiar?</w:t>
            </w:r>
          </w:p>
          <w:p w14:paraId="1444456D" w14:textId="77777777" w:rsidR="00214467" w:rsidRPr="00664394" w:rsidRDefault="00214467" w:rsidP="00F86CC4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  <w:bCs/>
                <w:color w:val="00593C"/>
                <w:sz w:val="24"/>
                <w:szCs w:val="24"/>
              </w:rPr>
            </w:pPr>
            <w:r w:rsidRPr="00664394">
              <w:rPr>
                <w:rFonts w:cstheme="minorHAnsi"/>
                <w:bCs/>
                <w:color w:val="00593C"/>
                <w:sz w:val="24"/>
                <w:szCs w:val="24"/>
              </w:rPr>
              <w:t>Enumere las oportunidades de participación familiar que se ofrecen para la escuela o el hogar.</w:t>
            </w:r>
          </w:p>
          <w:p w14:paraId="4CCDD130" w14:textId="77777777" w:rsidR="00244FCF" w:rsidRPr="00664394" w:rsidRDefault="00244FCF" w:rsidP="00F86CC4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  <w:bCs/>
                <w:color w:val="00593C"/>
                <w:sz w:val="24"/>
                <w:szCs w:val="24"/>
              </w:rPr>
            </w:pPr>
            <w:r w:rsidRPr="00664394">
              <w:rPr>
                <w:rFonts w:cstheme="minorHAnsi"/>
                <w:bCs/>
                <w:color w:val="00593C"/>
                <w:sz w:val="24"/>
                <w:szCs w:val="24"/>
              </w:rPr>
              <w:t>Enumerar oportunidades de voluntariado</w:t>
            </w:r>
          </w:p>
          <w:p w14:paraId="73093932" w14:textId="36ED60EA" w:rsidR="00F94AD7" w:rsidRPr="00664394" w:rsidRDefault="00244FCF" w:rsidP="00F94AD7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664394">
              <w:rPr>
                <w:rFonts w:cstheme="minorHAnsi"/>
                <w:bCs/>
                <w:color w:val="00593C"/>
                <w:sz w:val="24"/>
                <w:szCs w:val="24"/>
              </w:rPr>
              <w:t>Enumerar las oportunidades de toma de decisiones/reuniones/consejos de los padres</w:t>
            </w:r>
          </w:p>
        </w:tc>
        <w:tc>
          <w:tcPr>
            <w:tcW w:w="4518" w:type="dxa"/>
            <w:shd w:val="clear" w:color="auto" w:fill="FFFFFF" w:themeFill="background1"/>
            <w:vAlign w:val="center"/>
          </w:tcPr>
          <w:p w14:paraId="43E42D5F" w14:textId="3ADC2F5B" w:rsidR="00BA528F" w:rsidRPr="00664394" w:rsidRDefault="009A04A8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9A04A8">
              <w:rPr>
                <w:rFonts w:cstheme="minorHAnsi"/>
                <w:b/>
                <w:color w:val="00593C"/>
                <w:sz w:val="24"/>
                <w:szCs w:val="24"/>
              </w:rPr>
              <w:t xml:space="preserve">El enlace de padres compartió información sobre oportunidades de voluntariado y una lista de áreas donde los padres son más necesarios. Ella remitió a los padres al sitio web del condado de Fulton para completar el formulario de registro de voluntarios, indicando si planean ser voluntarios porque se necesitan de 24 a 48 horas para recibir la aprobación. El enlace de padres también les dio a los padres el calendario de participación familiar. Explicó que el calendario también está en el sitio web de la escuela. Alentó a los padres a asistir a la jornada de puertas abiertas del Centro de Recursos el 29/08/25 de 8:00 a.m. a 1:00 p.m. </w:t>
            </w:r>
          </w:p>
        </w:tc>
      </w:tr>
      <w:tr w:rsidR="000C4184" w:rsidRPr="00664394" w14:paraId="068054E2" w14:textId="77777777" w:rsidTr="00824D89">
        <w:trPr>
          <w:trHeight w:val="359"/>
          <w:jc w:val="center"/>
        </w:trPr>
        <w:tc>
          <w:tcPr>
            <w:tcW w:w="6298" w:type="dxa"/>
            <w:shd w:val="clear" w:color="auto" w:fill="FFFFFF" w:themeFill="background1"/>
            <w:vAlign w:val="center"/>
          </w:tcPr>
          <w:p w14:paraId="3141C92A" w14:textId="5B94795E" w:rsidR="000C4184" w:rsidRDefault="000C4184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>
              <w:rPr>
                <w:rFonts w:cstheme="minorHAnsi"/>
                <w:b/>
                <w:color w:val="00593C"/>
                <w:sz w:val="24"/>
                <w:szCs w:val="24"/>
              </w:rPr>
              <w:t>Centro de recursos familiares (si corresponde)</w:t>
            </w:r>
          </w:p>
          <w:p w14:paraId="736A56D2" w14:textId="77777777" w:rsidR="000C4184" w:rsidRPr="00832580" w:rsidRDefault="00832580" w:rsidP="00A90452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  <w:b/>
                <w:color w:val="00593C"/>
                <w:sz w:val="24"/>
                <w:szCs w:val="24"/>
              </w:rPr>
            </w:pPr>
            <w:r>
              <w:rPr>
                <w:rFonts w:cstheme="minorHAnsi"/>
                <w:bCs/>
                <w:color w:val="00593C"/>
                <w:sz w:val="24"/>
                <w:szCs w:val="24"/>
              </w:rPr>
              <w:t>Ubicación de la habitación</w:t>
            </w:r>
          </w:p>
          <w:p w14:paraId="6D1D3784" w14:textId="77777777" w:rsidR="00832580" w:rsidRPr="00832580" w:rsidRDefault="00832580" w:rsidP="00A90452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  <w:b/>
                <w:color w:val="00593C"/>
                <w:sz w:val="24"/>
                <w:szCs w:val="24"/>
              </w:rPr>
            </w:pPr>
            <w:r>
              <w:rPr>
                <w:rFonts w:cstheme="minorHAnsi"/>
                <w:bCs/>
                <w:color w:val="00593C"/>
                <w:sz w:val="24"/>
                <w:szCs w:val="24"/>
              </w:rPr>
              <w:t>Horario de atención</w:t>
            </w:r>
          </w:p>
          <w:p w14:paraId="28A857CB" w14:textId="77777777" w:rsidR="00832580" w:rsidRPr="00377CFA" w:rsidRDefault="00832580" w:rsidP="00A90452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  <w:bCs/>
                <w:color w:val="00593C"/>
                <w:sz w:val="24"/>
                <w:szCs w:val="24"/>
              </w:rPr>
            </w:pPr>
            <w:r w:rsidRPr="00377CFA">
              <w:rPr>
                <w:rFonts w:cstheme="minorHAnsi"/>
                <w:bCs/>
                <w:color w:val="00593C"/>
                <w:sz w:val="24"/>
                <w:szCs w:val="24"/>
              </w:rPr>
              <w:t>Recursos disponibles</w:t>
            </w:r>
          </w:p>
          <w:p w14:paraId="3A9D260D" w14:textId="0EFC1F1D" w:rsidR="00832580" w:rsidRPr="00A90452" w:rsidRDefault="00832580" w:rsidP="00A90452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377CFA">
              <w:rPr>
                <w:rFonts w:cstheme="minorHAnsi"/>
                <w:bCs/>
                <w:color w:val="00593C"/>
                <w:sz w:val="24"/>
                <w:szCs w:val="24"/>
              </w:rPr>
              <w:t>Contacta con PL</w:t>
            </w:r>
          </w:p>
        </w:tc>
        <w:tc>
          <w:tcPr>
            <w:tcW w:w="4518" w:type="dxa"/>
            <w:shd w:val="clear" w:color="auto" w:fill="FFFFFF" w:themeFill="background1"/>
            <w:vAlign w:val="center"/>
          </w:tcPr>
          <w:p w14:paraId="39C99C5C" w14:textId="0C02F9E6" w:rsidR="000C4184" w:rsidRPr="00664394" w:rsidRDefault="0053195C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>
              <w:rPr>
                <w:rFonts w:cstheme="minorHAnsi"/>
                <w:b/>
                <w:color w:val="00593C"/>
                <w:sz w:val="24"/>
                <w:szCs w:val="24"/>
              </w:rPr>
              <w:t xml:space="preserve">El director y el enlace con los padres explicaron el propósito del Centro de Recursos Familiares, dónde se encuentra en nuestro edificio, el horario de atención, los recursos disponibles que brindamos a las familias y a quién contactar para obtener más información. </w:t>
            </w:r>
          </w:p>
        </w:tc>
      </w:tr>
      <w:tr w:rsidR="00404D89" w:rsidRPr="00664394" w14:paraId="5761A17B" w14:textId="77777777" w:rsidTr="00824D89">
        <w:trPr>
          <w:trHeight w:val="359"/>
          <w:jc w:val="center"/>
        </w:trPr>
        <w:tc>
          <w:tcPr>
            <w:tcW w:w="6298" w:type="dxa"/>
            <w:shd w:val="clear" w:color="auto" w:fill="FFFFFF" w:themeFill="background1"/>
            <w:vAlign w:val="center"/>
          </w:tcPr>
          <w:p w14:paraId="5268A88E" w14:textId="77777777" w:rsidR="00404D89" w:rsidRPr="00664394" w:rsidRDefault="008A100D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664394">
              <w:rPr>
                <w:rFonts w:cstheme="minorHAnsi"/>
                <w:b/>
                <w:color w:val="00593C"/>
                <w:sz w:val="24"/>
                <w:szCs w:val="24"/>
              </w:rPr>
              <w:t>¿Qué tan receptiva será la escuela a mis preguntas cuando se contacte al personal?</w:t>
            </w:r>
          </w:p>
          <w:p w14:paraId="01EC67B8" w14:textId="5F7BB070" w:rsidR="008B2FC6" w:rsidRPr="00664394" w:rsidRDefault="008B2FC6" w:rsidP="000426AA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bCs/>
                <w:color w:val="00593C"/>
                <w:sz w:val="24"/>
                <w:szCs w:val="24"/>
              </w:rPr>
            </w:pPr>
            <w:r w:rsidRPr="00664394">
              <w:rPr>
                <w:rFonts w:cstheme="minorHAnsi"/>
                <w:bCs/>
                <w:color w:val="00593C"/>
                <w:sz w:val="24"/>
                <w:szCs w:val="24"/>
              </w:rPr>
              <w:t>Proporcionar información de contacto del personal</w:t>
            </w:r>
          </w:p>
        </w:tc>
        <w:tc>
          <w:tcPr>
            <w:tcW w:w="4518" w:type="dxa"/>
            <w:shd w:val="clear" w:color="auto" w:fill="FFFFFF" w:themeFill="background1"/>
            <w:vAlign w:val="center"/>
          </w:tcPr>
          <w:p w14:paraId="6553B55D" w14:textId="53D0A004" w:rsidR="00404D89" w:rsidRPr="00664394" w:rsidRDefault="009A04A8" w:rsidP="009A04A8">
            <w:pPr>
              <w:pStyle w:val="ListParagraph"/>
              <w:ind w:left="0"/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9A04A8">
              <w:rPr>
                <w:rFonts w:cstheme="minorHAnsi"/>
                <w:b/>
                <w:color w:val="00593C"/>
                <w:sz w:val="24"/>
                <w:szCs w:val="24"/>
              </w:rPr>
              <w:t>El director proporcionó números de teléfono y correos electrónicos esenciales. Explicó que algunos maestros enviarán información personalizada a los padres mañana. Mientras tanto, los padres deben comunicarse con el enlace de padres o con el número principal si tienen necesidades o preguntas urgentes.</w:t>
            </w:r>
          </w:p>
        </w:tc>
      </w:tr>
      <w:tr w:rsidR="009C366E" w:rsidRPr="00664394" w14:paraId="741F249B" w14:textId="77777777" w:rsidTr="00824D89">
        <w:trPr>
          <w:trHeight w:val="359"/>
          <w:jc w:val="center"/>
        </w:trPr>
        <w:tc>
          <w:tcPr>
            <w:tcW w:w="6298" w:type="dxa"/>
            <w:shd w:val="clear" w:color="auto" w:fill="FFFFFF" w:themeFill="background1"/>
            <w:vAlign w:val="center"/>
          </w:tcPr>
          <w:p w14:paraId="5C322425" w14:textId="0AA17DAB" w:rsidR="006D732D" w:rsidRDefault="006D732D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>
              <w:rPr>
                <w:rFonts w:cstheme="minorHAnsi"/>
                <w:b/>
                <w:color w:val="00593C"/>
                <w:sz w:val="24"/>
                <w:szCs w:val="24"/>
              </w:rPr>
              <w:t>Preguntas y respuestas</w:t>
            </w:r>
          </w:p>
          <w:p w14:paraId="351BD5F3" w14:textId="1E7F33CC" w:rsidR="009C366E" w:rsidRPr="00664394" w:rsidRDefault="009C366E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</w:tc>
        <w:tc>
          <w:tcPr>
            <w:tcW w:w="4518" w:type="dxa"/>
            <w:shd w:val="clear" w:color="auto" w:fill="FFFFFF" w:themeFill="background1"/>
            <w:vAlign w:val="center"/>
          </w:tcPr>
          <w:p w14:paraId="5381EAA2" w14:textId="77777777" w:rsidR="006D732D" w:rsidRPr="006D732D" w:rsidRDefault="006D732D" w:rsidP="006D732D">
            <w:pPr>
              <w:pStyle w:val="ListParagraph"/>
              <w:ind w:left="0"/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6D732D">
              <w:rPr>
                <w:rFonts w:cstheme="minorHAnsi"/>
                <w:b/>
                <w:color w:val="00593C"/>
                <w:sz w:val="24"/>
                <w:szCs w:val="24"/>
              </w:rPr>
              <w:lastRenderedPageBreak/>
              <w:t>El director abrió la palabra para preguntas.</w:t>
            </w:r>
          </w:p>
          <w:p w14:paraId="07EB977C" w14:textId="29868958" w:rsidR="00582C31" w:rsidRPr="00664394" w:rsidRDefault="00700D04" w:rsidP="00700D04">
            <w:pPr>
              <w:pStyle w:val="ListParagraph"/>
              <w:rPr>
                <w:rFonts w:cstheme="minorHAnsi"/>
                <w:b/>
                <w:color w:val="00593C"/>
                <w:sz w:val="24"/>
                <w:szCs w:val="24"/>
              </w:rPr>
            </w:pPr>
            <w:r>
              <w:rPr>
                <w:rFonts w:cstheme="minorHAnsi"/>
                <w:b/>
                <w:color w:val="00593C"/>
                <w:sz w:val="24"/>
                <w:szCs w:val="24"/>
              </w:rPr>
              <w:t xml:space="preserve">No se hicieron preguntas. </w:t>
            </w:r>
          </w:p>
        </w:tc>
      </w:tr>
      <w:tr w:rsidR="006D732D" w:rsidRPr="00664394" w14:paraId="436586E6" w14:textId="77777777" w:rsidTr="00824D89">
        <w:trPr>
          <w:trHeight w:val="359"/>
          <w:jc w:val="center"/>
        </w:trPr>
        <w:tc>
          <w:tcPr>
            <w:tcW w:w="6298" w:type="dxa"/>
            <w:shd w:val="clear" w:color="auto" w:fill="FFFFFF" w:themeFill="background1"/>
            <w:vAlign w:val="center"/>
          </w:tcPr>
          <w:p w14:paraId="55E616FD" w14:textId="10F2DAE6" w:rsidR="006D732D" w:rsidRPr="00664394" w:rsidRDefault="006D732D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664394">
              <w:rPr>
                <w:rFonts w:cstheme="minorHAnsi"/>
                <w:b/>
                <w:color w:val="00593C"/>
                <w:sz w:val="24"/>
                <w:szCs w:val="24"/>
              </w:rPr>
              <w:t>Cierre y agradecimientos</w:t>
            </w:r>
          </w:p>
        </w:tc>
        <w:tc>
          <w:tcPr>
            <w:tcW w:w="4518" w:type="dxa"/>
            <w:shd w:val="clear" w:color="auto" w:fill="FFFFFF" w:themeFill="background1"/>
            <w:vAlign w:val="center"/>
          </w:tcPr>
          <w:p w14:paraId="770CDC1F" w14:textId="2902294E" w:rsidR="006D732D" w:rsidRPr="00664394" w:rsidRDefault="009A1DE4" w:rsidP="009A1DE4">
            <w:pPr>
              <w:pStyle w:val="ListParagraph"/>
              <w:ind w:left="0"/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9A1DE4">
              <w:rPr>
                <w:rFonts w:cstheme="minorHAnsi"/>
                <w:b/>
                <w:color w:val="00593C"/>
                <w:sz w:val="24"/>
                <w:szCs w:val="24"/>
              </w:rPr>
              <w:t>El director agradeció a todos por asistir y abrió la palabra para cualquier pregunta o comentario adicional. Reiteró a los padres que su boleto de salida era completar una encuesta rápida para ayudarnos a mejorar en futuras reuniones. Compartió la última diapositiva que muestra a los padres el código QR y el enlace. Dio instrucciones específicas sobre el tipo de reunión que los padres deben elegir al completar la encuesta.</w:t>
            </w:r>
          </w:p>
        </w:tc>
      </w:tr>
      <w:tr w:rsidR="006746FC" w:rsidRPr="00664394" w14:paraId="48AB830D" w14:textId="77777777" w:rsidTr="00824D89">
        <w:trPr>
          <w:trHeight w:val="359"/>
          <w:jc w:val="center"/>
        </w:trPr>
        <w:tc>
          <w:tcPr>
            <w:tcW w:w="6298" w:type="dxa"/>
            <w:shd w:val="clear" w:color="auto" w:fill="FFFFFF" w:themeFill="background1"/>
            <w:vAlign w:val="center"/>
          </w:tcPr>
          <w:p w14:paraId="5100E2B5" w14:textId="15785C33" w:rsidR="00186A75" w:rsidRPr="00664394" w:rsidRDefault="000426AA" w:rsidP="006746FC">
            <w:pPr>
              <w:rPr>
                <w:rFonts w:cstheme="minorHAnsi"/>
                <w:i/>
                <w:iCs/>
                <w:color w:val="00593C"/>
                <w:sz w:val="24"/>
                <w:szCs w:val="24"/>
              </w:rPr>
            </w:pPr>
            <w:r w:rsidRPr="00664394">
              <w:rPr>
                <w:rFonts w:cstheme="minorHAnsi"/>
                <w:b/>
                <w:bCs/>
                <w:color w:val="00593C"/>
                <w:sz w:val="24"/>
                <w:szCs w:val="24"/>
              </w:rPr>
              <w:t xml:space="preserve"> Evaluación de reuniones </w:t>
            </w:r>
            <w:r w:rsidR="006746FC" w:rsidRPr="00664394">
              <w:rPr>
                <w:rFonts w:cstheme="minorHAnsi"/>
                <w:i/>
                <w:iCs/>
                <w:color w:val="00593C"/>
                <w:sz w:val="24"/>
                <w:szCs w:val="24"/>
              </w:rPr>
              <w:t>(se utiliza para mejorar y revisar la capacitación futura del personal)</w:t>
            </w:r>
          </w:p>
        </w:tc>
        <w:tc>
          <w:tcPr>
            <w:tcW w:w="4518" w:type="dxa"/>
            <w:shd w:val="clear" w:color="auto" w:fill="FFFFFF" w:themeFill="background1"/>
            <w:vAlign w:val="center"/>
          </w:tcPr>
          <w:p w14:paraId="36557B18" w14:textId="77777777" w:rsidR="009A1DE4" w:rsidRDefault="009A1DE4" w:rsidP="006D1DE8">
            <w:pPr>
              <w:jc w:val="center"/>
              <w:rPr>
                <w:u w:val="single"/>
              </w:rPr>
            </w:pPr>
          </w:p>
          <w:p w14:paraId="237FCB38" w14:textId="4C94F343" w:rsidR="006D1DE8" w:rsidRDefault="00FD7BB2" w:rsidP="006D1DE8">
            <w:pPr>
              <w:jc w:val="center"/>
            </w:pPr>
            <w:hyperlink r:id="rId12" w:history="1">
              <w:r w:rsidRPr="006D1DE8">
                <w:rPr>
                  <w:rStyle w:val="Hyperlink"/>
                </w:rPr>
                <w:t>HTTPS://BIT.LY/EVALUATION_FE</w:t>
              </w:r>
            </w:hyperlink>
          </w:p>
          <w:p w14:paraId="5DD8C354" w14:textId="6D3349F2" w:rsidR="00255E3D" w:rsidRDefault="00255E3D" w:rsidP="006D1DE8">
            <w:pPr>
              <w:jc w:val="center"/>
            </w:pPr>
          </w:p>
          <w:p w14:paraId="36ACBD21" w14:textId="63A8A958" w:rsidR="00506F7D" w:rsidRPr="00506F7D" w:rsidRDefault="00506F7D" w:rsidP="00506F7D">
            <w:pPr>
              <w:jc w:val="center"/>
            </w:pPr>
            <w:r w:rsidRPr="00506F7D">
              <w:rPr>
                <w:noProof/>
              </w:rPr>
              <w:drawing>
                <wp:anchor distT="0" distB="0" distL="114300" distR="114300" simplePos="0" relativeHeight="251655168" behindDoc="0" locked="0" layoutInCell="1" allowOverlap="1" wp14:anchorId="17767680" wp14:editId="58758C7A">
                  <wp:simplePos x="0" y="0"/>
                  <wp:positionH relativeFrom="column">
                    <wp:posOffset>62230</wp:posOffset>
                  </wp:positionH>
                  <wp:positionV relativeFrom="paragraph">
                    <wp:posOffset>55880</wp:posOffset>
                  </wp:positionV>
                  <wp:extent cx="2536825" cy="2536825"/>
                  <wp:effectExtent l="0" t="0" r="0" b="0"/>
                  <wp:wrapNone/>
                  <wp:docPr id="76685400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6825" cy="253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2928C84" w14:textId="76CC7DEF" w:rsidR="00255E3D" w:rsidRDefault="00255E3D" w:rsidP="006D1DE8">
            <w:pPr>
              <w:jc w:val="center"/>
            </w:pPr>
          </w:p>
          <w:p w14:paraId="2D4487DD" w14:textId="08FF6321" w:rsidR="00255E3D" w:rsidRDefault="00255E3D" w:rsidP="006D1DE8">
            <w:pPr>
              <w:jc w:val="center"/>
            </w:pPr>
          </w:p>
          <w:p w14:paraId="0033BDAB" w14:textId="04404AC8" w:rsidR="00255E3D" w:rsidRDefault="00255E3D" w:rsidP="006D1DE8">
            <w:pPr>
              <w:jc w:val="center"/>
            </w:pPr>
          </w:p>
          <w:p w14:paraId="07538235" w14:textId="2CFFAF72" w:rsidR="00255E3D" w:rsidRDefault="00255E3D" w:rsidP="006D1DE8">
            <w:pPr>
              <w:jc w:val="center"/>
            </w:pPr>
          </w:p>
          <w:p w14:paraId="66A587F3" w14:textId="3F75D703" w:rsidR="00255E3D" w:rsidRDefault="00255E3D" w:rsidP="006D1DE8">
            <w:pPr>
              <w:jc w:val="center"/>
            </w:pPr>
          </w:p>
          <w:p w14:paraId="55099D08" w14:textId="65F56A59" w:rsidR="00255E3D" w:rsidRDefault="00255E3D" w:rsidP="006D1DE8">
            <w:pPr>
              <w:jc w:val="center"/>
            </w:pPr>
          </w:p>
          <w:p w14:paraId="055E939D" w14:textId="77777777" w:rsidR="00255E3D" w:rsidRDefault="00255E3D" w:rsidP="006D1DE8">
            <w:pPr>
              <w:jc w:val="center"/>
            </w:pPr>
          </w:p>
          <w:p w14:paraId="104BDDA4" w14:textId="77777777" w:rsidR="00255E3D" w:rsidRPr="006D1DE8" w:rsidRDefault="00255E3D" w:rsidP="006D1DE8">
            <w:pPr>
              <w:jc w:val="center"/>
            </w:pPr>
          </w:p>
          <w:p w14:paraId="2A06244E" w14:textId="6B15197D" w:rsidR="006746FC" w:rsidRPr="00BE1605" w:rsidRDefault="006746FC" w:rsidP="00D659C4">
            <w:pPr>
              <w:pStyle w:val="ListParagraph"/>
              <w:ind w:left="360"/>
              <w:rPr>
                <w:rFonts w:cstheme="minorHAnsi"/>
                <w:color w:val="00593C"/>
                <w:sz w:val="24"/>
                <w:szCs w:val="24"/>
              </w:rPr>
            </w:pPr>
          </w:p>
        </w:tc>
      </w:tr>
      <w:tr w:rsidR="00824D89" w:rsidRPr="00664394" w14:paraId="52310B98" w14:textId="77777777" w:rsidTr="00247EDD">
        <w:trPr>
          <w:trHeight w:val="359"/>
          <w:jc w:val="center"/>
        </w:trPr>
        <w:tc>
          <w:tcPr>
            <w:tcW w:w="10816" w:type="dxa"/>
            <w:gridSpan w:val="2"/>
            <w:shd w:val="clear" w:color="auto" w:fill="FFFFFF" w:themeFill="background1"/>
            <w:vAlign w:val="center"/>
          </w:tcPr>
          <w:p w14:paraId="6C855594" w14:textId="725D9256" w:rsidR="00824D89" w:rsidRPr="00664394" w:rsidRDefault="00824D89" w:rsidP="006746FC">
            <w:pPr>
              <w:rPr>
                <w:rFonts w:cstheme="minorHAnsi"/>
                <w:bCs/>
                <w:i/>
                <w:iCs/>
                <w:color w:val="00593C"/>
                <w:sz w:val="24"/>
                <w:szCs w:val="24"/>
              </w:rPr>
            </w:pPr>
            <w:r w:rsidRPr="00664394">
              <w:rPr>
                <w:rFonts w:cstheme="minorHAnsi"/>
                <w:bCs/>
                <w:color w:val="00593C"/>
                <w:sz w:val="24"/>
                <w:szCs w:val="24"/>
              </w:rPr>
              <w:t>*Esta reunión no se utilizó para recopilar información, sino que se brindó como una oportunidad para difundir información</w:t>
            </w:r>
          </w:p>
        </w:tc>
      </w:tr>
      <w:bookmarkEnd w:id="1"/>
    </w:tbl>
    <w:p w14:paraId="082843EB" w14:textId="5BF6BE4D" w:rsidR="00456AFA" w:rsidRPr="00664394" w:rsidRDefault="00456AFA" w:rsidP="00904BC8">
      <w:pPr>
        <w:rPr>
          <w:rFonts w:ascii="Calibri" w:hAnsi="Calibri" w:cs="Calibri"/>
          <w:b/>
          <w:color w:val="3A3E53"/>
          <w:sz w:val="24"/>
          <w:szCs w:val="24"/>
          <w:u w:val="single"/>
        </w:rPr>
      </w:pPr>
    </w:p>
    <w:sectPr w:rsidR="00456AFA" w:rsidRPr="00664394" w:rsidSect="00550409">
      <w:headerReference w:type="even" r:id="rId14"/>
      <w:headerReference w:type="default" r:id="rId15"/>
      <w:footerReference w:type="even" r:id="rId16"/>
      <w:footerReference w:type="default" r:id="rId17"/>
      <w:type w:val="continuous"/>
      <w:pgSz w:w="12240" w:h="15840"/>
      <w:pgMar w:top="1440" w:right="1440" w:bottom="288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816F0" w14:textId="77777777" w:rsidR="004B2F62" w:rsidRDefault="004B2F62" w:rsidP="006E07DC">
      <w:r>
        <w:separator/>
      </w:r>
    </w:p>
  </w:endnote>
  <w:endnote w:type="continuationSeparator" w:id="0">
    <w:p w14:paraId="74610B01" w14:textId="77777777" w:rsidR="004B2F62" w:rsidRDefault="004B2F62" w:rsidP="006E07DC">
      <w:r>
        <w:continuationSeparator/>
      </w:r>
    </w:p>
  </w:endnote>
  <w:endnote w:type="continuationNotice" w:id="1">
    <w:p w14:paraId="1BEC884A" w14:textId="77777777" w:rsidR="004B2F62" w:rsidRDefault="004B2F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38795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71ADF3" w14:textId="77777777" w:rsidR="00230953" w:rsidRDefault="00230953" w:rsidP="00230953">
        <w:pPr>
          <w:pStyle w:val="Footer"/>
        </w:pPr>
        <w:r w:rsidRPr="00915869">
          <w:rPr>
            <w:sz w:val="24"/>
          </w:rPr>
          <w:t>#StandardsMasteryFCS standardsmastery@fultonschools.org</w:t>
        </w:r>
      </w:p>
    </w:sdtContent>
  </w:sdt>
  <w:p w14:paraId="5EEF9BEC" w14:textId="77777777" w:rsidR="00230953" w:rsidRDefault="002309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FC3F1" w14:textId="07119677" w:rsidR="0012031A" w:rsidRPr="002E60CA" w:rsidRDefault="00662C5A" w:rsidP="002F4BF3">
    <w:pPr>
      <w:pStyle w:val="Footer"/>
      <w:ind w:left="-540" w:right="-990"/>
      <w:rPr>
        <w:i/>
        <w:iCs/>
      </w:rPr>
    </w:pPr>
    <w:r w:rsidRPr="002E60CA">
      <w:rPr>
        <w:i/>
        <w:iCs/>
      </w:rPr>
      <w:t>Plantilla de actas de reuniones de ATIPM (ejemplar) Programas federales de FCS modificados 08.13.2025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852A5" w14:textId="77777777" w:rsidR="004B2F62" w:rsidRDefault="004B2F62" w:rsidP="006E07DC">
      <w:r>
        <w:separator/>
      </w:r>
    </w:p>
  </w:footnote>
  <w:footnote w:type="continuationSeparator" w:id="0">
    <w:p w14:paraId="3FE12177" w14:textId="77777777" w:rsidR="004B2F62" w:rsidRDefault="004B2F62" w:rsidP="006E07DC">
      <w:r>
        <w:continuationSeparator/>
      </w:r>
    </w:p>
  </w:footnote>
  <w:footnote w:type="continuationNotice" w:id="1">
    <w:p w14:paraId="7F40A0DB" w14:textId="77777777" w:rsidR="004B2F62" w:rsidRDefault="004B2F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F20DD" w14:textId="1E550890" w:rsidR="004C0755" w:rsidRDefault="004C0755">
    <w:pPr>
      <w:pStyle w:val="Header"/>
    </w:pPr>
    <w:r w:rsidRPr="006E07DC">
      <w:rPr>
        <w:noProof/>
      </w:rPr>
      <mc:AlternateContent>
        <mc:Choice Requires="wps">
          <w:drawing>
            <wp:anchor distT="0" distB="0" distL="114300" distR="114300" simplePos="0" relativeHeight="251658245" behindDoc="1" locked="0" layoutInCell="1" allowOverlap="1" wp14:anchorId="3F363E40" wp14:editId="25CA48BB">
              <wp:simplePos x="0" y="0"/>
              <wp:positionH relativeFrom="column">
                <wp:posOffset>1090203</wp:posOffset>
              </wp:positionH>
              <wp:positionV relativeFrom="paragraph">
                <wp:posOffset>-88135</wp:posOffset>
              </wp:positionV>
              <wp:extent cx="5761822" cy="546100"/>
              <wp:effectExtent l="0" t="0" r="0" b="0"/>
              <wp:wrapNone/>
              <wp:docPr id="5" name="Rectangle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61822" cy="546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04005A" w14:textId="77777777" w:rsidR="004C0755" w:rsidRDefault="004C0755" w:rsidP="004C0755">
                          <w:pPr>
                            <w:pStyle w:val="NormalWeb"/>
                            <w:spacing w:before="0" w:beforeAutospacing="0" w:after="0" w:afterAutospacing="0"/>
                            <w:jc w:val="right"/>
                            <w:rPr>
                              <w:rFonts w:ascii="Calibri" w:eastAsia="+mn-ea" w:hAnsi="Calibri" w:cs="+mn-cs"/>
                              <w:b/>
                              <w:bCs/>
                              <w:color w:val="3A3E53"/>
                              <w:sz w:val="36"/>
                              <w:szCs w:val="59"/>
                            </w:rPr>
                          </w:pPr>
                        </w:p>
                        <w:p w14:paraId="2AE19ADA" w14:textId="2E38A815" w:rsidR="008E1883" w:rsidRPr="005C428E" w:rsidRDefault="008E1883" w:rsidP="008E1883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b/>
                              <w:sz w:val="12"/>
                            </w:rPr>
                          </w:pPr>
                          <w:r>
                            <w:rPr>
                              <w:rFonts w:ascii="Calibri" w:eastAsia="+mn-ea" w:hAnsi="Calibri" w:cs="+mn-cs"/>
                              <w:b/>
                              <w:bCs/>
                              <w:color w:val="3A3E53"/>
                              <w:sz w:val="36"/>
                              <w:szCs w:val="59"/>
                            </w:rPr>
                            <w:t xml:space="preserve">                                                                              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rect id="Rectangle 51" style="position:absolute;margin-left:85.85pt;margin-top:-6.95pt;width:453.7pt;height:43pt;z-index:-25165823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" w14:anchorId="3F363E40">
              <v:textbox style="mso-fit-shape-to-text:t">
                <w:txbxContent>
                  <w:p w:rsidR="004C0755" w:rsidP="004C0755" w:rsidRDefault="004C0755" w14:paraId="0304005A" w14:textId="77777777">
                    <w:pPr>
                      <w:pStyle w:val="NormalWeb"/>
                      <w:spacing w:before="0" w:beforeAutospacing="0" w:after="0" w:afterAutospacing="0"/>
                      <w:jc w:val="right"/>
                      <w:rPr>
                        <w:rFonts w:ascii="Calibri" w:hAnsi="Calibri" w:eastAsia="+mn-ea" w:cs="+mn-cs"/>
                        <w:b/>
                        <w:bCs/>
                        <w:color w:val="3A3E53"/>
                        <w:sz w:val="36"/>
                        <w:szCs w:val="59"/>
                      </w:rPr>
                    </w:pPr>
                  </w:p>
                  <w:p w:rsidRPr="005C428E" w:rsidR="008E1883" w:rsidP="008E1883" w:rsidRDefault="008E1883" w14:paraId="2AE19ADA" w14:textId="2E38A815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b/>
                        <w:sz w:val="12"/>
                      </w:rPr>
                    </w:pPr>
                    <w:r>
                      <w:rPr>
                        <w:rFonts w:ascii="Calibri" w:hAnsi="Calibri" w:eastAsia="+mn-ea" w:cs="+mn-cs"/>
                        <w:b/>
                        <w:bCs/>
                        <w:color w:val="3A3E53"/>
                        <w:sz w:val="36"/>
                        <w:szCs w:val="59"/>
                      </w:rPr>
                      <w:t xml:space="preserve">                                                                              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sz w:val="18"/>
      </w:rPr>
      <w:drawing>
        <wp:anchor distT="0" distB="0" distL="114300" distR="114300" simplePos="0" relativeHeight="251658243" behindDoc="0" locked="0" layoutInCell="1" allowOverlap="1" wp14:anchorId="5EA0D480" wp14:editId="6AB3B481">
          <wp:simplePos x="0" y="0"/>
          <wp:positionH relativeFrom="margin">
            <wp:posOffset>-102090</wp:posOffset>
          </wp:positionH>
          <wp:positionV relativeFrom="paragraph">
            <wp:posOffset>-545335</wp:posOffset>
          </wp:positionV>
          <wp:extent cx="1189822" cy="1189822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MF Logo 3 Transparen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9822" cy="11898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156CB">
      <w:rPr>
        <w:noProof/>
        <w:sz w:val="18"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03F81D2B" wp14:editId="5AC0DD5C">
              <wp:simplePos x="0" y="0"/>
              <wp:positionH relativeFrom="margin">
                <wp:align>right</wp:align>
              </wp:positionH>
              <wp:positionV relativeFrom="page">
                <wp:posOffset>1029871</wp:posOffset>
              </wp:positionV>
              <wp:extent cx="6400800" cy="0"/>
              <wp:effectExtent l="0" t="0" r="0" b="0"/>
              <wp:wrapNone/>
              <wp:docPr id="3" name="Straight Connector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00593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Straight Connector 50" style="position:absolute;z-index:-25165823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" o:spid="_x0000_s1026" strokecolor="#00593c" strokeweight="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" from="452.8pt,81.1pt" to="956.8pt,81.1pt" w14:anchorId="4858307E">
              <v:stroke joinstyle="miter"/>
              <o:lock v:ext="edit" shapetype="f"/>
              <w10:wrap anchorx="margin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29E90" w14:textId="558A8F5D" w:rsidR="003F4661" w:rsidRDefault="006540A8">
    <w:pPr>
      <w:pStyle w:val="Header"/>
    </w:pPr>
    <w:r>
      <w:rPr>
        <w:noProof/>
      </w:rPr>
      <w:drawing>
        <wp:anchor distT="0" distB="0" distL="114300" distR="114300" simplePos="0" relativeHeight="251660293" behindDoc="0" locked="0" layoutInCell="1" allowOverlap="1" wp14:anchorId="6A69260B" wp14:editId="2E84EE5B">
          <wp:simplePos x="0" y="0"/>
          <wp:positionH relativeFrom="column">
            <wp:posOffset>163195</wp:posOffset>
          </wp:positionH>
          <wp:positionV relativeFrom="paragraph">
            <wp:posOffset>-247650</wp:posOffset>
          </wp:positionV>
          <wp:extent cx="1466850" cy="571532"/>
          <wp:effectExtent l="0" t="0" r="0" b="0"/>
          <wp:wrapNone/>
          <wp:docPr id="1330601102" name="Picture 6" descr="Un letrero negro con texto verde y azul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0601102" name="Picture 6" descr="A black sign with green and blu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5715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E4148">
      <w:rPr>
        <w:noProof/>
      </w:rPr>
      <mc:AlternateContent>
        <mc:Choice Requires="wps">
          <w:drawing>
            <wp:anchor distT="0" distB="0" distL="114300" distR="114300" simplePos="0" relativeHeight="251659269" behindDoc="0" locked="0" layoutInCell="1" allowOverlap="1" wp14:anchorId="2736A32D" wp14:editId="1B600DEB">
              <wp:simplePos x="0" y="0"/>
              <wp:positionH relativeFrom="leftMargin">
                <wp:posOffset>38100</wp:posOffset>
              </wp:positionH>
              <wp:positionV relativeFrom="paragraph">
                <wp:posOffset>-451485</wp:posOffset>
              </wp:positionV>
              <wp:extent cx="1133475" cy="790575"/>
              <wp:effectExtent l="0" t="0" r="9525" b="9525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33475" cy="7905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743BFC7" w14:textId="5BE875FE" w:rsidR="00FE4148" w:rsidRDefault="00010C78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0036965" wp14:editId="1351983D">
                                <wp:extent cx="944245" cy="701040"/>
                                <wp:effectExtent l="0" t="0" r="8255" b="3810"/>
                                <wp:docPr id="909323081" name="Picture 6" descr="Un logotipo con círculos y puntos de colores&#10;&#10;Descripción generada automá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09323081" name="Picture 6" descr="A logo with colorful circles and dots&#10;&#10;Description automatically generated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44245" cy="7010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2736A32D">
              <v:stroke joinstyle="miter"/>
              <v:path gradientshapeok="t" o:connecttype="rect"/>
            </v:shapetype>
            <v:shape id="Text Box 4" style="position:absolute;margin-left:3pt;margin-top:-35.55pt;width:89.25pt;height:62.25pt;z-index:251659269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spid="_x0000_s1027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">
              <v:textbox>
                <w:txbxContent>
                  <w:p w:rsidR="00FE4148" w:rsidRDefault="00010C78" w14:paraId="0743BFC7" w14:textId="5BE875FE">
                    <w:r>
                      <w:rPr>
                        <w:noProof/>
                        <w:lang w:val="Spanish"/>
                      </w:rPr>
                      <w:drawing>
                        <wp:inline distT="0" distB="0" distL="0" distR="0" wp14:anchorId="00036965" wp14:editId="1351983D">
                          <wp:extent cx="944245" cy="701040"/>
                          <wp:effectExtent l="0" t="0" r="8255" b="3810"/>
                          <wp:docPr id="909323081" name="Picture 6" descr="Un logotipo con círculos y puntos de colores&#10;&#10;Descripción generada automáticamen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09323081" name="Picture 6" descr="A logo with colorful circles and dots&#10;&#10;Description automatically generated"/>
                                  <pic:cNvPicPr/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44245" cy="7010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B90077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AA9E608" wp14:editId="708E96FB">
              <wp:simplePos x="0" y="0"/>
              <wp:positionH relativeFrom="margin">
                <wp:posOffset>1447800</wp:posOffset>
              </wp:positionH>
              <wp:positionV relativeFrom="paragraph">
                <wp:posOffset>-190500</wp:posOffset>
              </wp:positionV>
              <wp:extent cx="4984750" cy="5715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84750" cy="571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328B196" w14:textId="0A50B7F5" w:rsidR="00C860F9" w:rsidRPr="00664394" w:rsidRDefault="00507113" w:rsidP="00C860F9">
                          <w:pPr>
                            <w:spacing w:after="0"/>
                            <w:jc w:val="right"/>
                            <w:rPr>
                              <w:rFonts w:ascii="Calibri" w:hAnsi="Calibri" w:cs="Calibri"/>
                              <w:b/>
                              <w:bCs/>
                              <w:color w:val="00593C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64394">
                            <w:rPr>
                              <w:rFonts w:ascii="Calibri" w:hAnsi="Calibri" w:cs="Calibri"/>
                              <w:b/>
                              <w:bCs/>
                              <w:color w:val="00593C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Actas de la reunión anual de padres del Título I</w:t>
                          </w:r>
                        </w:p>
                        <w:p w14:paraId="2AD8FAD2" w14:textId="64B54583" w:rsidR="00DA4433" w:rsidRPr="00664394" w:rsidRDefault="00400746" w:rsidP="00C860F9">
                          <w:pPr>
                            <w:spacing w:after="0"/>
                            <w:jc w:val="right"/>
                            <w:rPr>
                              <w:rFonts w:cstheme="minorHAnsi"/>
                              <w:b/>
                              <w:bCs/>
                              <w:color w:val="00593C"/>
                              <w:sz w:val="24"/>
                              <w:szCs w:val="2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64394">
                            <w:rPr>
                              <w:rFonts w:cstheme="minorHAnsi"/>
                              <w:b/>
                              <w:bCs/>
                              <w:color w:val="00593C"/>
                              <w:sz w:val="24"/>
                              <w:szCs w:val="2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(Plantilla ejemplar)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A9E60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114pt;margin-top:-15pt;width:392.5pt;height:4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" filled="f" stroked="f" strokeweight=".5pt">
              <v:textbox>
                <w:txbxContent>
                  <w:p w14:paraId="4328B196" w14:textId="0A50B7F5" w:rsidR="00C860F9" w:rsidRPr="00664394" w:rsidRDefault="00507113" w:rsidP="00C860F9">
                    <w:pPr>
                      <w:spacing w:after="0"/>
                      <w:jc w:val="right"/>
                      <w:rPr>
                        <w:rFonts w:ascii="Calibri" w:hAnsi="Calibri" w:cs="Calibri"/>
                        <w:b/>
                        <w:bCs/>
                        <w:color w:val="00593C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664394">
                      <w:rPr>
                        <w:rFonts w:ascii="Calibri" w:hAnsi="Calibri" w:cs="Calibri"/>
                        <w:b/>
                        <w:bCs/>
                        <w:color w:val="00593C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Actas de la reunión anual de padres del Título I</w:t>
                    </w:r>
                  </w:p>
                  <w:p w14:paraId="2AD8FAD2" w14:textId="64B54583" w:rsidR="00DA4433" w:rsidRPr="00664394" w:rsidRDefault="00400746" w:rsidP="00C860F9">
                    <w:pPr>
                      <w:spacing w:after="0"/>
                      <w:jc w:val="right"/>
                      <w:rPr>
                        <w:rFonts w:cstheme="minorHAnsi"/>
                        <w:b/>
                        <w:bCs/>
                        <w:color w:val="00593C"/>
                        <w:sz w:val="24"/>
                        <w:szCs w:val="24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664394">
                      <w:rPr>
                        <w:rFonts w:cstheme="minorHAnsi"/>
                        <w:b/>
                        <w:bCs/>
                        <w:color w:val="00593C"/>
                        <w:sz w:val="24"/>
                        <w:szCs w:val="24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(Plantilla ejemplar)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B90077" w:rsidRPr="006E07DC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1C45715" wp14:editId="3D54C70C">
              <wp:simplePos x="0" y="0"/>
              <wp:positionH relativeFrom="column">
                <wp:posOffset>-396544</wp:posOffset>
              </wp:positionH>
              <wp:positionV relativeFrom="paragraph">
                <wp:posOffset>380614</wp:posOffset>
              </wp:positionV>
              <wp:extent cx="6734175" cy="4763"/>
              <wp:effectExtent l="0" t="0" r="28575" b="33655"/>
              <wp:wrapNone/>
              <wp:docPr id="11" name="Straight Connector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34175" cy="4763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203C7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Straight Connector 50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203c74" strokeweight="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" from="-31.2pt,29.95pt" to="499.05pt,30.35pt" w14:anchorId="2BF86378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D29B3"/>
    <w:multiLevelType w:val="hybridMultilevel"/>
    <w:tmpl w:val="C1AC81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0F123F"/>
    <w:multiLevelType w:val="multilevel"/>
    <w:tmpl w:val="66D69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053EB4"/>
    <w:multiLevelType w:val="hybridMultilevel"/>
    <w:tmpl w:val="87B6FB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84F3CE1"/>
    <w:multiLevelType w:val="hybridMultilevel"/>
    <w:tmpl w:val="C624E87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5671E7"/>
    <w:multiLevelType w:val="hybridMultilevel"/>
    <w:tmpl w:val="0E4021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42BFF"/>
    <w:multiLevelType w:val="hybridMultilevel"/>
    <w:tmpl w:val="AE1E50B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257220"/>
    <w:multiLevelType w:val="hybridMultilevel"/>
    <w:tmpl w:val="C3484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297F61"/>
    <w:multiLevelType w:val="multilevel"/>
    <w:tmpl w:val="94D67020"/>
    <w:lvl w:ilvl="0">
      <w:start w:val="1"/>
      <w:numFmt w:val="bullet"/>
      <w:lvlText w:val=""/>
      <w:lvlJc w:val="left"/>
      <w:pPr>
        <w:tabs>
          <w:tab w:val="num" w:pos="360"/>
        </w:tabs>
        <w:ind w:left="432" w:hanging="288"/>
      </w:pPr>
      <w:rPr>
        <w:rFonts w:ascii="Wingdings" w:hAnsi="Wingdings" w:hint="default"/>
        <w:color w:val="2E74B5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2E74B5" w:themeColor="accent1" w:themeShade="BF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2E74B5" w:themeColor="accent1" w:themeShade="BF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2E74B5" w:themeColor="accent1" w:themeShade="BF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  <w:color w:val="2E74B5" w:themeColor="accent1" w:themeShade="B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  <w:color w:val="2E74B5" w:themeColor="accent1" w:themeShade="BF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color w:val="2E74B5" w:themeColor="accent1" w:themeShade="BF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  <w:color w:val="2E74B5" w:themeColor="accent1" w:themeShade="BF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  <w:color w:val="2E74B5" w:themeColor="accent1" w:themeShade="BF"/>
      </w:rPr>
    </w:lvl>
  </w:abstractNum>
  <w:abstractNum w:abstractNumId="8" w15:restartNumberingAfterBreak="0">
    <w:nsid w:val="3445678C"/>
    <w:multiLevelType w:val="hybridMultilevel"/>
    <w:tmpl w:val="76AE54C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3A177D"/>
    <w:multiLevelType w:val="hybridMultilevel"/>
    <w:tmpl w:val="7B980F90"/>
    <w:lvl w:ilvl="0" w:tplc="626892E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8864EC"/>
    <w:multiLevelType w:val="hybridMultilevel"/>
    <w:tmpl w:val="D8EA1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52E28"/>
    <w:multiLevelType w:val="hybridMultilevel"/>
    <w:tmpl w:val="332C9D74"/>
    <w:lvl w:ilvl="0" w:tplc="04090017">
      <w:start w:val="1"/>
      <w:numFmt w:val="lowerLetter"/>
      <w:lvlText w:val="%1)"/>
      <w:lvlJc w:val="left"/>
      <w:pPr>
        <w:ind w:left="153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FAA0E60"/>
    <w:multiLevelType w:val="hybridMultilevel"/>
    <w:tmpl w:val="5EE02AD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442B29"/>
    <w:multiLevelType w:val="hybridMultilevel"/>
    <w:tmpl w:val="2466C74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42C95"/>
    <w:multiLevelType w:val="hybridMultilevel"/>
    <w:tmpl w:val="2EDAB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465D78"/>
    <w:multiLevelType w:val="hybridMultilevel"/>
    <w:tmpl w:val="3376C34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F82E95"/>
    <w:multiLevelType w:val="hybridMultilevel"/>
    <w:tmpl w:val="52B45E58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4DD82C67"/>
    <w:multiLevelType w:val="hybridMultilevel"/>
    <w:tmpl w:val="42203E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992F3E"/>
    <w:multiLevelType w:val="multilevel"/>
    <w:tmpl w:val="3078B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21F326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525308D1"/>
    <w:multiLevelType w:val="hybridMultilevel"/>
    <w:tmpl w:val="39248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6A71F0"/>
    <w:multiLevelType w:val="hybridMultilevel"/>
    <w:tmpl w:val="C896D0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FDB21CF"/>
    <w:multiLevelType w:val="hybridMultilevel"/>
    <w:tmpl w:val="874E641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435B1F"/>
    <w:multiLevelType w:val="hybridMultilevel"/>
    <w:tmpl w:val="83F258F4"/>
    <w:lvl w:ilvl="0" w:tplc="0F94E68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AA453A"/>
    <w:multiLevelType w:val="hybridMultilevel"/>
    <w:tmpl w:val="0562DE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4A3163E"/>
    <w:multiLevelType w:val="hybridMultilevel"/>
    <w:tmpl w:val="FC2A86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5275195"/>
    <w:multiLevelType w:val="hybridMultilevel"/>
    <w:tmpl w:val="1EA4EF3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7E5D71"/>
    <w:multiLevelType w:val="multilevel"/>
    <w:tmpl w:val="4470CA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432" w:hanging="288"/>
      </w:pPr>
      <w:rPr>
        <w:rFonts w:ascii="Symbol" w:hAnsi="Symbol" w:hint="default"/>
        <w:color w:val="2E74B5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2E74B5" w:themeColor="accent1" w:themeShade="BF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2E74B5" w:themeColor="accent1" w:themeShade="BF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2E74B5" w:themeColor="accent1" w:themeShade="BF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  <w:color w:val="2E74B5" w:themeColor="accent1" w:themeShade="B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  <w:color w:val="2E74B5" w:themeColor="accent1" w:themeShade="BF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color w:val="2E74B5" w:themeColor="accent1" w:themeShade="BF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  <w:color w:val="2E74B5" w:themeColor="accent1" w:themeShade="BF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  <w:color w:val="2E74B5" w:themeColor="accent1" w:themeShade="BF"/>
      </w:rPr>
    </w:lvl>
  </w:abstractNum>
  <w:abstractNum w:abstractNumId="28" w15:restartNumberingAfterBreak="0">
    <w:nsid w:val="65B46848"/>
    <w:multiLevelType w:val="hybridMultilevel"/>
    <w:tmpl w:val="DF1AAC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92D32AE"/>
    <w:multiLevelType w:val="hybridMultilevel"/>
    <w:tmpl w:val="23FCE4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DB1103"/>
    <w:multiLevelType w:val="hybridMultilevel"/>
    <w:tmpl w:val="DB46CA3A"/>
    <w:lvl w:ilvl="0" w:tplc="A2D6977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7125D0"/>
    <w:multiLevelType w:val="hybridMultilevel"/>
    <w:tmpl w:val="AD3ED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040449"/>
    <w:multiLevelType w:val="hybridMultilevel"/>
    <w:tmpl w:val="221CF9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4B1338"/>
    <w:multiLevelType w:val="hybridMultilevel"/>
    <w:tmpl w:val="0538B8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F6665E2"/>
    <w:multiLevelType w:val="hybridMultilevel"/>
    <w:tmpl w:val="3B800E2C"/>
    <w:lvl w:ilvl="0" w:tplc="F460ACF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10721B"/>
    <w:multiLevelType w:val="hybridMultilevel"/>
    <w:tmpl w:val="21FACE0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9967D6"/>
    <w:multiLevelType w:val="hybridMultilevel"/>
    <w:tmpl w:val="A52287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60948357">
    <w:abstractNumId w:val="2"/>
  </w:num>
  <w:num w:numId="2" w16cid:durableId="1555652429">
    <w:abstractNumId w:val="19"/>
  </w:num>
  <w:num w:numId="3" w16cid:durableId="373894787">
    <w:abstractNumId w:val="3"/>
  </w:num>
  <w:num w:numId="4" w16cid:durableId="1933388010">
    <w:abstractNumId w:val="29"/>
  </w:num>
  <w:num w:numId="5" w16cid:durableId="1646199573">
    <w:abstractNumId w:val="5"/>
  </w:num>
  <w:num w:numId="6" w16cid:durableId="849223160">
    <w:abstractNumId w:val="27"/>
  </w:num>
  <w:num w:numId="7" w16cid:durableId="505948485">
    <w:abstractNumId w:val="7"/>
  </w:num>
  <w:num w:numId="8" w16cid:durableId="1401444093">
    <w:abstractNumId w:val="9"/>
  </w:num>
  <w:num w:numId="9" w16cid:durableId="1672902345">
    <w:abstractNumId w:val="8"/>
  </w:num>
  <w:num w:numId="10" w16cid:durableId="390884128">
    <w:abstractNumId w:val="13"/>
  </w:num>
  <w:num w:numId="11" w16cid:durableId="1517773454">
    <w:abstractNumId w:val="22"/>
  </w:num>
  <w:num w:numId="12" w16cid:durableId="703212196">
    <w:abstractNumId w:val="15"/>
  </w:num>
  <w:num w:numId="13" w16cid:durableId="1850482898">
    <w:abstractNumId w:val="35"/>
  </w:num>
  <w:num w:numId="14" w16cid:durableId="453719830">
    <w:abstractNumId w:val="10"/>
  </w:num>
  <w:num w:numId="15" w16cid:durableId="1819374137">
    <w:abstractNumId w:val="31"/>
  </w:num>
  <w:num w:numId="16" w16cid:durableId="928076207">
    <w:abstractNumId w:val="12"/>
  </w:num>
  <w:num w:numId="17" w16cid:durableId="272175959">
    <w:abstractNumId w:val="6"/>
  </w:num>
  <w:num w:numId="18" w16cid:durableId="232811466">
    <w:abstractNumId w:val="32"/>
  </w:num>
  <w:num w:numId="19" w16cid:durableId="41878498">
    <w:abstractNumId w:val="16"/>
  </w:num>
  <w:num w:numId="20" w16cid:durableId="937450412">
    <w:abstractNumId w:val="11"/>
  </w:num>
  <w:num w:numId="21" w16cid:durableId="1296175292">
    <w:abstractNumId w:val="23"/>
  </w:num>
  <w:num w:numId="22" w16cid:durableId="746996814">
    <w:abstractNumId w:val="4"/>
  </w:num>
  <w:num w:numId="23" w16cid:durableId="2039234300">
    <w:abstractNumId w:val="17"/>
  </w:num>
  <w:num w:numId="24" w16cid:durableId="2064593710">
    <w:abstractNumId w:val="34"/>
  </w:num>
  <w:num w:numId="25" w16cid:durableId="174921356">
    <w:abstractNumId w:val="21"/>
  </w:num>
  <w:num w:numId="26" w16cid:durableId="206916001">
    <w:abstractNumId w:val="36"/>
  </w:num>
  <w:num w:numId="27" w16cid:durableId="2105108974">
    <w:abstractNumId w:val="14"/>
  </w:num>
  <w:num w:numId="28" w16cid:durableId="1424914922">
    <w:abstractNumId w:val="26"/>
  </w:num>
  <w:num w:numId="29" w16cid:durableId="1551067817">
    <w:abstractNumId w:val="33"/>
  </w:num>
  <w:num w:numId="30" w16cid:durableId="1551722636">
    <w:abstractNumId w:val="25"/>
  </w:num>
  <w:num w:numId="31" w16cid:durableId="386539346">
    <w:abstractNumId w:val="28"/>
  </w:num>
  <w:num w:numId="32" w16cid:durableId="2061902887">
    <w:abstractNumId w:val="24"/>
  </w:num>
  <w:num w:numId="33" w16cid:durableId="797070784">
    <w:abstractNumId w:val="0"/>
  </w:num>
  <w:num w:numId="34" w16cid:durableId="1048530505">
    <w:abstractNumId w:val="30"/>
  </w:num>
  <w:num w:numId="35" w16cid:durableId="727385650">
    <w:abstractNumId w:val="1"/>
  </w:num>
  <w:num w:numId="36" w16cid:durableId="2060976755">
    <w:abstractNumId w:val="18"/>
  </w:num>
  <w:num w:numId="37" w16cid:durableId="1002046590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B43"/>
    <w:rsid w:val="0000586D"/>
    <w:rsid w:val="000064AC"/>
    <w:rsid w:val="00007B53"/>
    <w:rsid w:val="00010C78"/>
    <w:rsid w:val="0001174A"/>
    <w:rsid w:val="000117BB"/>
    <w:rsid w:val="00011B75"/>
    <w:rsid w:val="00012135"/>
    <w:rsid w:val="00012138"/>
    <w:rsid w:val="00012DEA"/>
    <w:rsid w:val="00016E8F"/>
    <w:rsid w:val="000173AD"/>
    <w:rsid w:val="00017ACB"/>
    <w:rsid w:val="00024F3C"/>
    <w:rsid w:val="000300D7"/>
    <w:rsid w:val="00035D71"/>
    <w:rsid w:val="000415CC"/>
    <w:rsid w:val="00041F6C"/>
    <w:rsid w:val="000426AA"/>
    <w:rsid w:val="00042E67"/>
    <w:rsid w:val="00043E4A"/>
    <w:rsid w:val="00044CC3"/>
    <w:rsid w:val="0005029F"/>
    <w:rsid w:val="0005242C"/>
    <w:rsid w:val="000527A9"/>
    <w:rsid w:val="00052FAF"/>
    <w:rsid w:val="0005450C"/>
    <w:rsid w:val="00056004"/>
    <w:rsid w:val="000565C0"/>
    <w:rsid w:val="000571ED"/>
    <w:rsid w:val="0006039E"/>
    <w:rsid w:val="00060AF9"/>
    <w:rsid w:val="000627B1"/>
    <w:rsid w:val="000629C2"/>
    <w:rsid w:val="000632DF"/>
    <w:rsid w:val="00063949"/>
    <w:rsid w:val="000664BC"/>
    <w:rsid w:val="000677E7"/>
    <w:rsid w:val="00070AA2"/>
    <w:rsid w:val="000710C4"/>
    <w:rsid w:val="0007156F"/>
    <w:rsid w:val="00071716"/>
    <w:rsid w:val="00074673"/>
    <w:rsid w:val="0007637C"/>
    <w:rsid w:val="000820E1"/>
    <w:rsid w:val="00082B08"/>
    <w:rsid w:val="00084DA0"/>
    <w:rsid w:val="00085724"/>
    <w:rsid w:val="000864D4"/>
    <w:rsid w:val="000875D9"/>
    <w:rsid w:val="00095249"/>
    <w:rsid w:val="000962EE"/>
    <w:rsid w:val="000A00CA"/>
    <w:rsid w:val="000A128B"/>
    <w:rsid w:val="000A54A6"/>
    <w:rsid w:val="000A5F25"/>
    <w:rsid w:val="000A6CA5"/>
    <w:rsid w:val="000A6F0A"/>
    <w:rsid w:val="000B1546"/>
    <w:rsid w:val="000B17F9"/>
    <w:rsid w:val="000B3E1D"/>
    <w:rsid w:val="000B44E9"/>
    <w:rsid w:val="000B530A"/>
    <w:rsid w:val="000C0CEA"/>
    <w:rsid w:val="000C15D3"/>
    <w:rsid w:val="000C4184"/>
    <w:rsid w:val="000C6893"/>
    <w:rsid w:val="000C6CF2"/>
    <w:rsid w:val="000D117C"/>
    <w:rsid w:val="000D1598"/>
    <w:rsid w:val="000D164E"/>
    <w:rsid w:val="000D2FFC"/>
    <w:rsid w:val="000D3DAB"/>
    <w:rsid w:val="000D431F"/>
    <w:rsid w:val="000E1029"/>
    <w:rsid w:val="000E2EEB"/>
    <w:rsid w:val="000E2FE7"/>
    <w:rsid w:val="000E5044"/>
    <w:rsid w:val="000E5E87"/>
    <w:rsid w:val="000E6848"/>
    <w:rsid w:val="000E7623"/>
    <w:rsid w:val="000F076C"/>
    <w:rsid w:val="000F29B1"/>
    <w:rsid w:val="000F42E1"/>
    <w:rsid w:val="000F5682"/>
    <w:rsid w:val="0010000B"/>
    <w:rsid w:val="0010342F"/>
    <w:rsid w:val="001064B8"/>
    <w:rsid w:val="00113C6B"/>
    <w:rsid w:val="001171E8"/>
    <w:rsid w:val="00120133"/>
    <w:rsid w:val="0012031A"/>
    <w:rsid w:val="00122DE3"/>
    <w:rsid w:val="00124893"/>
    <w:rsid w:val="00125465"/>
    <w:rsid w:val="00125821"/>
    <w:rsid w:val="00130AD9"/>
    <w:rsid w:val="0013618C"/>
    <w:rsid w:val="001373A7"/>
    <w:rsid w:val="001405EA"/>
    <w:rsid w:val="00142C46"/>
    <w:rsid w:val="00144135"/>
    <w:rsid w:val="001449B2"/>
    <w:rsid w:val="00144B80"/>
    <w:rsid w:val="001459E6"/>
    <w:rsid w:val="001459EC"/>
    <w:rsid w:val="0014729B"/>
    <w:rsid w:val="00147B75"/>
    <w:rsid w:val="00147F00"/>
    <w:rsid w:val="001531A5"/>
    <w:rsid w:val="0015356A"/>
    <w:rsid w:val="0015416D"/>
    <w:rsid w:val="00155692"/>
    <w:rsid w:val="001577B3"/>
    <w:rsid w:val="00157B46"/>
    <w:rsid w:val="00157D4A"/>
    <w:rsid w:val="00162002"/>
    <w:rsid w:val="00162497"/>
    <w:rsid w:val="00162BAD"/>
    <w:rsid w:val="001647BC"/>
    <w:rsid w:val="001660AD"/>
    <w:rsid w:val="00166B57"/>
    <w:rsid w:val="001704DC"/>
    <w:rsid w:val="00176AA6"/>
    <w:rsid w:val="00182A20"/>
    <w:rsid w:val="001847A6"/>
    <w:rsid w:val="001855C6"/>
    <w:rsid w:val="00186A75"/>
    <w:rsid w:val="00186EE5"/>
    <w:rsid w:val="00187603"/>
    <w:rsid w:val="001879FC"/>
    <w:rsid w:val="00187B21"/>
    <w:rsid w:val="00190575"/>
    <w:rsid w:val="00191338"/>
    <w:rsid w:val="001928EB"/>
    <w:rsid w:val="00192FFE"/>
    <w:rsid w:val="001937A0"/>
    <w:rsid w:val="00195970"/>
    <w:rsid w:val="00195C39"/>
    <w:rsid w:val="00196B34"/>
    <w:rsid w:val="001A19F0"/>
    <w:rsid w:val="001A5EE4"/>
    <w:rsid w:val="001A7371"/>
    <w:rsid w:val="001B0559"/>
    <w:rsid w:val="001B12BF"/>
    <w:rsid w:val="001B30CA"/>
    <w:rsid w:val="001B3221"/>
    <w:rsid w:val="001B50EA"/>
    <w:rsid w:val="001B5DEC"/>
    <w:rsid w:val="001B5EAA"/>
    <w:rsid w:val="001C0070"/>
    <w:rsid w:val="001C5B19"/>
    <w:rsid w:val="001D112B"/>
    <w:rsid w:val="001D27A1"/>
    <w:rsid w:val="001D2A0E"/>
    <w:rsid w:val="001D58A3"/>
    <w:rsid w:val="001E02D3"/>
    <w:rsid w:val="001E4A34"/>
    <w:rsid w:val="001E785E"/>
    <w:rsid w:val="001F13A7"/>
    <w:rsid w:val="001F350B"/>
    <w:rsid w:val="001F45F6"/>
    <w:rsid w:val="001F66B9"/>
    <w:rsid w:val="00201133"/>
    <w:rsid w:val="0020463D"/>
    <w:rsid w:val="002052A1"/>
    <w:rsid w:val="00205B9B"/>
    <w:rsid w:val="00205EFD"/>
    <w:rsid w:val="0020750A"/>
    <w:rsid w:val="00211FE8"/>
    <w:rsid w:val="00212F4F"/>
    <w:rsid w:val="00214467"/>
    <w:rsid w:val="00215A29"/>
    <w:rsid w:val="0021699F"/>
    <w:rsid w:val="00216F5B"/>
    <w:rsid w:val="00222916"/>
    <w:rsid w:val="00230953"/>
    <w:rsid w:val="00232908"/>
    <w:rsid w:val="00232A0D"/>
    <w:rsid w:val="00237D84"/>
    <w:rsid w:val="00243FE4"/>
    <w:rsid w:val="0024402D"/>
    <w:rsid w:val="0024483C"/>
    <w:rsid w:val="00244FCF"/>
    <w:rsid w:val="00245CA4"/>
    <w:rsid w:val="00247850"/>
    <w:rsid w:val="00247BAD"/>
    <w:rsid w:val="00247EDD"/>
    <w:rsid w:val="00252572"/>
    <w:rsid w:val="00253D5C"/>
    <w:rsid w:val="00255E3D"/>
    <w:rsid w:val="002560E0"/>
    <w:rsid w:val="002561FF"/>
    <w:rsid w:val="00257BAF"/>
    <w:rsid w:val="002619A8"/>
    <w:rsid w:val="00261A63"/>
    <w:rsid w:val="00262309"/>
    <w:rsid w:val="00263AF7"/>
    <w:rsid w:val="002643BD"/>
    <w:rsid w:val="0026580A"/>
    <w:rsid w:val="00265F65"/>
    <w:rsid w:val="00270898"/>
    <w:rsid w:val="00275106"/>
    <w:rsid w:val="00276927"/>
    <w:rsid w:val="00277B26"/>
    <w:rsid w:val="002809CB"/>
    <w:rsid w:val="00281E82"/>
    <w:rsid w:val="00284B2D"/>
    <w:rsid w:val="002879DE"/>
    <w:rsid w:val="0029072F"/>
    <w:rsid w:val="00291358"/>
    <w:rsid w:val="00293DBC"/>
    <w:rsid w:val="00295394"/>
    <w:rsid w:val="00297EFD"/>
    <w:rsid w:val="002A59F3"/>
    <w:rsid w:val="002A62BB"/>
    <w:rsid w:val="002B14EB"/>
    <w:rsid w:val="002B1B4B"/>
    <w:rsid w:val="002B2B98"/>
    <w:rsid w:val="002B399E"/>
    <w:rsid w:val="002B58DA"/>
    <w:rsid w:val="002B5ABE"/>
    <w:rsid w:val="002C01D8"/>
    <w:rsid w:val="002C0449"/>
    <w:rsid w:val="002C3E96"/>
    <w:rsid w:val="002C3EF4"/>
    <w:rsid w:val="002C4846"/>
    <w:rsid w:val="002C4CE7"/>
    <w:rsid w:val="002C5713"/>
    <w:rsid w:val="002D0978"/>
    <w:rsid w:val="002D1DAB"/>
    <w:rsid w:val="002D2C8D"/>
    <w:rsid w:val="002D4209"/>
    <w:rsid w:val="002D73CA"/>
    <w:rsid w:val="002E1FF7"/>
    <w:rsid w:val="002E2798"/>
    <w:rsid w:val="002E437A"/>
    <w:rsid w:val="002E60CA"/>
    <w:rsid w:val="002F2BEB"/>
    <w:rsid w:val="002F4BF3"/>
    <w:rsid w:val="002F5922"/>
    <w:rsid w:val="003006FF"/>
    <w:rsid w:val="00302294"/>
    <w:rsid w:val="003040F6"/>
    <w:rsid w:val="0030607F"/>
    <w:rsid w:val="00306D51"/>
    <w:rsid w:val="00307A1D"/>
    <w:rsid w:val="00316AC6"/>
    <w:rsid w:val="0031735F"/>
    <w:rsid w:val="003227AE"/>
    <w:rsid w:val="00323011"/>
    <w:rsid w:val="003233D1"/>
    <w:rsid w:val="003239E8"/>
    <w:rsid w:val="00331669"/>
    <w:rsid w:val="00332D55"/>
    <w:rsid w:val="003343DA"/>
    <w:rsid w:val="003360F5"/>
    <w:rsid w:val="00337541"/>
    <w:rsid w:val="00337E15"/>
    <w:rsid w:val="00341F84"/>
    <w:rsid w:val="00342964"/>
    <w:rsid w:val="00342B74"/>
    <w:rsid w:val="0034355B"/>
    <w:rsid w:val="003437C4"/>
    <w:rsid w:val="00344040"/>
    <w:rsid w:val="00345D4F"/>
    <w:rsid w:val="00351122"/>
    <w:rsid w:val="00351A01"/>
    <w:rsid w:val="003653BA"/>
    <w:rsid w:val="00366BE9"/>
    <w:rsid w:val="003678EE"/>
    <w:rsid w:val="00370A78"/>
    <w:rsid w:val="00370C2A"/>
    <w:rsid w:val="00370E2A"/>
    <w:rsid w:val="00371A76"/>
    <w:rsid w:val="003738DB"/>
    <w:rsid w:val="0037430D"/>
    <w:rsid w:val="00377CFA"/>
    <w:rsid w:val="00383A01"/>
    <w:rsid w:val="00384072"/>
    <w:rsid w:val="00384A5F"/>
    <w:rsid w:val="00387051"/>
    <w:rsid w:val="003874C9"/>
    <w:rsid w:val="00390C56"/>
    <w:rsid w:val="003944C1"/>
    <w:rsid w:val="00394626"/>
    <w:rsid w:val="003947AE"/>
    <w:rsid w:val="0039533D"/>
    <w:rsid w:val="003954F6"/>
    <w:rsid w:val="00396E9C"/>
    <w:rsid w:val="003A5391"/>
    <w:rsid w:val="003B2DC2"/>
    <w:rsid w:val="003B3443"/>
    <w:rsid w:val="003C02BA"/>
    <w:rsid w:val="003C4F55"/>
    <w:rsid w:val="003C50F6"/>
    <w:rsid w:val="003C72DD"/>
    <w:rsid w:val="003D29CB"/>
    <w:rsid w:val="003E3E3C"/>
    <w:rsid w:val="003E6FFA"/>
    <w:rsid w:val="003E7BB4"/>
    <w:rsid w:val="003E7FD6"/>
    <w:rsid w:val="003F3578"/>
    <w:rsid w:val="003F4661"/>
    <w:rsid w:val="003F4BDB"/>
    <w:rsid w:val="003F4EF2"/>
    <w:rsid w:val="003F6C7C"/>
    <w:rsid w:val="003F7DC3"/>
    <w:rsid w:val="00400746"/>
    <w:rsid w:val="004032B9"/>
    <w:rsid w:val="00404D89"/>
    <w:rsid w:val="00404F57"/>
    <w:rsid w:val="0040509B"/>
    <w:rsid w:val="00407F2E"/>
    <w:rsid w:val="004118FB"/>
    <w:rsid w:val="0041220C"/>
    <w:rsid w:val="004228FC"/>
    <w:rsid w:val="00422C13"/>
    <w:rsid w:val="0043121B"/>
    <w:rsid w:val="00432447"/>
    <w:rsid w:val="004327C6"/>
    <w:rsid w:val="00440A8F"/>
    <w:rsid w:val="004421AF"/>
    <w:rsid w:val="0044602F"/>
    <w:rsid w:val="00446642"/>
    <w:rsid w:val="00446761"/>
    <w:rsid w:val="00447216"/>
    <w:rsid w:val="004507C3"/>
    <w:rsid w:val="00456AFA"/>
    <w:rsid w:val="00460895"/>
    <w:rsid w:val="00460F44"/>
    <w:rsid w:val="004619FB"/>
    <w:rsid w:val="00462956"/>
    <w:rsid w:val="00462A5B"/>
    <w:rsid w:val="00465603"/>
    <w:rsid w:val="00465C52"/>
    <w:rsid w:val="004668DD"/>
    <w:rsid w:val="00471B47"/>
    <w:rsid w:val="004744D0"/>
    <w:rsid w:val="00474D10"/>
    <w:rsid w:val="00475D67"/>
    <w:rsid w:val="00476830"/>
    <w:rsid w:val="00476E5C"/>
    <w:rsid w:val="004807A1"/>
    <w:rsid w:val="004834C5"/>
    <w:rsid w:val="00486BD3"/>
    <w:rsid w:val="00487623"/>
    <w:rsid w:val="00487A4A"/>
    <w:rsid w:val="004916E3"/>
    <w:rsid w:val="00492F05"/>
    <w:rsid w:val="00497340"/>
    <w:rsid w:val="004A0DEA"/>
    <w:rsid w:val="004A2551"/>
    <w:rsid w:val="004A3F65"/>
    <w:rsid w:val="004A425A"/>
    <w:rsid w:val="004A5D05"/>
    <w:rsid w:val="004A6722"/>
    <w:rsid w:val="004B07BE"/>
    <w:rsid w:val="004B0C59"/>
    <w:rsid w:val="004B2F62"/>
    <w:rsid w:val="004B6679"/>
    <w:rsid w:val="004C0755"/>
    <w:rsid w:val="004C1375"/>
    <w:rsid w:val="004C500C"/>
    <w:rsid w:val="004C7509"/>
    <w:rsid w:val="004D430C"/>
    <w:rsid w:val="004D434E"/>
    <w:rsid w:val="004D7956"/>
    <w:rsid w:val="004E2776"/>
    <w:rsid w:val="004E5327"/>
    <w:rsid w:val="004F022E"/>
    <w:rsid w:val="004F2F1E"/>
    <w:rsid w:val="004F5316"/>
    <w:rsid w:val="004F5CEF"/>
    <w:rsid w:val="004F7B5B"/>
    <w:rsid w:val="00500BDC"/>
    <w:rsid w:val="00503428"/>
    <w:rsid w:val="00506F7D"/>
    <w:rsid w:val="00507113"/>
    <w:rsid w:val="00510798"/>
    <w:rsid w:val="00512FC2"/>
    <w:rsid w:val="0051442B"/>
    <w:rsid w:val="00517E59"/>
    <w:rsid w:val="005200EF"/>
    <w:rsid w:val="0052353B"/>
    <w:rsid w:val="005248A5"/>
    <w:rsid w:val="00524AD6"/>
    <w:rsid w:val="00526C90"/>
    <w:rsid w:val="00530D44"/>
    <w:rsid w:val="0053195C"/>
    <w:rsid w:val="00531D54"/>
    <w:rsid w:val="005340B8"/>
    <w:rsid w:val="00540FFA"/>
    <w:rsid w:val="005459E0"/>
    <w:rsid w:val="00545A36"/>
    <w:rsid w:val="00545ABC"/>
    <w:rsid w:val="00550409"/>
    <w:rsid w:val="00550640"/>
    <w:rsid w:val="0055154C"/>
    <w:rsid w:val="00553EF2"/>
    <w:rsid w:val="00554777"/>
    <w:rsid w:val="00554BA2"/>
    <w:rsid w:val="00556C6B"/>
    <w:rsid w:val="00563732"/>
    <w:rsid w:val="005641B9"/>
    <w:rsid w:val="005649D7"/>
    <w:rsid w:val="005649DE"/>
    <w:rsid w:val="005660B9"/>
    <w:rsid w:val="0056693E"/>
    <w:rsid w:val="00567152"/>
    <w:rsid w:val="00570864"/>
    <w:rsid w:val="0057204C"/>
    <w:rsid w:val="005743A5"/>
    <w:rsid w:val="00580044"/>
    <w:rsid w:val="00582529"/>
    <w:rsid w:val="00582C31"/>
    <w:rsid w:val="005838E8"/>
    <w:rsid w:val="005847B6"/>
    <w:rsid w:val="0058670C"/>
    <w:rsid w:val="0059078A"/>
    <w:rsid w:val="0059233D"/>
    <w:rsid w:val="005A0537"/>
    <w:rsid w:val="005A2064"/>
    <w:rsid w:val="005A23EA"/>
    <w:rsid w:val="005A34F4"/>
    <w:rsid w:val="005A6817"/>
    <w:rsid w:val="005A749E"/>
    <w:rsid w:val="005B30FE"/>
    <w:rsid w:val="005B4B71"/>
    <w:rsid w:val="005B7DBA"/>
    <w:rsid w:val="005C28A1"/>
    <w:rsid w:val="005C428E"/>
    <w:rsid w:val="005C57F0"/>
    <w:rsid w:val="005C7633"/>
    <w:rsid w:val="005D050B"/>
    <w:rsid w:val="005D09F0"/>
    <w:rsid w:val="005D0A56"/>
    <w:rsid w:val="005D68B6"/>
    <w:rsid w:val="005E1E14"/>
    <w:rsid w:val="005E3CDF"/>
    <w:rsid w:val="005E533D"/>
    <w:rsid w:val="005E6E20"/>
    <w:rsid w:val="005F2C64"/>
    <w:rsid w:val="005F47C7"/>
    <w:rsid w:val="005F5D8E"/>
    <w:rsid w:val="005F6EAF"/>
    <w:rsid w:val="005F74E3"/>
    <w:rsid w:val="005F7B16"/>
    <w:rsid w:val="00602428"/>
    <w:rsid w:val="006060CB"/>
    <w:rsid w:val="006069E6"/>
    <w:rsid w:val="00610FE6"/>
    <w:rsid w:val="00613A0C"/>
    <w:rsid w:val="00615046"/>
    <w:rsid w:val="00616310"/>
    <w:rsid w:val="0061645F"/>
    <w:rsid w:val="00616719"/>
    <w:rsid w:val="006200B0"/>
    <w:rsid w:val="00621EE8"/>
    <w:rsid w:val="00622866"/>
    <w:rsid w:val="0062362D"/>
    <w:rsid w:val="006237D9"/>
    <w:rsid w:val="006239D0"/>
    <w:rsid w:val="00623C22"/>
    <w:rsid w:val="00624DE9"/>
    <w:rsid w:val="0062575F"/>
    <w:rsid w:val="00625FF2"/>
    <w:rsid w:val="0063025D"/>
    <w:rsid w:val="006312A5"/>
    <w:rsid w:val="00635730"/>
    <w:rsid w:val="00641A4D"/>
    <w:rsid w:val="00643A6D"/>
    <w:rsid w:val="00643F8B"/>
    <w:rsid w:val="00645252"/>
    <w:rsid w:val="006473A0"/>
    <w:rsid w:val="006505B1"/>
    <w:rsid w:val="006519B6"/>
    <w:rsid w:val="00652ED3"/>
    <w:rsid w:val="0065308C"/>
    <w:rsid w:val="00653BEB"/>
    <w:rsid w:val="006540A8"/>
    <w:rsid w:val="00654A55"/>
    <w:rsid w:val="00660BE5"/>
    <w:rsid w:val="00660CB8"/>
    <w:rsid w:val="00662C5A"/>
    <w:rsid w:val="00664394"/>
    <w:rsid w:val="00664436"/>
    <w:rsid w:val="00664895"/>
    <w:rsid w:val="00664DBE"/>
    <w:rsid w:val="00665972"/>
    <w:rsid w:val="006677EC"/>
    <w:rsid w:val="00671084"/>
    <w:rsid w:val="006725CF"/>
    <w:rsid w:val="006745D9"/>
    <w:rsid w:val="006746FC"/>
    <w:rsid w:val="0067648A"/>
    <w:rsid w:val="00676DEA"/>
    <w:rsid w:val="00677AAE"/>
    <w:rsid w:val="00680EF6"/>
    <w:rsid w:val="00681E9C"/>
    <w:rsid w:val="00684617"/>
    <w:rsid w:val="00691EBB"/>
    <w:rsid w:val="00693AEB"/>
    <w:rsid w:val="006940B5"/>
    <w:rsid w:val="006960AE"/>
    <w:rsid w:val="006A39A6"/>
    <w:rsid w:val="006A4902"/>
    <w:rsid w:val="006B3981"/>
    <w:rsid w:val="006B635A"/>
    <w:rsid w:val="006B71AA"/>
    <w:rsid w:val="006C0EDD"/>
    <w:rsid w:val="006D1DE8"/>
    <w:rsid w:val="006D24C6"/>
    <w:rsid w:val="006D289D"/>
    <w:rsid w:val="006D3BC3"/>
    <w:rsid w:val="006D3D74"/>
    <w:rsid w:val="006D5EFA"/>
    <w:rsid w:val="006D67EC"/>
    <w:rsid w:val="006D6EE3"/>
    <w:rsid w:val="006D732D"/>
    <w:rsid w:val="006E07DC"/>
    <w:rsid w:val="006E1C1F"/>
    <w:rsid w:val="006E2EC0"/>
    <w:rsid w:val="006E6E78"/>
    <w:rsid w:val="006F0B01"/>
    <w:rsid w:val="006F1AFE"/>
    <w:rsid w:val="006F2EBE"/>
    <w:rsid w:val="006F335C"/>
    <w:rsid w:val="006F4BE1"/>
    <w:rsid w:val="006F4C42"/>
    <w:rsid w:val="006F4E32"/>
    <w:rsid w:val="006F5630"/>
    <w:rsid w:val="006F5AD3"/>
    <w:rsid w:val="006F6C1C"/>
    <w:rsid w:val="00700350"/>
    <w:rsid w:val="00700C7C"/>
    <w:rsid w:val="00700D04"/>
    <w:rsid w:val="00702920"/>
    <w:rsid w:val="0070489C"/>
    <w:rsid w:val="00706280"/>
    <w:rsid w:val="007153A2"/>
    <w:rsid w:val="007169F7"/>
    <w:rsid w:val="007173AF"/>
    <w:rsid w:val="00717A63"/>
    <w:rsid w:val="00717FC8"/>
    <w:rsid w:val="00720DE5"/>
    <w:rsid w:val="0072142B"/>
    <w:rsid w:val="00722F06"/>
    <w:rsid w:val="007237B0"/>
    <w:rsid w:val="0072452D"/>
    <w:rsid w:val="007300D3"/>
    <w:rsid w:val="0073041D"/>
    <w:rsid w:val="00735358"/>
    <w:rsid w:val="00735C82"/>
    <w:rsid w:val="007371EC"/>
    <w:rsid w:val="00737548"/>
    <w:rsid w:val="00737C21"/>
    <w:rsid w:val="00740F1F"/>
    <w:rsid w:val="00741936"/>
    <w:rsid w:val="00741F93"/>
    <w:rsid w:val="0074793A"/>
    <w:rsid w:val="00750269"/>
    <w:rsid w:val="00752869"/>
    <w:rsid w:val="0076263C"/>
    <w:rsid w:val="00762D42"/>
    <w:rsid w:val="00767B75"/>
    <w:rsid w:val="00770278"/>
    <w:rsid w:val="007715A3"/>
    <w:rsid w:val="007740AE"/>
    <w:rsid w:val="007753E6"/>
    <w:rsid w:val="007762CA"/>
    <w:rsid w:val="00776B44"/>
    <w:rsid w:val="007777AC"/>
    <w:rsid w:val="007820F2"/>
    <w:rsid w:val="00782FB8"/>
    <w:rsid w:val="007839D6"/>
    <w:rsid w:val="007849BE"/>
    <w:rsid w:val="0079727A"/>
    <w:rsid w:val="007B004E"/>
    <w:rsid w:val="007B1EFD"/>
    <w:rsid w:val="007B24BF"/>
    <w:rsid w:val="007B3A83"/>
    <w:rsid w:val="007B3E04"/>
    <w:rsid w:val="007B4887"/>
    <w:rsid w:val="007B57DB"/>
    <w:rsid w:val="007C0823"/>
    <w:rsid w:val="007C5397"/>
    <w:rsid w:val="007C568A"/>
    <w:rsid w:val="007D00A8"/>
    <w:rsid w:val="007D2671"/>
    <w:rsid w:val="007E1033"/>
    <w:rsid w:val="007E1A63"/>
    <w:rsid w:val="007E1CEA"/>
    <w:rsid w:val="007E51F9"/>
    <w:rsid w:val="007E5E91"/>
    <w:rsid w:val="007F0771"/>
    <w:rsid w:val="007F0DDC"/>
    <w:rsid w:val="007F1ABB"/>
    <w:rsid w:val="007F2C1F"/>
    <w:rsid w:val="007F4E0B"/>
    <w:rsid w:val="00804B64"/>
    <w:rsid w:val="008056C1"/>
    <w:rsid w:val="00805E52"/>
    <w:rsid w:val="00807CB1"/>
    <w:rsid w:val="00810405"/>
    <w:rsid w:val="008116D7"/>
    <w:rsid w:val="008147AE"/>
    <w:rsid w:val="00814B71"/>
    <w:rsid w:val="00814E91"/>
    <w:rsid w:val="0081743D"/>
    <w:rsid w:val="008176AA"/>
    <w:rsid w:val="00817D09"/>
    <w:rsid w:val="0082328B"/>
    <w:rsid w:val="00824D89"/>
    <w:rsid w:val="00824FF0"/>
    <w:rsid w:val="00826EFE"/>
    <w:rsid w:val="00827ACC"/>
    <w:rsid w:val="00831DCD"/>
    <w:rsid w:val="00832580"/>
    <w:rsid w:val="008359C5"/>
    <w:rsid w:val="00836890"/>
    <w:rsid w:val="00836BC3"/>
    <w:rsid w:val="0084334E"/>
    <w:rsid w:val="00843E0E"/>
    <w:rsid w:val="00847A85"/>
    <w:rsid w:val="00851292"/>
    <w:rsid w:val="008577D7"/>
    <w:rsid w:val="00857D2C"/>
    <w:rsid w:val="0086094F"/>
    <w:rsid w:val="008609D7"/>
    <w:rsid w:val="008619EA"/>
    <w:rsid w:val="00861E3C"/>
    <w:rsid w:val="00862DB4"/>
    <w:rsid w:val="008635DE"/>
    <w:rsid w:val="00863876"/>
    <w:rsid w:val="00863DDD"/>
    <w:rsid w:val="008660B6"/>
    <w:rsid w:val="00866A0C"/>
    <w:rsid w:val="00866B6B"/>
    <w:rsid w:val="0087002B"/>
    <w:rsid w:val="00870171"/>
    <w:rsid w:val="00871A5E"/>
    <w:rsid w:val="00873E0C"/>
    <w:rsid w:val="00874318"/>
    <w:rsid w:val="00874B2F"/>
    <w:rsid w:val="0087577C"/>
    <w:rsid w:val="00880404"/>
    <w:rsid w:val="008807C6"/>
    <w:rsid w:val="00880B3F"/>
    <w:rsid w:val="00881F48"/>
    <w:rsid w:val="00891739"/>
    <w:rsid w:val="00891BD4"/>
    <w:rsid w:val="008927E6"/>
    <w:rsid w:val="00892975"/>
    <w:rsid w:val="00894682"/>
    <w:rsid w:val="00894B69"/>
    <w:rsid w:val="00895FC5"/>
    <w:rsid w:val="00896156"/>
    <w:rsid w:val="008A0973"/>
    <w:rsid w:val="008A100D"/>
    <w:rsid w:val="008A1661"/>
    <w:rsid w:val="008A3627"/>
    <w:rsid w:val="008A6BE5"/>
    <w:rsid w:val="008B1D7E"/>
    <w:rsid w:val="008B2C9C"/>
    <w:rsid w:val="008B2FC6"/>
    <w:rsid w:val="008B3B31"/>
    <w:rsid w:val="008B5140"/>
    <w:rsid w:val="008D074B"/>
    <w:rsid w:val="008D0F63"/>
    <w:rsid w:val="008D1CFA"/>
    <w:rsid w:val="008D315A"/>
    <w:rsid w:val="008D7E34"/>
    <w:rsid w:val="008D7E82"/>
    <w:rsid w:val="008E1883"/>
    <w:rsid w:val="008E2057"/>
    <w:rsid w:val="008E2598"/>
    <w:rsid w:val="008E3410"/>
    <w:rsid w:val="008E491F"/>
    <w:rsid w:val="008E60B6"/>
    <w:rsid w:val="008E760C"/>
    <w:rsid w:val="008E7DBB"/>
    <w:rsid w:val="00902A74"/>
    <w:rsid w:val="00903BF5"/>
    <w:rsid w:val="00903F6B"/>
    <w:rsid w:val="00904BC8"/>
    <w:rsid w:val="009109CA"/>
    <w:rsid w:val="00910A20"/>
    <w:rsid w:val="00911B64"/>
    <w:rsid w:val="009127A0"/>
    <w:rsid w:val="0091329D"/>
    <w:rsid w:val="00913AC3"/>
    <w:rsid w:val="00915869"/>
    <w:rsid w:val="009158DE"/>
    <w:rsid w:val="00916234"/>
    <w:rsid w:val="00916CC2"/>
    <w:rsid w:val="00920D0B"/>
    <w:rsid w:val="00922BDF"/>
    <w:rsid w:val="00930052"/>
    <w:rsid w:val="00930297"/>
    <w:rsid w:val="00931A46"/>
    <w:rsid w:val="00934D16"/>
    <w:rsid w:val="00936C3F"/>
    <w:rsid w:val="0093779B"/>
    <w:rsid w:val="00940B58"/>
    <w:rsid w:val="0094180B"/>
    <w:rsid w:val="00941A3C"/>
    <w:rsid w:val="00942812"/>
    <w:rsid w:val="00942904"/>
    <w:rsid w:val="009438F7"/>
    <w:rsid w:val="009440D9"/>
    <w:rsid w:val="0094539B"/>
    <w:rsid w:val="009454C8"/>
    <w:rsid w:val="009456CB"/>
    <w:rsid w:val="009467FD"/>
    <w:rsid w:val="00946AAC"/>
    <w:rsid w:val="00946BA8"/>
    <w:rsid w:val="00947AB2"/>
    <w:rsid w:val="00950D28"/>
    <w:rsid w:val="009522AA"/>
    <w:rsid w:val="00953DA5"/>
    <w:rsid w:val="00954A91"/>
    <w:rsid w:val="00960C43"/>
    <w:rsid w:val="00961B77"/>
    <w:rsid w:val="00963FAF"/>
    <w:rsid w:val="00964B21"/>
    <w:rsid w:val="00965C94"/>
    <w:rsid w:val="0096702E"/>
    <w:rsid w:val="0096723B"/>
    <w:rsid w:val="009676E0"/>
    <w:rsid w:val="00970237"/>
    <w:rsid w:val="00970271"/>
    <w:rsid w:val="00971D20"/>
    <w:rsid w:val="009747D0"/>
    <w:rsid w:val="00974A6C"/>
    <w:rsid w:val="009800F5"/>
    <w:rsid w:val="00987B3A"/>
    <w:rsid w:val="00990F40"/>
    <w:rsid w:val="00991748"/>
    <w:rsid w:val="00992998"/>
    <w:rsid w:val="00992DDE"/>
    <w:rsid w:val="0099541E"/>
    <w:rsid w:val="00996A23"/>
    <w:rsid w:val="009A04A8"/>
    <w:rsid w:val="009A104D"/>
    <w:rsid w:val="009A1DE4"/>
    <w:rsid w:val="009A2426"/>
    <w:rsid w:val="009A44D0"/>
    <w:rsid w:val="009A69F3"/>
    <w:rsid w:val="009A7A7D"/>
    <w:rsid w:val="009A7AC3"/>
    <w:rsid w:val="009B31DD"/>
    <w:rsid w:val="009B3D79"/>
    <w:rsid w:val="009B4652"/>
    <w:rsid w:val="009B6837"/>
    <w:rsid w:val="009B6F21"/>
    <w:rsid w:val="009B707F"/>
    <w:rsid w:val="009C1422"/>
    <w:rsid w:val="009C366E"/>
    <w:rsid w:val="009C4378"/>
    <w:rsid w:val="009C4512"/>
    <w:rsid w:val="009C53F8"/>
    <w:rsid w:val="009D0ED1"/>
    <w:rsid w:val="009D1588"/>
    <w:rsid w:val="009D784D"/>
    <w:rsid w:val="009E081E"/>
    <w:rsid w:val="009E29A9"/>
    <w:rsid w:val="009F1108"/>
    <w:rsid w:val="009F65E4"/>
    <w:rsid w:val="009F6DBA"/>
    <w:rsid w:val="009F7B15"/>
    <w:rsid w:val="009F7EF7"/>
    <w:rsid w:val="00A011AA"/>
    <w:rsid w:val="00A01B50"/>
    <w:rsid w:val="00A056F1"/>
    <w:rsid w:val="00A07E0F"/>
    <w:rsid w:val="00A108CA"/>
    <w:rsid w:val="00A10A7F"/>
    <w:rsid w:val="00A15DA3"/>
    <w:rsid w:val="00A17929"/>
    <w:rsid w:val="00A21A56"/>
    <w:rsid w:val="00A22039"/>
    <w:rsid w:val="00A2536C"/>
    <w:rsid w:val="00A25E4B"/>
    <w:rsid w:val="00A32228"/>
    <w:rsid w:val="00A35722"/>
    <w:rsid w:val="00A4123B"/>
    <w:rsid w:val="00A41E85"/>
    <w:rsid w:val="00A42522"/>
    <w:rsid w:val="00A43238"/>
    <w:rsid w:val="00A43664"/>
    <w:rsid w:val="00A474A7"/>
    <w:rsid w:val="00A52F3A"/>
    <w:rsid w:val="00A5430C"/>
    <w:rsid w:val="00A63CC5"/>
    <w:rsid w:val="00A6425B"/>
    <w:rsid w:val="00A64AD6"/>
    <w:rsid w:val="00A64C6A"/>
    <w:rsid w:val="00A65681"/>
    <w:rsid w:val="00A6593F"/>
    <w:rsid w:val="00A6768D"/>
    <w:rsid w:val="00A705F7"/>
    <w:rsid w:val="00A72A3E"/>
    <w:rsid w:val="00A72C39"/>
    <w:rsid w:val="00A73D25"/>
    <w:rsid w:val="00A742BA"/>
    <w:rsid w:val="00A752F8"/>
    <w:rsid w:val="00A75967"/>
    <w:rsid w:val="00A7755D"/>
    <w:rsid w:val="00A822AC"/>
    <w:rsid w:val="00A863B0"/>
    <w:rsid w:val="00A8758D"/>
    <w:rsid w:val="00A90452"/>
    <w:rsid w:val="00A9093F"/>
    <w:rsid w:val="00A91082"/>
    <w:rsid w:val="00A9204E"/>
    <w:rsid w:val="00A94D1B"/>
    <w:rsid w:val="00A95250"/>
    <w:rsid w:val="00A95C7B"/>
    <w:rsid w:val="00AA0223"/>
    <w:rsid w:val="00AA2A9B"/>
    <w:rsid w:val="00AA4FCB"/>
    <w:rsid w:val="00AA5BC9"/>
    <w:rsid w:val="00AB037C"/>
    <w:rsid w:val="00AB068A"/>
    <w:rsid w:val="00AB14EE"/>
    <w:rsid w:val="00AB380A"/>
    <w:rsid w:val="00AB5AA9"/>
    <w:rsid w:val="00AC00E5"/>
    <w:rsid w:val="00AC5160"/>
    <w:rsid w:val="00AC6B43"/>
    <w:rsid w:val="00AD2343"/>
    <w:rsid w:val="00AD3945"/>
    <w:rsid w:val="00AD3952"/>
    <w:rsid w:val="00AD4A8F"/>
    <w:rsid w:val="00AD4F0A"/>
    <w:rsid w:val="00AD6E97"/>
    <w:rsid w:val="00AE22A6"/>
    <w:rsid w:val="00AE276E"/>
    <w:rsid w:val="00AE651C"/>
    <w:rsid w:val="00AE766C"/>
    <w:rsid w:val="00AF2574"/>
    <w:rsid w:val="00AF288C"/>
    <w:rsid w:val="00AF50B2"/>
    <w:rsid w:val="00AF5641"/>
    <w:rsid w:val="00AF6659"/>
    <w:rsid w:val="00AF6CED"/>
    <w:rsid w:val="00B06552"/>
    <w:rsid w:val="00B06B0E"/>
    <w:rsid w:val="00B10100"/>
    <w:rsid w:val="00B10728"/>
    <w:rsid w:val="00B1166B"/>
    <w:rsid w:val="00B13696"/>
    <w:rsid w:val="00B150F6"/>
    <w:rsid w:val="00B155CE"/>
    <w:rsid w:val="00B16C10"/>
    <w:rsid w:val="00B170C0"/>
    <w:rsid w:val="00B17CDE"/>
    <w:rsid w:val="00B20964"/>
    <w:rsid w:val="00B21C58"/>
    <w:rsid w:val="00B2230A"/>
    <w:rsid w:val="00B248EC"/>
    <w:rsid w:val="00B2791B"/>
    <w:rsid w:val="00B30552"/>
    <w:rsid w:val="00B32389"/>
    <w:rsid w:val="00B34586"/>
    <w:rsid w:val="00B353EC"/>
    <w:rsid w:val="00B446D8"/>
    <w:rsid w:val="00B461B8"/>
    <w:rsid w:val="00B50C93"/>
    <w:rsid w:val="00B50DA6"/>
    <w:rsid w:val="00B52427"/>
    <w:rsid w:val="00B5435F"/>
    <w:rsid w:val="00B56C72"/>
    <w:rsid w:val="00B60D9A"/>
    <w:rsid w:val="00B610C3"/>
    <w:rsid w:val="00B6235C"/>
    <w:rsid w:val="00B6418A"/>
    <w:rsid w:val="00B6523F"/>
    <w:rsid w:val="00B6593C"/>
    <w:rsid w:val="00B66ADD"/>
    <w:rsid w:val="00B7032C"/>
    <w:rsid w:val="00B72AF1"/>
    <w:rsid w:val="00B73241"/>
    <w:rsid w:val="00B741B6"/>
    <w:rsid w:val="00B746A6"/>
    <w:rsid w:val="00B80CA9"/>
    <w:rsid w:val="00B81C5C"/>
    <w:rsid w:val="00B81DB9"/>
    <w:rsid w:val="00B81FF1"/>
    <w:rsid w:val="00B90077"/>
    <w:rsid w:val="00B929DA"/>
    <w:rsid w:val="00B9385D"/>
    <w:rsid w:val="00B94903"/>
    <w:rsid w:val="00B95A6B"/>
    <w:rsid w:val="00BA070E"/>
    <w:rsid w:val="00BA28E1"/>
    <w:rsid w:val="00BA4304"/>
    <w:rsid w:val="00BA43EA"/>
    <w:rsid w:val="00BA528F"/>
    <w:rsid w:val="00BA7B29"/>
    <w:rsid w:val="00BA7C2B"/>
    <w:rsid w:val="00BB13D0"/>
    <w:rsid w:val="00BB2DA1"/>
    <w:rsid w:val="00BB388D"/>
    <w:rsid w:val="00BB49DD"/>
    <w:rsid w:val="00BB52DC"/>
    <w:rsid w:val="00BB6540"/>
    <w:rsid w:val="00BB6CC7"/>
    <w:rsid w:val="00BB7481"/>
    <w:rsid w:val="00BC1570"/>
    <w:rsid w:val="00BC1D9C"/>
    <w:rsid w:val="00BC4C0F"/>
    <w:rsid w:val="00BC57F3"/>
    <w:rsid w:val="00BC6A44"/>
    <w:rsid w:val="00BC7641"/>
    <w:rsid w:val="00BC7DA2"/>
    <w:rsid w:val="00BD2AB0"/>
    <w:rsid w:val="00BD463B"/>
    <w:rsid w:val="00BD53C3"/>
    <w:rsid w:val="00BE0045"/>
    <w:rsid w:val="00BE0564"/>
    <w:rsid w:val="00BE1605"/>
    <w:rsid w:val="00BE3383"/>
    <w:rsid w:val="00BE3A2B"/>
    <w:rsid w:val="00BE5EAD"/>
    <w:rsid w:val="00BE756D"/>
    <w:rsid w:val="00BF0F64"/>
    <w:rsid w:val="00BF2400"/>
    <w:rsid w:val="00BF6674"/>
    <w:rsid w:val="00BF7C3C"/>
    <w:rsid w:val="00C02016"/>
    <w:rsid w:val="00C03CDC"/>
    <w:rsid w:val="00C0560D"/>
    <w:rsid w:val="00C07772"/>
    <w:rsid w:val="00C102ED"/>
    <w:rsid w:val="00C13F61"/>
    <w:rsid w:val="00C16542"/>
    <w:rsid w:val="00C17059"/>
    <w:rsid w:val="00C17E5F"/>
    <w:rsid w:val="00C219F7"/>
    <w:rsid w:val="00C238D3"/>
    <w:rsid w:val="00C26FFD"/>
    <w:rsid w:val="00C31DC6"/>
    <w:rsid w:val="00C326A5"/>
    <w:rsid w:val="00C36579"/>
    <w:rsid w:val="00C4567C"/>
    <w:rsid w:val="00C46F3E"/>
    <w:rsid w:val="00C47BA0"/>
    <w:rsid w:val="00C5125B"/>
    <w:rsid w:val="00C53FCF"/>
    <w:rsid w:val="00C5690D"/>
    <w:rsid w:val="00C57FA6"/>
    <w:rsid w:val="00C65B01"/>
    <w:rsid w:val="00C66181"/>
    <w:rsid w:val="00C66ECD"/>
    <w:rsid w:val="00C6760C"/>
    <w:rsid w:val="00C6799F"/>
    <w:rsid w:val="00C758D1"/>
    <w:rsid w:val="00C766E7"/>
    <w:rsid w:val="00C81756"/>
    <w:rsid w:val="00C8448A"/>
    <w:rsid w:val="00C84AA0"/>
    <w:rsid w:val="00C860F9"/>
    <w:rsid w:val="00C876D0"/>
    <w:rsid w:val="00C90AFE"/>
    <w:rsid w:val="00C9109A"/>
    <w:rsid w:val="00C95A7F"/>
    <w:rsid w:val="00CA0646"/>
    <w:rsid w:val="00CA2CEB"/>
    <w:rsid w:val="00CA3557"/>
    <w:rsid w:val="00CA537E"/>
    <w:rsid w:val="00CA6DB9"/>
    <w:rsid w:val="00CB14A3"/>
    <w:rsid w:val="00CB219D"/>
    <w:rsid w:val="00CB6016"/>
    <w:rsid w:val="00CB72B9"/>
    <w:rsid w:val="00CC31D9"/>
    <w:rsid w:val="00CD0C96"/>
    <w:rsid w:val="00CD4131"/>
    <w:rsid w:val="00CD4427"/>
    <w:rsid w:val="00CD569F"/>
    <w:rsid w:val="00CD7240"/>
    <w:rsid w:val="00CD789C"/>
    <w:rsid w:val="00CE1100"/>
    <w:rsid w:val="00CE16A3"/>
    <w:rsid w:val="00CE4206"/>
    <w:rsid w:val="00CE5FE6"/>
    <w:rsid w:val="00CE6A2A"/>
    <w:rsid w:val="00CF3E39"/>
    <w:rsid w:val="00CF5F97"/>
    <w:rsid w:val="00CF7718"/>
    <w:rsid w:val="00D000EF"/>
    <w:rsid w:val="00D03DDD"/>
    <w:rsid w:val="00D041F9"/>
    <w:rsid w:val="00D05040"/>
    <w:rsid w:val="00D06362"/>
    <w:rsid w:val="00D10E09"/>
    <w:rsid w:val="00D124D5"/>
    <w:rsid w:val="00D1319D"/>
    <w:rsid w:val="00D13C61"/>
    <w:rsid w:val="00D1463F"/>
    <w:rsid w:val="00D147A2"/>
    <w:rsid w:val="00D1517D"/>
    <w:rsid w:val="00D15C40"/>
    <w:rsid w:val="00D300FB"/>
    <w:rsid w:val="00D302BE"/>
    <w:rsid w:val="00D330B5"/>
    <w:rsid w:val="00D367F7"/>
    <w:rsid w:val="00D36A74"/>
    <w:rsid w:val="00D41BE5"/>
    <w:rsid w:val="00D42E6D"/>
    <w:rsid w:val="00D43E9B"/>
    <w:rsid w:val="00D46505"/>
    <w:rsid w:val="00D506C6"/>
    <w:rsid w:val="00D563C6"/>
    <w:rsid w:val="00D61671"/>
    <w:rsid w:val="00D63907"/>
    <w:rsid w:val="00D659C4"/>
    <w:rsid w:val="00D65E50"/>
    <w:rsid w:val="00D66914"/>
    <w:rsid w:val="00D67206"/>
    <w:rsid w:val="00D71698"/>
    <w:rsid w:val="00D727EB"/>
    <w:rsid w:val="00D73C5A"/>
    <w:rsid w:val="00D82730"/>
    <w:rsid w:val="00D82E3B"/>
    <w:rsid w:val="00D82E62"/>
    <w:rsid w:val="00D8349A"/>
    <w:rsid w:val="00D840D1"/>
    <w:rsid w:val="00D84986"/>
    <w:rsid w:val="00D86BBB"/>
    <w:rsid w:val="00D86E4F"/>
    <w:rsid w:val="00D877BA"/>
    <w:rsid w:val="00D87F40"/>
    <w:rsid w:val="00D9025A"/>
    <w:rsid w:val="00D90A2B"/>
    <w:rsid w:val="00D9353B"/>
    <w:rsid w:val="00D93BF7"/>
    <w:rsid w:val="00D948B4"/>
    <w:rsid w:val="00D94AD3"/>
    <w:rsid w:val="00D95A17"/>
    <w:rsid w:val="00D95EF7"/>
    <w:rsid w:val="00DA121B"/>
    <w:rsid w:val="00DA13AF"/>
    <w:rsid w:val="00DA1F86"/>
    <w:rsid w:val="00DA2009"/>
    <w:rsid w:val="00DA2204"/>
    <w:rsid w:val="00DA414F"/>
    <w:rsid w:val="00DA4433"/>
    <w:rsid w:val="00DA693A"/>
    <w:rsid w:val="00DA7CB8"/>
    <w:rsid w:val="00DB05B1"/>
    <w:rsid w:val="00DB0B90"/>
    <w:rsid w:val="00DB2252"/>
    <w:rsid w:val="00DB7F04"/>
    <w:rsid w:val="00DC2755"/>
    <w:rsid w:val="00DC7F75"/>
    <w:rsid w:val="00DD07A4"/>
    <w:rsid w:val="00DD09B8"/>
    <w:rsid w:val="00DD1E07"/>
    <w:rsid w:val="00DD22C0"/>
    <w:rsid w:val="00DD2927"/>
    <w:rsid w:val="00DD2E1D"/>
    <w:rsid w:val="00DD523D"/>
    <w:rsid w:val="00DD68E6"/>
    <w:rsid w:val="00DD753F"/>
    <w:rsid w:val="00DE0BD0"/>
    <w:rsid w:val="00DE2DC1"/>
    <w:rsid w:val="00DE489F"/>
    <w:rsid w:val="00DE4F0C"/>
    <w:rsid w:val="00DE6EB0"/>
    <w:rsid w:val="00DF0E89"/>
    <w:rsid w:val="00DF2FD7"/>
    <w:rsid w:val="00DF5790"/>
    <w:rsid w:val="00DF7683"/>
    <w:rsid w:val="00E0041C"/>
    <w:rsid w:val="00E0757E"/>
    <w:rsid w:val="00E12D4B"/>
    <w:rsid w:val="00E15212"/>
    <w:rsid w:val="00E156CB"/>
    <w:rsid w:val="00E15845"/>
    <w:rsid w:val="00E15DCB"/>
    <w:rsid w:val="00E22DB5"/>
    <w:rsid w:val="00E22F7E"/>
    <w:rsid w:val="00E24F7F"/>
    <w:rsid w:val="00E2622A"/>
    <w:rsid w:val="00E30268"/>
    <w:rsid w:val="00E30DA0"/>
    <w:rsid w:val="00E33469"/>
    <w:rsid w:val="00E3644F"/>
    <w:rsid w:val="00E40D73"/>
    <w:rsid w:val="00E4182B"/>
    <w:rsid w:val="00E41BEA"/>
    <w:rsid w:val="00E42B12"/>
    <w:rsid w:val="00E44609"/>
    <w:rsid w:val="00E4498D"/>
    <w:rsid w:val="00E45321"/>
    <w:rsid w:val="00E50E78"/>
    <w:rsid w:val="00E55BDD"/>
    <w:rsid w:val="00E562B1"/>
    <w:rsid w:val="00E61A01"/>
    <w:rsid w:val="00E6317D"/>
    <w:rsid w:val="00E63F1D"/>
    <w:rsid w:val="00E66C80"/>
    <w:rsid w:val="00E673D0"/>
    <w:rsid w:val="00E67ACF"/>
    <w:rsid w:val="00E70E85"/>
    <w:rsid w:val="00E71116"/>
    <w:rsid w:val="00E75F16"/>
    <w:rsid w:val="00E809A2"/>
    <w:rsid w:val="00E810EF"/>
    <w:rsid w:val="00E832DC"/>
    <w:rsid w:val="00E834FF"/>
    <w:rsid w:val="00E8423E"/>
    <w:rsid w:val="00E84447"/>
    <w:rsid w:val="00E85866"/>
    <w:rsid w:val="00E85926"/>
    <w:rsid w:val="00E85E3E"/>
    <w:rsid w:val="00E86356"/>
    <w:rsid w:val="00E8643D"/>
    <w:rsid w:val="00E86A7E"/>
    <w:rsid w:val="00E90CE7"/>
    <w:rsid w:val="00E917C7"/>
    <w:rsid w:val="00E91A8E"/>
    <w:rsid w:val="00E924E2"/>
    <w:rsid w:val="00E94DFC"/>
    <w:rsid w:val="00EA4BA5"/>
    <w:rsid w:val="00EB060E"/>
    <w:rsid w:val="00EB0622"/>
    <w:rsid w:val="00EB1494"/>
    <w:rsid w:val="00EB296F"/>
    <w:rsid w:val="00EB60F2"/>
    <w:rsid w:val="00EB7A3E"/>
    <w:rsid w:val="00EC042A"/>
    <w:rsid w:val="00EC0BCB"/>
    <w:rsid w:val="00EC0C52"/>
    <w:rsid w:val="00EC25FD"/>
    <w:rsid w:val="00EC5654"/>
    <w:rsid w:val="00ED1793"/>
    <w:rsid w:val="00ED2384"/>
    <w:rsid w:val="00ED50DD"/>
    <w:rsid w:val="00ED586D"/>
    <w:rsid w:val="00EE1981"/>
    <w:rsid w:val="00EE1CC2"/>
    <w:rsid w:val="00EE3D6A"/>
    <w:rsid w:val="00EE4D4C"/>
    <w:rsid w:val="00EE51C8"/>
    <w:rsid w:val="00EE5DF9"/>
    <w:rsid w:val="00EF1404"/>
    <w:rsid w:val="00EF21C9"/>
    <w:rsid w:val="00EF29E9"/>
    <w:rsid w:val="00EF454D"/>
    <w:rsid w:val="00EF55DB"/>
    <w:rsid w:val="00EF55E2"/>
    <w:rsid w:val="00EF5619"/>
    <w:rsid w:val="00EF76AA"/>
    <w:rsid w:val="00EF7BBE"/>
    <w:rsid w:val="00EF7CD8"/>
    <w:rsid w:val="00F01F95"/>
    <w:rsid w:val="00F041CE"/>
    <w:rsid w:val="00F04BB0"/>
    <w:rsid w:val="00F07046"/>
    <w:rsid w:val="00F10800"/>
    <w:rsid w:val="00F10F47"/>
    <w:rsid w:val="00F11658"/>
    <w:rsid w:val="00F1314C"/>
    <w:rsid w:val="00F13AC2"/>
    <w:rsid w:val="00F23D42"/>
    <w:rsid w:val="00F24D2C"/>
    <w:rsid w:val="00F26F4F"/>
    <w:rsid w:val="00F26F59"/>
    <w:rsid w:val="00F35B22"/>
    <w:rsid w:val="00F3671D"/>
    <w:rsid w:val="00F36AD3"/>
    <w:rsid w:val="00F373E1"/>
    <w:rsid w:val="00F37514"/>
    <w:rsid w:val="00F407F4"/>
    <w:rsid w:val="00F41285"/>
    <w:rsid w:val="00F451FF"/>
    <w:rsid w:val="00F45305"/>
    <w:rsid w:val="00F47BD4"/>
    <w:rsid w:val="00F521AF"/>
    <w:rsid w:val="00F53DDA"/>
    <w:rsid w:val="00F549E3"/>
    <w:rsid w:val="00F56D7A"/>
    <w:rsid w:val="00F5728A"/>
    <w:rsid w:val="00F62C44"/>
    <w:rsid w:val="00F631BD"/>
    <w:rsid w:val="00F72577"/>
    <w:rsid w:val="00F7330C"/>
    <w:rsid w:val="00F751F8"/>
    <w:rsid w:val="00F76450"/>
    <w:rsid w:val="00F76977"/>
    <w:rsid w:val="00F76A5E"/>
    <w:rsid w:val="00F76CEE"/>
    <w:rsid w:val="00F77335"/>
    <w:rsid w:val="00F820A6"/>
    <w:rsid w:val="00F86857"/>
    <w:rsid w:val="00F86CC4"/>
    <w:rsid w:val="00F86D8F"/>
    <w:rsid w:val="00F86DA3"/>
    <w:rsid w:val="00F87C6C"/>
    <w:rsid w:val="00F929C2"/>
    <w:rsid w:val="00F92E69"/>
    <w:rsid w:val="00F93364"/>
    <w:rsid w:val="00F93AB0"/>
    <w:rsid w:val="00F94233"/>
    <w:rsid w:val="00F94AD7"/>
    <w:rsid w:val="00F96098"/>
    <w:rsid w:val="00F97B2D"/>
    <w:rsid w:val="00FA1571"/>
    <w:rsid w:val="00FA2B6F"/>
    <w:rsid w:val="00FA59F8"/>
    <w:rsid w:val="00FA6D2B"/>
    <w:rsid w:val="00FA701B"/>
    <w:rsid w:val="00FB187A"/>
    <w:rsid w:val="00FB29F4"/>
    <w:rsid w:val="00FB52E3"/>
    <w:rsid w:val="00FB591C"/>
    <w:rsid w:val="00FB61AC"/>
    <w:rsid w:val="00FB674C"/>
    <w:rsid w:val="00FB67DA"/>
    <w:rsid w:val="00FB7F12"/>
    <w:rsid w:val="00FC0328"/>
    <w:rsid w:val="00FC1708"/>
    <w:rsid w:val="00FC50D8"/>
    <w:rsid w:val="00FD0D15"/>
    <w:rsid w:val="00FD1275"/>
    <w:rsid w:val="00FD48B9"/>
    <w:rsid w:val="00FD4E39"/>
    <w:rsid w:val="00FD5C26"/>
    <w:rsid w:val="00FD755B"/>
    <w:rsid w:val="00FD7BB2"/>
    <w:rsid w:val="00FE1DC6"/>
    <w:rsid w:val="00FE2A0D"/>
    <w:rsid w:val="00FE4148"/>
    <w:rsid w:val="00FE51C8"/>
    <w:rsid w:val="00FF0938"/>
    <w:rsid w:val="00FF3CE8"/>
    <w:rsid w:val="00FF660C"/>
    <w:rsid w:val="7B86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F0E873"/>
  <w15:chartTrackingRefBased/>
  <w15:docId w15:val="{90F84F25-17C8-474C-8B7E-C43A46C78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BC8"/>
  </w:style>
  <w:style w:type="paragraph" w:styleId="Heading1">
    <w:name w:val="heading 1"/>
    <w:basedOn w:val="Normal"/>
    <w:next w:val="Normal"/>
    <w:link w:val="Heading1Char"/>
    <w:uiPriority w:val="9"/>
    <w:qFormat/>
    <w:rsid w:val="00AB38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38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380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38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380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380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380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380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380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38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380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380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380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380A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380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380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380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380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AB380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3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380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B380A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AB380A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AB380A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AB380A"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sid w:val="00AB380A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AB380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380A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80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80A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AB380A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AB380A"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AB380A"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B380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ListParagraph">
    <w:name w:val="List Paragraph"/>
    <w:basedOn w:val="Normal"/>
    <w:uiPriority w:val="34"/>
    <w:qFormat/>
    <w:rsid w:val="00195C3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312A5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805E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D53C3"/>
    <w:rPr>
      <w:color w:val="808080"/>
      <w:shd w:val="clear" w:color="auto" w:fill="E6E6E6"/>
    </w:rPr>
  </w:style>
  <w:style w:type="paragraph" w:styleId="NoSpacing">
    <w:name w:val="No Spacing"/>
    <w:uiPriority w:val="36"/>
    <w:qFormat/>
    <w:rsid w:val="00AB380A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FA701B"/>
  </w:style>
  <w:style w:type="character" w:customStyle="1" w:styleId="eop">
    <w:name w:val="eop"/>
    <w:basedOn w:val="DefaultParagraphFont"/>
    <w:rsid w:val="00FA701B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B380A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D94AD3"/>
    <w:rPr>
      <w:color w:val="605E5C"/>
      <w:shd w:val="clear" w:color="auto" w:fill="E1DFDD"/>
    </w:rPr>
  </w:style>
  <w:style w:type="paragraph" w:styleId="ListBullet">
    <w:name w:val="List Bullet"/>
    <w:basedOn w:val="Normal"/>
    <w:uiPriority w:val="1"/>
    <w:unhideWhenUsed/>
    <w:qFormat/>
    <w:rsid w:val="00BC6A44"/>
    <w:pPr>
      <w:numPr>
        <w:numId w:val="6"/>
      </w:numPr>
      <w:spacing w:after="60" w:line="288" w:lineRule="auto"/>
    </w:pPr>
    <w:rPr>
      <w:color w:val="404040" w:themeColor="text1" w:themeTint="BF"/>
      <w:sz w:val="18"/>
      <w:szCs w:val="18"/>
      <w:lang w:eastAsia="ja-JP"/>
    </w:rPr>
  </w:style>
  <w:style w:type="paragraph" w:customStyle="1" w:styleId="xmsonormal">
    <w:name w:val="x_msonormal"/>
    <w:basedOn w:val="Normal"/>
    <w:rsid w:val="00EF2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3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BIT.LY/EVALUATION_FE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ase.georgiastandards.org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0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wiet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95E77E8DF3904A89A0EBF4090A691C" ma:contentTypeVersion="19" ma:contentTypeDescription="Create a new document." ma:contentTypeScope="" ma:versionID="3075d17928f7cd9351f8075507936b5c">
  <xsd:schema xmlns:xsd="http://www.w3.org/2001/XMLSchema" xmlns:xs="http://www.w3.org/2001/XMLSchema" xmlns:p="http://schemas.microsoft.com/office/2006/metadata/properties" xmlns:ns2="3b7b15b3-85df-41f5-8207-5bbe4c51257b" xmlns:ns3="62759698-cc95-47f2-adb7-798752c4b0de" targetNamespace="http://schemas.microsoft.com/office/2006/metadata/properties" ma:root="true" ma:fieldsID="bc86bf2f3e7fbe0a8630a0e6068a1146" ns2:_="" ns3:_="">
    <xsd:import namespace="3b7b15b3-85df-41f5-8207-5bbe4c51257b"/>
    <xsd:import namespace="62759698-cc95-47f2-adb7-798752c4b0d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7b15b3-85df-41f5-8207-5bbe4c51257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4" nillable="true" ma:displayName="Taxonomy Catch All Column" ma:hidden="true" ma:list="{521feb28-a62b-4a44-b964-4c249bde18bc}" ma:internalName="TaxCatchAll" ma:showField="CatchAllData" ma:web="3b7b15b3-85df-41f5-8207-5bbe4c5125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759698-cc95-47f2-adb7-798752c4b0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51e8eed-b210-4e9a-b15e-1ae725bc65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7b15b3-85df-41f5-8207-5bbe4c51257b" xsi:nil="true"/>
    <lcf76f155ced4ddcb4097134ff3c332f xmlns="62759698-cc95-47f2-adb7-798752c4b0d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8864474-BDCA-49DD-AFC6-4FAE34BA17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3875C5-0410-416B-AA27-0A150DF3D2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7b15b3-85df-41f5-8207-5bbe4c51257b"/>
    <ds:schemaRef ds:uri="62759698-cc95-47f2-adb7-798752c4b0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15A7AC-9564-4A92-9409-13050574CD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3b7b15b3-85df-41f5-8207-5bbe4c51257b"/>
    <ds:schemaRef ds:uri="62759698-cc95-47f2-adb7-798752c4b0d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20</TotalTime>
  <Pages>7</Pages>
  <Words>1724</Words>
  <Characters>9343</Characters>
  <Application>Microsoft Office Word</Application>
  <DocSecurity>2</DocSecurity>
  <Lines>77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11045</CharactersWithSpaces>
  <SharedDoc>false</SharedDoc>
  <HLinks>
    <vt:vector size="6" baseType="variant">
      <vt:variant>
        <vt:i4>720966</vt:i4>
      </vt:variant>
      <vt:variant>
        <vt:i4>0</vt:i4>
      </vt:variant>
      <vt:variant>
        <vt:i4>0</vt:i4>
      </vt:variant>
      <vt:variant>
        <vt:i4>5</vt:i4>
      </vt:variant>
      <vt:variant>
        <vt:lpwstr>https://schoolgrades.georgia.gov/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Richards, Kimberly</dc:creator>
  <cp:keywords/>
  <dc:description/>
  <cp:lastModifiedBy>Burke, Robin M</cp:lastModifiedBy>
  <cp:revision>1</cp:revision>
  <cp:lastPrinted>2023-07-27T18:49:00Z</cp:lastPrinted>
  <dcterms:created xsi:type="dcterms:W3CDTF">2025-08-18T12:45:00Z</dcterms:created>
  <dcterms:modified xsi:type="dcterms:W3CDTF">2025-09-22T13:34:00Z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0x0101000795E77E8DF3904A89A0EBF4090A691C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  <property fmtid="{D5CDD505-2E9C-101B-9397-08002B2CF9AE}" pid="8" name="MSIP_Label_0ee3c538-ec52-435f-ae58-017644bd9513_Enabled">
    <vt:lpwstr>true</vt:lpwstr>
  </property>
  <property fmtid="{D5CDD505-2E9C-101B-9397-08002B2CF9AE}" pid="9" name="MSIP_Label_0ee3c538-ec52-435f-ae58-017644bd9513_SetDate">
    <vt:lpwstr>2022-03-29T15:10:18Z</vt:lpwstr>
  </property>
  <property fmtid="{D5CDD505-2E9C-101B-9397-08002B2CF9AE}" pid="10" name="MSIP_Label_0ee3c538-ec52-435f-ae58-017644bd9513_Method">
    <vt:lpwstr>Standard</vt:lpwstr>
  </property>
  <property fmtid="{D5CDD505-2E9C-101B-9397-08002B2CF9AE}" pid="11" name="MSIP_Label_0ee3c538-ec52-435f-ae58-017644bd9513_Name">
    <vt:lpwstr>0ee3c538-ec52-435f-ae58-017644bd9513</vt:lpwstr>
  </property>
  <property fmtid="{D5CDD505-2E9C-101B-9397-08002B2CF9AE}" pid="12" name="MSIP_Label_0ee3c538-ec52-435f-ae58-017644bd9513_SiteId">
    <vt:lpwstr>0cdcb198-8169-4b70-ba9f-da7e3ba700c2</vt:lpwstr>
  </property>
  <property fmtid="{D5CDD505-2E9C-101B-9397-08002B2CF9AE}" pid="13" name="MSIP_Label_0ee3c538-ec52-435f-ae58-017644bd9513_ActionId">
    <vt:lpwstr>1983633f-9511-4aa7-b6e1-31eb877797b0</vt:lpwstr>
  </property>
  <property fmtid="{D5CDD505-2E9C-101B-9397-08002B2CF9AE}" pid="14" name="MSIP_Label_0ee3c538-ec52-435f-ae58-017644bd9513_ContentBits">
    <vt:lpwstr>0</vt:lpwstr>
  </property>
  <property fmtid="{D5CDD505-2E9C-101B-9397-08002B2CF9AE}" pid="15" name="GrammarlyDocumentId">
    <vt:lpwstr>a97007a86e2c98e87212576238aff5cc653d62d35424400f90a57eb9f4f059a6</vt:lpwstr>
  </property>
</Properties>
</file>