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3424C" w14:textId="1BE67A71" w:rsidR="00C71B3E" w:rsidRDefault="002F24AF" w:rsidP="002F24AF">
      <w:pPr>
        <w:jc w:val="center"/>
      </w:pPr>
      <w:r>
        <w:t>Value-added Flexibility for Physical Science Course Replacement</w:t>
      </w:r>
      <w:r>
        <w:br/>
        <w:t>for IB Diploma Students</w:t>
      </w:r>
    </w:p>
    <w:p w14:paraId="724BE174" w14:textId="77777777" w:rsidR="002F24AF" w:rsidRDefault="002F24AF" w:rsidP="002F24AF">
      <w:pPr>
        <w:jc w:val="center"/>
      </w:pPr>
    </w:p>
    <w:p w14:paraId="2D13B9DE" w14:textId="77777777" w:rsidR="002F24AF" w:rsidRDefault="002F24AF" w:rsidP="002F24AF">
      <w:pPr>
        <w:jc w:val="center"/>
      </w:pPr>
      <w:r w:rsidRPr="002F24AF">
        <w:t xml:space="preserve">Science Course Replacement (HS Only) </w:t>
      </w:r>
    </w:p>
    <w:p w14:paraId="4A8320D4" w14:textId="77777777" w:rsidR="002F24AF" w:rsidRDefault="002F24AF" w:rsidP="002F24AF">
      <w:pPr>
        <w:jc w:val="center"/>
      </w:pPr>
    </w:p>
    <w:p w14:paraId="4A511EE2" w14:textId="77777777" w:rsidR="002F24AF" w:rsidRDefault="002F24AF" w:rsidP="002F24AF">
      <w:r w:rsidRPr="002F24AF">
        <w:t xml:space="preserve">Allows for a broader definition of "physical science" in Fulton County Schools graduation requirements to allow International Baccalaureate science courses to satisfy the IB Diploma-track students' requirements. </w:t>
      </w:r>
    </w:p>
    <w:p w14:paraId="0B6E9E1A" w14:textId="77777777" w:rsidR="002F24AF" w:rsidRPr="002F24AF" w:rsidRDefault="002F24AF" w:rsidP="002F24AF">
      <w:pPr>
        <w:rPr>
          <w:u w:val="single"/>
        </w:rPr>
      </w:pPr>
      <w:r w:rsidRPr="002F24AF">
        <w:rPr>
          <w:u w:val="single"/>
        </w:rPr>
        <w:t xml:space="preserve">Intended Outcomes: </w:t>
      </w:r>
    </w:p>
    <w:p w14:paraId="6EF0E243" w14:textId="77777777" w:rsidR="002F24AF" w:rsidRDefault="002F24AF" w:rsidP="002F24AF">
      <w:r w:rsidRPr="002F24AF">
        <w:t xml:space="preserve">• Increased flexibility in course selection to meet the needs of both GADOE and International Baccalaureate </w:t>
      </w:r>
    </w:p>
    <w:p w14:paraId="6E7BF44B" w14:textId="77777777" w:rsidR="002F24AF" w:rsidRDefault="002F24AF" w:rsidP="002F24AF">
      <w:r w:rsidRPr="002F24AF">
        <w:t xml:space="preserve">• Students have a different set of International Baccalaureate science course options to meet GADOE requirements that </w:t>
      </w:r>
      <w:proofErr w:type="gramStart"/>
      <w:r w:rsidRPr="002F24AF">
        <w:t>eliminates</w:t>
      </w:r>
      <w:proofErr w:type="gramEnd"/>
      <w:r w:rsidRPr="002F24AF">
        <w:t xml:space="preserve"> logistical challenges for students </w:t>
      </w:r>
    </w:p>
    <w:p w14:paraId="156C723E" w14:textId="2A2527FE" w:rsidR="002F24AF" w:rsidRDefault="002F24AF" w:rsidP="002F24AF">
      <w:r w:rsidRPr="002F24AF">
        <w:t>• Increased opportunity for students to pursue International Baccalaureate Diploma while meeting the educational needs required for graduation, resulting in increased numbers of students with access to IB curriculum</w:t>
      </w:r>
    </w:p>
    <w:sectPr w:rsidR="002F2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4AF"/>
    <w:rsid w:val="000557B6"/>
    <w:rsid w:val="0020307E"/>
    <w:rsid w:val="002F24AF"/>
    <w:rsid w:val="00332157"/>
    <w:rsid w:val="00856929"/>
    <w:rsid w:val="00AA6CBC"/>
    <w:rsid w:val="00C7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7E8F0"/>
  <w15:chartTrackingRefBased/>
  <w15:docId w15:val="{92296943-2E4A-408B-ADEF-FC5D514F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4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4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4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4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4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4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4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4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4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4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4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4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4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4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4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4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Company>Fulton County Schools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Blackwell, Oliver (Opie)</dc:creator>
  <cp:keywords/>
  <dc:description/>
  <cp:lastModifiedBy>Blackwell, Oliver (Opie)</cp:lastModifiedBy>
  <cp:revision>1</cp:revision>
  <dcterms:created xsi:type="dcterms:W3CDTF">2025-09-20T19:42:00Z</dcterms:created>
  <dcterms:modified xsi:type="dcterms:W3CDTF">2025-09-20T19:44:00Z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2025-09-20T19:44:27Z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37eacc02-9b38-43e9-beed-99d096c836eb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