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C79" w:rsidRDefault="00560391" w:rsidP="00560391">
      <w:pPr>
        <w:jc w:val="center"/>
      </w:pPr>
      <w:r>
        <w:t>BPLA Special Called Board Meeting</w:t>
      </w:r>
    </w:p>
    <w:p w:rsidR="00560391" w:rsidRDefault="00560391" w:rsidP="00560391">
      <w:pPr>
        <w:jc w:val="center"/>
      </w:pPr>
      <w:r>
        <w:t>September 3, 2025</w:t>
      </w:r>
      <w:r>
        <w:tab/>
      </w:r>
      <w:r>
        <w:tab/>
        <w:t>6:00 p.m.</w:t>
      </w:r>
    </w:p>
    <w:p w:rsidR="00560391" w:rsidRDefault="00560391" w:rsidP="00560391">
      <w:r>
        <w:t>Meeting was called to order at 6:07 p.m.</w:t>
      </w:r>
    </w:p>
    <w:p w:rsidR="00560391" w:rsidRDefault="00560391" w:rsidP="00560391">
      <w:r>
        <w:t>Members in attendance: Phyllis Lott, Calvin Cooks, Michelle Green, Myrtis Walker and Wesley Hightower.</w:t>
      </w:r>
    </w:p>
    <w:p w:rsidR="00560391" w:rsidRDefault="00560391" w:rsidP="00560391">
      <w:r>
        <w:t>Approval of Agenda:</w:t>
      </w:r>
    </w:p>
    <w:p w:rsidR="00560391" w:rsidRDefault="00560391" w:rsidP="00560391">
      <w:r>
        <w:t>Motion was made by Michelle Green and seconded by Brenda Bibbs that the agenda be approved with the addition of roll call and mission and vision statement.  Motion passed unanimously.</w:t>
      </w:r>
    </w:p>
    <w:p w:rsidR="00560391" w:rsidRDefault="00560391" w:rsidP="00560391">
      <w:r>
        <w:t>Members of the Board and those in attendance read the Vision and Mission Statement for BPLA.</w:t>
      </w:r>
    </w:p>
    <w:p w:rsidR="00560391" w:rsidRDefault="00560391" w:rsidP="00560391">
      <w:r>
        <w:t>Motion was made by Calvin Cooks and seconded by Brenda Bibbs to move to Executive Session to hear contractual matters.  Motion was approved unanimously.</w:t>
      </w:r>
    </w:p>
    <w:p w:rsidR="00560391" w:rsidRDefault="00560391" w:rsidP="00560391">
      <w:r>
        <w:t>Meeting was moved to Executive Session at 6:11 p.m.</w:t>
      </w:r>
    </w:p>
    <w:p w:rsidR="00560391" w:rsidRDefault="00560391" w:rsidP="00560391">
      <w:r>
        <w:t xml:space="preserve">Motion was made to return to Public Session at 7:41 p.m. by Michelle Green and was seconded by Brenda Bibbs. </w:t>
      </w:r>
    </w:p>
    <w:p w:rsidR="00560391" w:rsidRDefault="00560391" w:rsidP="00560391">
      <w:r>
        <w:t>Dr. Walker made a motion to recommend the Principal rehire the employee based on the lack of communication and being outside of time period.  This motion failed to get a second.</w:t>
      </w:r>
    </w:p>
    <w:p w:rsidR="00560391" w:rsidRDefault="00560391" w:rsidP="00560391">
      <w:r>
        <w:t>Michelle Green made a motion to uphold the decision of the Principal as stated.  This motion was seconded by Calvin Cooks.  Members voting Yes: Phyllis Lott, Calvin Cooks, Brenda Bibbs and Wesley Hightower.  Members voting No: Myrtis Walker</w:t>
      </w:r>
    </w:p>
    <w:p w:rsidR="00560391" w:rsidRDefault="00560391" w:rsidP="00560391">
      <w:r>
        <w:t>Motion was made to adjourn the meeting at 7:47 p.m. by Michelle Green and seconded by Phyllis Lott.  This motion passed unanimously.</w:t>
      </w:r>
    </w:p>
    <w:p w:rsidR="00560391" w:rsidRDefault="00560391" w:rsidP="00560391">
      <w:r>
        <w:t>Meeting adjourned at 7:47 p.m.</w:t>
      </w:r>
    </w:p>
    <w:p w:rsidR="00560391" w:rsidRDefault="00560391" w:rsidP="00560391">
      <w:r>
        <w:t>Minutes respectfully submitted by Michelle Green</w:t>
      </w:r>
      <w:bookmarkStart w:id="0" w:name="_GoBack"/>
      <w:bookmarkEnd w:id="0"/>
    </w:p>
    <w:sectPr w:rsidR="00560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91"/>
    <w:rsid w:val="00324B75"/>
    <w:rsid w:val="00560391"/>
    <w:rsid w:val="00DB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BCC8C"/>
  <w15:chartTrackingRefBased/>
  <w15:docId w15:val="{EC0E546C-A22F-47AB-8767-BD832FFE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Green</dc:creator>
  <cp:keywords/>
  <dc:description/>
  <cp:lastModifiedBy>Michelle Green</cp:lastModifiedBy>
  <cp:revision>1</cp:revision>
  <dcterms:created xsi:type="dcterms:W3CDTF">2025-09-15T17:20:00Z</dcterms:created>
  <dcterms:modified xsi:type="dcterms:W3CDTF">2025-09-15T17:28:00Z</dcterms:modified>
</cp:coreProperties>
</file>