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firstLine="720"/>
        <w:jc w:val="center"/>
        <w:rPr>
          <w:rFonts w:ascii="Aharoni" w:cs="Aharoni" w:eastAsia="Aharoni" w:hAnsi="Aharoni"/>
          <w:color w:val="c00000"/>
          <w:sz w:val="40"/>
          <w:szCs w:val="40"/>
        </w:rPr>
      </w:pPr>
      <w:r w:rsidDel="00000000" w:rsidR="00000000" w:rsidRPr="00000000">
        <w:rPr>
          <w:rFonts w:ascii="Aharoni" w:cs="Aharoni" w:eastAsia="Aharoni" w:hAnsi="Aharoni"/>
          <w:color w:val="c00000"/>
          <w:sz w:val="40"/>
          <w:szCs w:val="40"/>
          <w:rtl w:val="0"/>
        </w:rPr>
        <w:t xml:space="preserve">Lamar Fleming Middle School</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-151241</wp:posOffset>
                </wp:positionH>
                <wp:positionV relativeFrom="paragraph">
                  <wp:posOffset>-407661</wp:posOffset>
                </wp:positionV>
                <wp:extent cx="1600200" cy="1503218"/>
                <wp:wrapNone/>
                <wp:docPr id="12" name=""/>
                <a:graphic>
                  <a:graphicData uri="http://schemas.microsoft.com/office/word/2010/wordprocessingShape">
                    <wps:wsp>
                      <wps:cNvSpPr txBox="1"/>
                      <wps:spPr>
                        <a:xfrm>
                          <a:off x="0" y="0"/>
                          <a:ext cx="1600200" cy="1503218"/>
                        </a:xfrm>
                        <a:prstGeom prst="rect">
                          <a:avLst/>
                        </a:prstGeom>
                        <a:noFill/>
                        <a:ln w="6350">
                          <a:noFill/>
                        </a:ln>
                      </wps:spPr>
                      <wps:txbx>
                        <w:txbxContent>
                          <w:p w:rsidR="00000000" w:rsidDel="00000000" w:rsidP="00B132C4" w:rsidRDefault="00000000" w:rsidRPr="00000000" w14:paraId="333233A5" w14:textId="77777777">
                            <w:r w:rsidDel="00000000" w:rsidR="00000000" w:rsidRPr="00F9370B">
                              <w:rPr>
                                <w:noProof w:val="1"/>
                              </w:rPr>
                              <w:drawing>
                                <wp:inline distB="0" distT="0" distL="0" distR="0">
                                  <wp:extent cx="1370152" cy="1350645"/>
                                  <wp:effectExtent b="1905" l="0" r="1905" t="0"/>
                                  <wp:docPr id="7" name="Picture 7"/>
                                  <wp:cNvGraphicFramePr>
                                    <a:graphicFrameLocks noChangeAspect="1"/>
                                  </wp:cNvGraphicFramePr>
                                  <a:graphic>
                                    <a:graphicData uri="http://schemas.openxmlformats.org/drawingml/2006/picture">
                                      <pic:pic>
                                        <pic:nvPicPr>
                                          <pic:cNvPr id="1" name=""/>
                                          <pic:cNvPicPr/>
                                        </pic:nvPicPr>
                                        <pic:blipFill>
                                          <a:blip r:embed="rId1"/>
                                          <a:stretch>
                                            <a:fillRect/>
                                          </a:stretch>
                                        </pic:blipFill>
                                        <pic:spPr>
                                          <a:xfrm>
                                            <a:off x="0" y="0"/>
                                            <a:ext cx="1370152" cy="1350645"/>
                                          </a:xfrm>
                                          <a:prstGeom prst="rect">
                                            <a:avLst/>
                                          </a:prstGeom>
                                        </pic:spPr>
                                      </pic:pic>
                                    </a:graphicData>
                                  </a:graphic>
                                </wp:inline>
                              </w:drawing>
                            </w:r>
                            <w:r w:rsidDel="00000000" w:rsidR="00000000" w:rsidRPr="00000000">
                              <w:tab/>
                            </w:r>
                          </w:p>
                        </w:txbxContent>
                      </wps:txbx>
                      <wps:bodyPr anchorCtr="0" anchor="t"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-151241</wp:posOffset>
                </wp:positionH>
                <wp:positionV relativeFrom="paragraph">
                  <wp:posOffset>-407661</wp:posOffset>
                </wp:positionV>
                <wp:extent cx="1600200" cy="1503218"/>
                <wp:effectExtent b="0" l="0" r="0" t="0"/>
                <wp:wrapNone/>
                <wp:docPr id="1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600200" cy="1503218"/>
                        </a:xfrm>
                        <a:prstGeom prst="rect"/>
                        <a:ln/>
                      </pic:spPr>
                    </pic:pic>
                  </a:graphicData>
                </a:graphic>
              </wp:anchor>
            </w:drawing>
          </mc:Fallback>
        </mc:AlternateContent>
      </w:r>
    </w:p>
    <w:p w:rsidR="00000000" w:rsidDel="00000000" w:rsidP="00000000" w:rsidRDefault="00000000" w:rsidRPr="00000000" w14:paraId="00000002">
      <w:pPr>
        <w:spacing w:after="0" w:line="240" w:lineRule="auto"/>
        <w:ind w:firstLine="720"/>
        <w:jc w:val="center"/>
        <w:rPr>
          <w:rFonts w:ascii="Libre Baskerville" w:cs="Libre Baskerville" w:eastAsia="Libre Baskerville" w:hAnsi="Libre Baskerville"/>
          <w:b w:val="1"/>
          <w:sz w:val="26"/>
          <w:szCs w:val="26"/>
        </w:rPr>
      </w:pPr>
      <w:r w:rsidDel="00000000" w:rsidR="00000000" w:rsidRPr="00000000">
        <w:rPr>
          <w:rFonts w:ascii="Libre Baskerville" w:cs="Libre Baskerville" w:eastAsia="Libre Baskerville" w:hAnsi="Libre Baskerville"/>
          <w:sz w:val="24"/>
          <w:szCs w:val="24"/>
          <w:rtl w:val="0"/>
        </w:rPr>
        <w:t xml:space="preserve">         </w:t>
        <w:tab/>
        <w:tab/>
        <w:t xml:space="preserve"> </w:t>
      </w:r>
      <w:r w:rsidDel="00000000" w:rsidR="00000000" w:rsidRPr="00000000">
        <w:rPr>
          <w:rFonts w:ascii="Libre Baskerville" w:cs="Libre Baskerville" w:eastAsia="Libre Baskerville" w:hAnsi="Libre Baskerville"/>
          <w:b w:val="1"/>
          <w:sz w:val="26"/>
          <w:szCs w:val="26"/>
          <w:rtl w:val="0"/>
        </w:rPr>
        <w:t xml:space="preserve">Magnet for Fine Arts</w:t>
      </w:r>
    </w:p>
    <w:p w:rsidR="00000000" w:rsidDel="00000000" w:rsidP="00000000" w:rsidRDefault="00000000" w:rsidRPr="00000000" w14:paraId="00000003">
      <w:pPr>
        <w:spacing w:after="0" w:line="240" w:lineRule="auto"/>
        <w:ind w:firstLine="720"/>
        <w:jc w:val="center"/>
        <w:rPr>
          <w:rFonts w:ascii="Libre Baskerville" w:cs="Libre Baskerville" w:eastAsia="Libre Baskerville" w:hAnsi="Libre Baskerville"/>
          <w:sz w:val="24"/>
          <w:szCs w:val="24"/>
        </w:rPr>
      </w:pPr>
      <w:r w:rsidDel="00000000" w:rsidR="00000000" w:rsidRPr="00000000">
        <w:rPr>
          <w:rFonts w:ascii="Libre Baskerville" w:cs="Libre Baskerville" w:eastAsia="Libre Baskerville" w:hAnsi="Libre Baskerville"/>
          <w:sz w:val="24"/>
          <w:szCs w:val="24"/>
          <w:rtl w:val="0"/>
        </w:rPr>
        <w:t xml:space="preserve">            </w:t>
        <w:tab/>
        <w:t xml:space="preserve">4910 Collingsworth St.  *  Houston, TX. 77026</w:t>
      </w:r>
    </w:p>
    <w:p w:rsidR="00000000" w:rsidDel="00000000" w:rsidP="00000000" w:rsidRDefault="00000000" w:rsidRPr="00000000" w14:paraId="00000004">
      <w:pPr>
        <w:spacing w:after="0" w:line="240" w:lineRule="auto"/>
        <w:ind w:firstLine="720"/>
        <w:jc w:val="center"/>
        <w:rPr>
          <w:rFonts w:ascii="Libre Baskerville" w:cs="Libre Baskerville" w:eastAsia="Libre Baskerville" w:hAnsi="Libre Baskerville"/>
        </w:rPr>
      </w:pPr>
      <w:r w:rsidDel="00000000" w:rsidR="00000000" w:rsidRPr="00000000">
        <w:rPr>
          <w:rFonts w:ascii="Libre Baskerville" w:cs="Libre Baskerville" w:eastAsia="Libre Baskerville" w:hAnsi="Libre Baskerville"/>
          <w:sz w:val="24"/>
          <w:szCs w:val="24"/>
          <w:rtl w:val="0"/>
        </w:rPr>
        <w:t xml:space="preserve">          </w:t>
        <w:tab/>
      </w:r>
      <w:r w:rsidDel="00000000" w:rsidR="00000000" w:rsidRPr="00000000">
        <w:rPr>
          <w:rFonts w:ascii="Libre Baskerville" w:cs="Libre Baskerville" w:eastAsia="Libre Baskerville" w:hAnsi="Libre Baskerville"/>
          <w:rtl w:val="0"/>
        </w:rPr>
        <w:t xml:space="preserve">           713.671.4170 </w:t>
      </w:r>
      <w:r w:rsidDel="00000000" w:rsidR="00000000" w:rsidRPr="00000000">
        <w:rPr>
          <w:rFonts w:ascii="Libre Baskerville" w:cs="Libre Baskerville" w:eastAsia="Libre Baskerville" w:hAnsi="Libre Baskerville"/>
          <w:i w:val="1"/>
          <w:rtl w:val="0"/>
        </w:rPr>
        <w:t xml:space="preserve">phone</w:t>
      </w:r>
      <w:r w:rsidDel="00000000" w:rsidR="00000000" w:rsidRPr="00000000">
        <w:rPr>
          <w:rFonts w:ascii="Libre Baskerville" w:cs="Libre Baskerville" w:eastAsia="Libre Baskerville" w:hAnsi="Libre Baskerville"/>
          <w:rtl w:val="0"/>
        </w:rPr>
        <w:t xml:space="preserve"> * 713.671.4176 </w:t>
      </w:r>
      <w:r w:rsidDel="00000000" w:rsidR="00000000" w:rsidRPr="00000000">
        <w:rPr>
          <w:rFonts w:ascii="Libre Baskerville" w:cs="Libre Baskerville" w:eastAsia="Libre Baskerville" w:hAnsi="Libre Baskerville"/>
          <w:i w:val="1"/>
          <w:rtl w:val="0"/>
        </w:rPr>
        <w:t xml:space="preserve">fax</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p w:rsidR="00000000" w:rsidDel="00000000" w:rsidP="00000000" w:rsidRDefault="00000000" w:rsidRPr="00000000" w14:paraId="00000006">
      <w:pPr>
        <w:spacing w:after="0" w:line="240" w:lineRule="auto"/>
        <w:rPr>
          <w:sz w:val="25"/>
          <w:szCs w:val="25"/>
        </w:rPr>
      </w:pPr>
      <w:r w:rsidDel="00000000" w:rsidR="00000000" w:rsidRPr="00000000">
        <w:rPr>
          <w:sz w:val="21"/>
          <w:szCs w:val="21"/>
          <w:rtl w:val="0"/>
        </w:rPr>
        <w:tab/>
      </w:r>
      <w:r w:rsidDel="00000000" w:rsidR="00000000" w:rsidRPr="00000000">
        <w:rPr>
          <w:rtl w:val="0"/>
        </w:rPr>
      </w:r>
    </w:p>
    <w:p w:rsidR="00000000" w:rsidDel="00000000" w:rsidP="00000000" w:rsidRDefault="00000000" w:rsidRPr="00000000" w14:paraId="00000007">
      <w:pPr>
        <w:spacing w:after="0" w:line="240" w:lineRule="auto"/>
        <w:jc w:val="center"/>
        <w:rPr>
          <w:b w:val="1"/>
          <w:sz w:val="28"/>
          <w:szCs w:val="28"/>
        </w:rPr>
      </w:pPr>
      <w:r w:rsidDel="00000000" w:rsidR="00000000" w:rsidRPr="00000000">
        <w:rPr>
          <w:b w:val="1"/>
          <w:sz w:val="28"/>
          <w:szCs w:val="28"/>
          <w:rtl w:val="0"/>
        </w:rPr>
        <w:t xml:space="preserve">Política de Participación Familiar</w:t>
      </w:r>
    </w:p>
    <w:p w:rsidR="00000000" w:rsidDel="00000000" w:rsidP="00000000" w:rsidRDefault="00000000" w:rsidRPr="00000000" w14:paraId="00000008">
      <w:pPr>
        <w:spacing w:after="0" w:line="240" w:lineRule="auto"/>
        <w:jc w:val="center"/>
        <w:rPr>
          <w:sz w:val="28"/>
          <w:szCs w:val="28"/>
        </w:rPr>
      </w:pPr>
      <w:r w:rsidDel="00000000" w:rsidR="00000000" w:rsidRPr="00000000">
        <w:rPr>
          <w:sz w:val="28"/>
          <w:szCs w:val="28"/>
          <w:rtl w:val="0"/>
        </w:rPr>
        <w:t xml:space="preserve">Title I, Part A Schoolwide</w:t>
      </w:r>
    </w:p>
    <w:p w:rsidR="00000000" w:rsidDel="00000000" w:rsidP="00000000" w:rsidRDefault="00000000" w:rsidRPr="00000000" w14:paraId="00000009">
      <w:pPr>
        <w:spacing w:after="0" w:line="240" w:lineRule="auto"/>
        <w:jc w:val="center"/>
        <w:rPr>
          <w:sz w:val="28"/>
          <w:szCs w:val="28"/>
        </w:rPr>
      </w:pPr>
      <w:r w:rsidDel="00000000" w:rsidR="00000000" w:rsidRPr="00000000">
        <w:rPr>
          <w:sz w:val="28"/>
          <w:szCs w:val="28"/>
          <w:rtl w:val="0"/>
        </w:rPr>
        <w:t xml:space="preserve">2025-2026</w:t>
      </w:r>
    </w:p>
    <w:p w:rsidR="00000000" w:rsidDel="00000000" w:rsidP="00000000" w:rsidRDefault="00000000" w:rsidRPr="00000000" w14:paraId="0000000A">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0B">
      <w:pPr>
        <w:spacing w:after="200" w:line="240" w:lineRule="auto"/>
        <w:rPr>
          <w:b w:val="1"/>
          <w:sz w:val="24"/>
          <w:szCs w:val="24"/>
        </w:rPr>
      </w:pPr>
      <w:r w:rsidDel="00000000" w:rsidR="00000000" w:rsidRPr="00000000">
        <w:rPr>
          <w:b w:val="1"/>
          <w:sz w:val="24"/>
          <w:szCs w:val="24"/>
          <w:rtl w:val="0"/>
        </w:rPr>
        <w:t xml:space="preserve">Objetivo</w:t>
      </w:r>
    </w:p>
    <w:p w:rsidR="00000000" w:rsidDel="00000000" w:rsidP="00000000" w:rsidRDefault="00000000" w:rsidRPr="00000000" w14:paraId="0000000C">
      <w:pPr>
        <w:spacing w:after="200" w:line="240" w:lineRule="auto"/>
        <w:rPr>
          <w:sz w:val="24"/>
          <w:szCs w:val="24"/>
        </w:rPr>
      </w:pPr>
      <w:r w:rsidDel="00000000" w:rsidR="00000000" w:rsidRPr="00000000">
        <w:rPr>
          <w:sz w:val="24"/>
          <w:szCs w:val="24"/>
          <w:rtl w:val="0"/>
        </w:rPr>
        <w:t xml:space="preserve">Para brindar una educación de calidad y promover el éxito de todos los estudiantes, necesitamos una asociación sólida entre la escuela y el hogar.  Nuestra filosofía es que la participación de los padres es clave para apoyar el éxito de los estudiantes, por lo que nos gustaría reclutar padres para que participen en el desarrollo y revisión de políticas clave como el Pacto entre la escuela y la familia, la Política de participación familiar y la Evaluación integral de necesidades.  Esta información se publicará anualmente en el sitio web de nuestra escuela y se comunicará a través de reuniones bianuales que explican el programa Título I, Parte A en nuestra escuela y los derechos de los padres y estudiantes bajo estos programas.</w:t>
      </w:r>
    </w:p>
    <w:p w:rsidR="00000000" w:rsidDel="00000000" w:rsidP="00000000" w:rsidRDefault="00000000" w:rsidRPr="00000000" w14:paraId="0000000D">
      <w:pPr>
        <w:spacing w:after="200" w:line="240" w:lineRule="auto"/>
        <w:rPr>
          <w:sz w:val="24"/>
          <w:szCs w:val="24"/>
        </w:rPr>
      </w:pPr>
      <w:r w:rsidDel="00000000" w:rsidR="00000000" w:rsidRPr="00000000">
        <w:rPr>
          <w:rtl w:val="0"/>
        </w:rPr>
      </w:r>
    </w:p>
    <w:p w:rsidR="00000000" w:rsidDel="00000000" w:rsidP="00000000" w:rsidRDefault="00000000" w:rsidRPr="00000000" w14:paraId="0000000E">
      <w:pPr>
        <w:spacing w:after="200" w:line="240" w:lineRule="auto"/>
        <w:rPr>
          <w:b w:val="1"/>
          <w:sz w:val="24"/>
          <w:szCs w:val="24"/>
        </w:rPr>
      </w:pPr>
      <w:r w:rsidDel="00000000" w:rsidR="00000000" w:rsidRPr="00000000">
        <w:rPr>
          <w:b w:val="1"/>
          <w:sz w:val="24"/>
          <w:szCs w:val="24"/>
          <w:rtl w:val="0"/>
        </w:rPr>
        <w:t xml:space="preserve">Objetivos</w:t>
      </w:r>
    </w:p>
    <w:p w:rsidR="00000000" w:rsidDel="00000000" w:rsidP="00000000" w:rsidRDefault="00000000" w:rsidRPr="00000000" w14:paraId="0000000F">
      <w:pPr>
        <w:spacing w:after="0" w:line="240" w:lineRule="auto"/>
        <w:rPr>
          <w:sz w:val="24"/>
          <w:szCs w:val="24"/>
        </w:rPr>
      </w:pPr>
      <w:r w:rsidDel="00000000" w:rsidR="00000000" w:rsidRPr="00000000">
        <w:rPr>
          <w:sz w:val="24"/>
          <w:szCs w:val="24"/>
          <w:rtl w:val="0"/>
        </w:rPr>
        <w:t xml:space="preserve">● Nuestra escuela trabajará para garantizar que cumplamos con los niveles requeridos de participación de los padres establecidos en la legislación estatal y nacional.</w:t>
      </w:r>
    </w:p>
    <w:p w:rsidR="00000000" w:rsidDel="00000000" w:rsidP="00000000" w:rsidRDefault="00000000" w:rsidRPr="00000000" w14:paraId="00000010">
      <w:pPr>
        <w:spacing w:after="0" w:line="240" w:lineRule="auto"/>
        <w:rPr>
          <w:sz w:val="24"/>
          <w:szCs w:val="24"/>
        </w:rPr>
      </w:pPr>
      <w:bookmarkStart w:colFirst="0" w:colLast="0" w:name="_heading=h.w84xxbxfzf1t" w:id="0"/>
      <w:bookmarkEnd w:id="0"/>
      <w:r w:rsidDel="00000000" w:rsidR="00000000" w:rsidRPr="00000000">
        <w:rPr>
          <w:sz w:val="24"/>
          <w:szCs w:val="24"/>
          <w:rtl w:val="0"/>
        </w:rPr>
        <w:t xml:space="preserve">● Educaremos a los maestros y al personal escolar sobre el valor de las contribuciones de los padres y cómo comunicarse con los padres para construir una mejor comunidad escolar.</w:t>
      </w:r>
    </w:p>
    <w:p w:rsidR="00000000" w:rsidDel="00000000" w:rsidP="00000000" w:rsidRDefault="00000000" w:rsidRPr="00000000" w14:paraId="00000011">
      <w:pPr>
        <w:spacing w:after="0" w:line="240" w:lineRule="auto"/>
        <w:rPr>
          <w:sz w:val="24"/>
          <w:szCs w:val="24"/>
        </w:rPr>
      </w:pPr>
      <w:r w:rsidDel="00000000" w:rsidR="00000000" w:rsidRPr="00000000">
        <w:rPr>
          <w:sz w:val="24"/>
          <w:szCs w:val="24"/>
          <w:rtl w:val="0"/>
        </w:rPr>
        <w:t xml:space="preserve">● Nos comunicaremos con los padres en la mejor medida posible en un idioma que los padres puedan entender utilizando los siguientes modos:</w:t>
      </w:r>
    </w:p>
    <w:p w:rsidR="00000000" w:rsidDel="00000000" w:rsidP="00000000" w:rsidRDefault="00000000" w:rsidRPr="00000000" w14:paraId="00000012">
      <w:pPr>
        <w:spacing w:after="0" w:line="240" w:lineRule="auto"/>
        <w:ind w:left="720" w:firstLine="0"/>
        <w:rPr>
          <w:sz w:val="24"/>
          <w:szCs w:val="24"/>
        </w:rPr>
      </w:pPr>
      <w:r w:rsidDel="00000000" w:rsidR="00000000" w:rsidRPr="00000000">
        <w:rPr>
          <w:sz w:val="24"/>
          <w:szCs w:val="24"/>
          <w:rtl w:val="0"/>
        </w:rPr>
        <w:t xml:space="preserve">○Resumen vikingo / Boletín del director</w:t>
      </w:r>
    </w:p>
    <w:p w:rsidR="00000000" w:rsidDel="00000000" w:rsidP="00000000" w:rsidRDefault="00000000" w:rsidRPr="00000000" w14:paraId="00000013">
      <w:pPr>
        <w:spacing w:after="0" w:line="240" w:lineRule="auto"/>
        <w:ind w:left="720" w:firstLine="0"/>
        <w:rPr>
          <w:sz w:val="24"/>
          <w:szCs w:val="24"/>
        </w:rPr>
      </w:pPr>
      <w:r w:rsidDel="00000000" w:rsidR="00000000" w:rsidRPr="00000000">
        <w:rPr>
          <w:sz w:val="24"/>
          <w:szCs w:val="24"/>
          <w:rtl w:val="0"/>
        </w:rPr>
        <w:t xml:space="preserve">○ Recordar</w:t>
      </w:r>
    </w:p>
    <w:p w:rsidR="00000000" w:rsidDel="00000000" w:rsidP="00000000" w:rsidRDefault="00000000" w:rsidRPr="00000000" w14:paraId="00000014">
      <w:pPr>
        <w:spacing w:after="0" w:line="240" w:lineRule="auto"/>
        <w:ind w:left="720" w:firstLine="0"/>
        <w:rPr>
          <w:sz w:val="24"/>
          <w:szCs w:val="24"/>
        </w:rPr>
      </w:pPr>
      <w:r w:rsidDel="00000000" w:rsidR="00000000" w:rsidRPr="00000000">
        <w:rPr>
          <w:sz w:val="24"/>
          <w:szCs w:val="24"/>
          <w:rtl w:val="0"/>
        </w:rPr>
        <w:t xml:space="preserve">○ Folletos escolares</w:t>
      </w:r>
    </w:p>
    <w:p w:rsidR="00000000" w:rsidDel="00000000" w:rsidP="00000000" w:rsidRDefault="00000000" w:rsidRPr="00000000" w14:paraId="00000015">
      <w:pPr>
        <w:spacing w:after="0" w:line="240" w:lineRule="auto"/>
        <w:ind w:left="720" w:firstLine="0"/>
        <w:rPr>
          <w:sz w:val="24"/>
          <w:szCs w:val="24"/>
        </w:rPr>
      </w:pPr>
      <w:r w:rsidDel="00000000" w:rsidR="00000000" w:rsidRPr="00000000">
        <w:rPr>
          <w:sz w:val="24"/>
          <w:szCs w:val="24"/>
          <w:rtl w:val="0"/>
        </w:rPr>
        <w:t xml:space="preserve">○ Hojas de conducta</w:t>
      </w:r>
    </w:p>
    <w:p w:rsidR="00000000" w:rsidDel="00000000" w:rsidP="00000000" w:rsidRDefault="00000000" w:rsidRPr="00000000" w14:paraId="00000016">
      <w:pPr>
        <w:spacing w:after="0" w:line="240" w:lineRule="auto"/>
        <w:ind w:left="720" w:firstLine="0"/>
        <w:rPr>
          <w:sz w:val="24"/>
          <w:szCs w:val="24"/>
        </w:rPr>
      </w:pPr>
      <w:r w:rsidDel="00000000" w:rsidR="00000000" w:rsidRPr="00000000">
        <w:rPr>
          <w:sz w:val="24"/>
          <w:szCs w:val="24"/>
          <w:rtl w:val="0"/>
        </w:rPr>
        <w:t xml:space="preserve">○ Carpa escolar</w:t>
      </w:r>
    </w:p>
    <w:p w:rsidR="00000000" w:rsidDel="00000000" w:rsidP="00000000" w:rsidRDefault="00000000" w:rsidRPr="00000000" w14:paraId="00000017">
      <w:pPr>
        <w:spacing w:after="0" w:line="240" w:lineRule="auto"/>
        <w:ind w:left="720" w:firstLine="0"/>
        <w:rPr>
          <w:sz w:val="24"/>
          <w:szCs w:val="24"/>
        </w:rPr>
      </w:pPr>
      <w:r w:rsidDel="00000000" w:rsidR="00000000" w:rsidRPr="00000000">
        <w:rPr>
          <w:sz w:val="24"/>
          <w:szCs w:val="24"/>
          <w:rtl w:val="0"/>
        </w:rPr>
        <w:t xml:space="preserve">○ Sitio web de la escuela secundaria Fleming</w:t>
      </w:r>
    </w:p>
    <w:p w:rsidR="00000000" w:rsidDel="00000000" w:rsidP="00000000" w:rsidRDefault="00000000" w:rsidRPr="00000000" w14:paraId="00000018">
      <w:pPr>
        <w:spacing w:after="0" w:line="240" w:lineRule="auto"/>
        <w:ind w:left="720" w:firstLine="0"/>
        <w:rPr>
          <w:sz w:val="24"/>
          <w:szCs w:val="24"/>
        </w:rPr>
      </w:pPr>
      <w:r w:rsidDel="00000000" w:rsidR="00000000" w:rsidRPr="00000000">
        <w:rPr>
          <w:sz w:val="24"/>
          <w:szCs w:val="24"/>
          <w:rtl w:val="0"/>
        </w:rPr>
        <w:t xml:space="preserve">○ Traductores proporcionados (personal de recepción)</w:t>
      </w:r>
    </w:p>
    <w:p w:rsidR="00000000" w:rsidDel="00000000" w:rsidP="00000000" w:rsidRDefault="00000000" w:rsidRPr="00000000" w14:paraId="00000019">
      <w:pPr>
        <w:spacing w:after="0" w:line="240" w:lineRule="auto"/>
        <w:ind w:left="720" w:firstLine="0"/>
        <w:rPr>
          <w:sz w:val="24"/>
          <w:szCs w:val="24"/>
        </w:rPr>
      </w:pPr>
      <w:r w:rsidDel="00000000" w:rsidR="00000000" w:rsidRPr="00000000">
        <w:rPr>
          <w:sz w:val="24"/>
          <w:szCs w:val="24"/>
          <w:rtl w:val="0"/>
        </w:rPr>
        <w:t xml:space="preserve">○ Sistema automatizado de llamadas (campus)</w:t>
      </w:r>
    </w:p>
    <w:p w:rsidR="00000000" w:rsidDel="00000000" w:rsidP="00000000" w:rsidRDefault="00000000" w:rsidRPr="00000000" w14:paraId="0000001A">
      <w:pPr>
        <w:spacing w:after="0" w:line="240" w:lineRule="auto"/>
        <w:ind w:left="720" w:firstLine="0"/>
        <w:rPr>
          <w:sz w:val="24"/>
          <w:szCs w:val="24"/>
        </w:rPr>
      </w:pPr>
      <w:r w:rsidDel="00000000" w:rsidR="00000000" w:rsidRPr="00000000">
        <w:rPr>
          <w:sz w:val="24"/>
          <w:szCs w:val="24"/>
          <w:rtl w:val="0"/>
        </w:rPr>
        <w:t xml:space="preserve">○ HISD Conectar / Powerschool</w:t>
      </w:r>
    </w:p>
    <w:p w:rsidR="00000000" w:rsidDel="00000000" w:rsidP="00000000" w:rsidRDefault="00000000" w:rsidRPr="00000000" w14:paraId="0000001B">
      <w:pPr>
        <w:spacing w:after="0" w:line="240" w:lineRule="auto"/>
        <w:rPr>
          <w:sz w:val="24"/>
          <w:szCs w:val="24"/>
        </w:rPr>
      </w:pPr>
      <w:bookmarkStart w:colFirst="0" w:colLast="0" w:name="_heading=h.gc15bv5u8h7z" w:id="1"/>
      <w:bookmarkEnd w:id="1"/>
      <w:r w:rsidDel="00000000" w:rsidR="00000000" w:rsidRPr="00000000">
        <w:rPr>
          <w:sz w:val="24"/>
          <w:szCs w:val="24"/>
          <w:rtl w:val="0"/>
        </w:rPr>
        <w:t xml:space="preserve">● Trabajaremos en colaboración para apoyar el rendimiento académico y el bienestar socioemocional de los estudiantes, incluido el intercambio de información sobre las siguientes oportunidades.:</w:t>
      </w:r>
    </w:p>
    <w:p w:rsidR="00000000" w:rsidDel="00000000" w:rsidP="00000000" w:rsidRDefault="00000000" w:rsidRPr="00000000" w14:paraId="0000001C">
      <w:pPr>
        <w:spacing w:after="0" w:line="240" w:lineRule="auto"/>
        <w:ind w:left="720" w:firstLine="0"/>
        <w:rPr>
          <w:sz w:val="24"/>
          <w:szCs w:val="24"/>
        </w:rPr>
      </w:pPr>
      <w:r w:rsidDel="00000000" w:rsidR="00000000" w:rsidRPr="00000000">
        <w:rPr>
          <w:sz w:val="24"/>
          <w:szCs w:val="24"/>
          <w:rtl w:val="0"/>
        </w:rPr>
        <w:t xml:space="preserve">○ Organización de padres y maestros (PTO)</w:t>
      </w:r>
    </w:p>
    <w:p w:rsidR="00000000" w:rsidDel="00000000" w:rsidP="00000000" w:rsidRDefault="00000000" w:rsidRPr="00000000" w14:paraId="0000001D">
      <w:pPr>
        <w:spacing w:after="0" w:line="240" w:lineRule="auto"/>
        <w:ind w:left="720" w:firstLine="0"/>
        <w:rPr>
          <w:sz w:val="24"/>
          <w:szCs w:val="24"/>
        </w:rPr>
      </w:pPr>
      <w:r w:rsidDel="00000000" w:rsidR="00000000" w:rsidRPr="00000000">
        <w:rPr>
          <w:sz w:val="24"/>
          <w:szCs w:val="24"/>
          <w:rtl w:val="0"/>
        </w:rPr>
        <w:t xml:space="preserve">○ Servicios integrales</w:t>
      </w:r>
    </w:p>
    <w:p w:rsidR="00000000" w:rsidDel="00000000" w:rsidP="00000000" w:rsidRDefault="00000000" w:rsidRPr="00000000" w14:paraId="0000001E">
      <w:pPr>
        <w:spacing w:after="0" w:line="240" w:lineRule="auto"/>
        <w:ind w:left="720" w:firstLine="0"/>
        <w:rPr>
          <w:sz w:val="24"/>
          <w:szCs w:val="24"/>
        </w:rPr>
      </w:pPr>
      <w:r w:rsidDel="00000000" w:rsidR="00000000" w:rsidRPr="00000000">
        <w:rPr>
          <w:sz w:val="24"/>
          <w:szCs w:val="24"/>
          <w:rtl w:val="0"/>
        </w:rPr>
        <w:t xml:space="preserve">○ Centro del amanecer</w:t>
      </w:r>
    </w:p>
    <w:p w:rsidR="00000000" w:rsidDel="00000000" w:rsidP="00000000" w:rsidRDefault="00000000" w:rsidRPr="00000000" w14:paraId="0000001F">
      <w:pPr>
        <w:spacing w:after="0" w:line="240" w:lineRule="auto"/>
        <w:ind w:left="720" w:firstLine="0"/>
        <w:rPr>
          <w:sz w:val="24"/>
          <w:szCs w:val="24"/>
        </w:rPr>
      </w:pPr>
      <w:r w:rsidDel="00000000" w:rsidR="00000000" w:rsidRPr="00000000">
        <w:rPr>
          <w:sz w:val="24"/>
          <w:szCs w:val="24"/>
          <w:rtl w:val="0"/>
        </w:rPr>
        <w:t xml:space="preserve">○ Distribución de alimentos</w:t>
      </w:r>
    </w:p>
    <w:p w:rsidR="00000000" w:rsidDel="00000000" w:rsidP="00000000" w:rsidRDefault="00000000" w:rsidRPr="00000000" w14:paraId="00000020">
      <w:pPr>
        <w:spacing w:after="0" w:line="240" w:lineRule="auto"/>
        <w:ind w:left="720" w:firstLine="0"/>
        <w:rPr>
          <w:sz w:val="24"/>
          <w:szCs w:val="24"/>
        </w:rPr>
      </w:pPr>
      <w:r w:rsidDel="00000000" w:rsidR="00000000" w:rsidRPr="00000000">
        <w:rPr>
          <w:sz w:val="24"/>
          <w:szCs w:val="24"/>
          <w:rtl w:val="0"/>
        </w:rPr>
        <w:t xml:space="preserve">○ Socios comunitarios </w:t>
      </w:r>
    </w:p>
    <w:p w:rsidR="00000000" w:rsidDel="00000000" w:rsidP="00000000" w:rsidRDefault="00000000" w:rsidRPr="00000000" w14:paraId="00000021">
      <w:pPr>
        <w:spacing w:after="0" w:line="240" w:lineRule="auto"/>
        <w:ind w:left="720" w:firstLine="0"/>
        <w:rPr>
          <w:sz w:val="24"/>
          <w:szCs w:val="24"/>
        </w:rPr>
      </w:pPr>
      <w:r w:rsidDel="00000000" w:rsidR="00000000" w:rsidRPr="00000000">
        <w:rPr>
          <w:sz w:val="24"/>
          <w:szCs w:val="24"/>
          <w:rtl w:val="0"/>
        </w:rPr>
        <w:t xml:space="preserve">○ Manual para padres y estudiantes</w:t>
      </w:r>
    </w:p>
    <w:p w:rsidR="00000000" w:rsidDel="00000000" w:rsidP="00000000" w:rsidRDefault="00000000" w:rsidRPr="00000000" w14:paraId="00000022">
      <w:pPr>
        <w:spacing w:after="0" w:line="240" w:lineRule="auto"/>
        <w:ind w:left="720" w:firstLine="0"/>
        <w:rPr>
          <w:sz w:val="24"/>
          <w:szCs w:val="24"/>
        </w:rPr>
      </w:pPr>
      <w:r w:rsidDel="00000000" w:rsidR="00000000" w:rsidRPr="00000000">
        <w:rPr>
          <w:sz w:val="24"/>
          <w:szCs w:val="24"/>
          <w:rtl w:val="0"/>
        </w:rPr>
        <w:t xml:space="preserve">○ Informes de progreso y boletas de calificaciones</w:t>
      </w:r>
    </w:p>
    <w:p w:rsidR="00000000" w:rsidDel="00000000" w:rsidP="00000000" w:rsidRDefault="00000000" w:rsidRPr="00000000" w14:paraId="00000023">
      <w:pPr>
        <w:spacing w:after="0" w:line="240" w:lineRule="auto"/>
        <w:ind w:left="720" w:firstLine="0"/>
        <w:rPr>
          <w:sz w:val="24"/>
          <w:szCs w:val="24"/>
        </w:rPr>
      </w:pPr>
      <w:r w:rsidDel="00000000" w:rsidR="00000000" w:rsidRPr="00000000">
        <w:rPr>
          <w:sz w:val="24"/>
          <w:szCs w:val="24"/>
          <w:rtl w:val="0"/>
        </w:rPr>
        <w:t xml:space="preserve">○ Noche de Conozca al Maestro</w:t>
      </w:r>
    </w:p>
    <w:p w:rsidR="00000000" w:rsidDel="00000000" w:rsidP="00000000" w:rsidRDefault="00000000" w:rsidRPr="00000000" w14:paraId="00000024">
      <w:pPr>
        <w:spacing w:after="0" w:line="240" w:lineRule="auto"/>
        <w:ind w:left="720" w:firstLine="0"/>
        <w:rPr>
          <w:sz w:val="24"/>
          <w:szCs w:val="24"/>
        </w:rPr>
      </w:pPr>
      <w:r w:rsidDel="00000000" w:rsidR="00000000" w:rsidRPr="00000000">
        <w:rPr>
          <w:sz w:val="24"/>
          <w:szCs w:val="24"/>
          <w:rtl w:val="0"/>
        </w:rPr>
        <w:t xml:space="preserve">○ Noche de puertas abiertas</w:t>
      </w:r>
    </w:p>
    <w:p w:rsidR="00000000" w:rsidDel="00000000" w:rsidP="00000000" w:rsidRDefault="00000000" w:rsidRPr="00000000" w14:paraId="00000025">
      <w:pPr>
        <w:spacing w:after="0" w:line="240" w:lineRule="auto"/>
        <w:ind w:left="720" w:firstLine="0"/>
        <w:rPr>
          <w:sz w:val="24"/>
          <w:szCs w:val="24"/>
        </w:rPr>
      </w:pPr>
      <w:r w:rsidDel="00000000" w:rsidR="00000000" w:rsidRPr="00000000">
        <w:rPr>
          <w:sz w:val="24"/>
          <w:szCs w:val="24"/>
          <w:rtl w:val="0"/>
        </w:rPr>
        <w:t xml:space="preserve">○ Reuniones anuales y de padres de Título I </w:t>
      </w:r>
    </w:p>
    <w:p w:rsidR="00000000" w:rsidDel="00000000" w:rsidP="00000000" w:rsidRDefault="00000000" w:rsidRPr="00000000" w14:paraId="00000026">
      <w:pPr>
        <w:spacing w:after="0" w:line="240" w:lineRule="auto"/>
        <w:ind w:left="720" w:firstLine="0"/>
        <w:rPr>
          <w:sz w:val="24"/>
          <w:szCs w:val="24"/>
        </w:rPr>
      </w:pPr>
      <w:r w:rsidDel="00000000" w:rsidR="00000000" w:rsidRPr="00000000">
        <w:rPr>
          <w:sz w:val="24"/>
          <w:szCs w:val="24"/>
          <w:rtl w:val="0"/>
        </w:rPr>
        <w:t xml:space="preserve">○ Oportunidades de voluntariado</w:t>
      </w:r>
    </w:p>
    <w:p w:rsidR="00000000" w:rsidDel="00000000" w:rsidP="00000000" w:rsidRDefault="00000000" w:rsidRPr="00000000" w14:paraId="00000027">
      <w:pPr>
        <w:spacing w:after="0" w:line="240" w:lineRule="auto"/>
        <w:ind w:left="720" w:firstLine="0"/>
        <w:rPr>
          <w:sz w:val="24"/>
          <w:szCs w:val="24"/>
        </w:rPr>
      </w:pPr>
      <w:r w:rsidDel="00000000" w:rsidR="00000000" w:rsidRPr="00000000">
        <w:rPr>
          <w:sz w:val="24"/>
          <w:szCs w:val="24"/>
          <w:rtl w:val="0"/>
        </w:rPr>
        <w:t xml:space="preserve">○ Noches de contenido</w:t>
      </w:r>
    </w:p>
    <w:p w:rsidR="00000000" w:rsidDel="00000000" w:rsidP="00000000" w:rsidRDefault="00000000" w:rsidRPr="00000000" w14:paraId="00000028">
      <w:pPr>
        <w:spacing w:after="0" w:line="240" w:lineRule="auto"/>
        <w:ind w:left="720" w:firstLine="0"/>
        <w:rPr>
          <w:sz w:val="24"/>
          <w:szCs w:val="24"/>
        </w:rPr>
      </w:pPr>
      <w:r w:rsidDel="00000000" w:rsidR="00000000" w:rsidRPr="00000000">
        <w:rPr>
          <w:sz w:val="24"/>
          <w:szCs w:val="24"/>
          <w:rtl w:val="0"/>
        </w:rPr>
        <w:t xml:space="preserve">○ Eventos deportivos</w:t>
      </w:r>
    </w:p>
    <w:p w:rsidR="00000000" w:rsidDel="00000000" w:rsidP="00000000" w:rsidRDefault="00000000" w:rsidRPr="00000000" w14:paraId="00000029">
      <w:pPr>
        <w:spacing w:after="0" w:line="240" w:lineRule="auto"/>
        <w:ind w:left="720" w:firstLine="0"/>
        <w:rPr>
          <w:sz w:val="24"/>
          <w:szCs w:val="24"/>
        </w:rPr>
      </w:pPr>
      <w:r w:rsidDel="00000000" w:rsidR="00000000" w:rsidRPr="00000000">
        <w:rPr>
          <w:sz w:val="24"/>
          <w:szCs w:val="24"/>
          <w:rtl w:val="0"/>
        </w:rPr>
        <w:t xml:space="preserve">○ Programas de artes escénicas (programa de historia negra, conciertos, etc.)</w:t>
      </w:r>
    </w:p>
    <w:p w:rsidR="00000000" w:rsidDel="00000000" w:rsidP="00000000" w:rsidRDefault="00000000" w:rsidRPr="00000000" w14:paraId="0000002A">
      <w:pPr>
        <w:spacing w:after="0" w:line="240" w:lineRule="auto"/>
        <w:ind w:left="720" w:firstLine="0"/>
        <w:rPr>
          <w:sz w:val="24"/>
          <w:szCs w:val="24"/>
        </w:rPr>
      </w:pPr>
      <w:r w:rsidDel="00000000" w:rsidR="00000000" w:rsidRPr="00000000">
        <w:rPr>
          <w:sz w:val="24"/>
          <w:szCs w:val="24"/>
          <w:rtl w:val="0"/>
        </w:rPr>
        <w:t xml:space="preserve">○ Ceremonias de promoción</w:t>
      </w:r>
    </w:p>
    <w:p w:rsidR="00000000" w:rsidDel="00000000" w:rsidP="00000000" w:rsidRDefault="00000000" w:rsidRPr="00000000" w14:paraId="0000002B">
      <w:pPr>
        <w:spacing w:after="0" w:line="240" w:lineRule="auto"/>
        <w:ind w:left="720" w:firstLine="0"/>
        <w:rPr>
          <w:sz w:val="24"/>
          <w:szCs w:val="24"/>
        </w:rPr>
      </w:pPr>
      <w:r w:rsidDel="00000000" w:rsidR="00000000" w:rsidRPr="00000000">
        <w:rPr>
          <w:sz w:val="24"/>
          <w:szCs w:val="24"/>
          <w:rtl w:val="0"/>
        </w:rPr>
        <w:t xml:space="preserve">○ Bailes</w:t>
      </w:r>
    </w:p>
    <w:p w:rsidR="00000000" w:rsidDel="00000000" w:rsidP="00000000" w:rsidRDefault="00000000" w:rsidRPr="00000000" w14:paraId="0000002C">
      <w:pPr>
        <w:spacing w:after="0" w:line="240" w:lineRule="auto"/>
        <w:ind w:left="720" w:firstLine="0"/>
        <w:rPr>
          <w:sz w:val="24"/>
          <w:szCs w:val="24"/>
        </w:rPr>
      </w:pPr>
      <w:r w:rsidDel="00000000" w:rsidR="00000000" w:rsidRPr="00000000">
        <w:rPr>
          <w:sz w:val="24"/>
          <w:szCs w:val="24"/>
          <w:rtl w:val="0"/>
        </w:rPr>
        <w:t xml:space="preserve">○ Pruebas (STAAR, MAP, TELPAS, PSAT, CFA, etc…)</w:t>
      </w:r>
    </w:p>
    <w:p w:rsidR="00000000" w:rsidDel="00000000" w:rsidP="00000000" w:rsidRDefault="00000000" w:rsidRPr="00000000" w14:paraId="0000002D">
      <w:pPr>
        <w:spacing w:after="0" w:line="240" w:lineRule="auto"/>
        <w:rPr>
          <w:sz w:val="24"/>
          <w:szCs w:val="24"/>
        </w:rPr>
      </w:pPr>
      <w:r w:rsidDel="00000000" w:rsidR="00000000" w:rsidRPr="00000000">
        <w:rPr>
          <w:sz w:val="24"/>
          <w:szCs w:val="24"/>
          <w:rtl w:val="0"/>
        </w:rPr>
        <w:t xml:space="preserve">● Exigiremos que los maestros se comuniquen con los padres en caso de eventos críticos, incluidos, entre otros, necesidades académicas (reprobadas) o socioemocionales (disciplinarias) demostradas..</w:t>
      </w:r>
    </w:p>
    <w:p w:rsidR="00000000" w:rsidDel="00000000" w:rsidP="00000000" w:rsidRDefault="00000000" w:rsidRPr="00000000" w14:paraId="0000002E">
      <w:pPr>
        <w:spacing w:after="0" w:line="240" w:lineRule="auto"/>
        <w:rPr>
          <w:sz w:val="24"/>
          <w:szCs w:val="24"/>
        </w:rPr>
      </w:pPr>
      <w:r w:rsidDel="00000000" w:rsidR="00000000" w:rsidRPr="00000000">
        <w:rPr>
          <w:sz w:val="24"/>
          <w:szCs w:val="24"/>
          <w:rtl w:val="0"/>
        </w:rPr>
        <w:t xml:space="preserve">● La escuela educará, coordinará e integrará programas y actividades de participación familiar con otros programas federales, estatales y distritales y llevará a cabo otras actividades que apoyen a los padres para que participen más plenamente en la educación de sus hijos.</w:t>
      </w:r>
    </w:p>
    <w:p w:rsidR="00000000" w:rsidDel="00000000" w:rsidP="00000000" w:rsidRDefault="00000000" w:rsidRPr="00000000" w14:paraId="0000002F">
      <w:pPr>
        <w:spacing w:after="0" w:line="240" w:lineRule="auto"/>
        <w:rPr>
          <w:sz w:val="24"/>
          <w:szCs w:val="24"/>
        </w:rPr>
      </w:pPr>
      <w:r w:rsidDel="00000000" w:rsidR="00000000" w:rsidRPr="00000000">
        <w:rPr>
          <w:sz w:val="24"/>
          <w:szCs w:val="24"/>
          <w:rtl w:val="0"/>
        </w:rPr>
        <w:t xml:space="preserve">● Realizaremos noches académicas para las áreas de contenido básico (alfabetización, matemáticas, ciencias) con el propósito de proporcionar materiales y capacitación para ayudar a los padres a trabajar con sus hijos para mejorar su rendimiento académico.</w:t>
      </w:r>
    </w:p>
    <w:p w:rsidR="00000000" w:rsidDel="00000000" w:rsidP="00000000" w:rsidRDefault="00000000" w:rsidRPr="00000000" w14:paraId="00000030">
      <w:pPr>
        <w:spacing w:after="0" w:line="240" w:lineRule="auto"/>
        <w:rPr>
          <w:sz w:val="24"/>
          <w:szCs w:val="24"/>
        </w:rPr>
      </w:pPr>
      <w:r w:rsidDel="00000000" w:rsidR="00000000" w:rsidRPr="00000000">
        <w:rPr>
          <w:sz w:val="24"/>
          <w:szCs w:val="24"/>
          <w:rtl w:val="0"/>
        </w:rPr>
        <w:t xml:space="preserve">● Se anima a los padres a proporcionar comentarios a la escuela sobre todas las actividades del programa escolar Título I, Parte A.  Los comentarios son bienvenidos en todas las actividades de participación de los padres y a través de la encuesta climática..</w:t>
      </w:r>
    </w:p>
    <w:p w:rsidR="00000000" w:rsidDel="00000000" w:rsidP="00000000" w:rsidRDefault="00000000" w:rsidRPr="00000000" w14:paraId="00000031">
      <w:pPr>
        <w:spacing w:after="200" w:line="240" w:lineRule="auto"/>
        <w:rPr>
          <w:sz w:val="24"/>
          <w:szCs w:val="24"/>
        </w:rPr>
      </w:pPr>
      <w:r w:rsidDel="00000000" w:rsidR="00000000" w:rsidRPr="00000000">
        <w:rPr>
          <w:rtl w:val="0"/>
        </w:rPr>
      </w:r>
    </w:p>
    <w:p w:rsidR="00000000" w:rsidDel="00000000" w:rsidP="00000000" w:rsidRDefault="00000000" w:rsidRPr="00000000" w14:paraId="00000032">
      <w:pPr>
        <w:spacing w:after="200" w:line="240" w:lineRule="auto"/>
        <w:rPr>
          <w:b w:val="1"/>
          <w:sz w:val="24"/>
          <w:szCs w:val="24"/>
        </w:rPr>
      </w:pPr>
      <w:r w:rsidDel="00000000" w:rsidR="00000000" w:rsidRPr="00000000">
        <w:rPr>
          <w:b w:val="1"/>
          <w:sz w:val="24"/>
          <w:szCs w:val="24"/>
          <w:rtl w:val="0"/>
        </w:rPr>
        <w:t xml:space="preserve">Evaluación Annual</w:t>
      </w:r>
    </w:p>
    <w:p w:rsidR="00000000" w:rsidDel="00000000" w:rsidP="00000000" w:rsidRDefault="00000000" w:rsidRPr="00000000" w14:paraId="00000033">
      <w:pPr>
        <w:spacing w:after="200" w:line="240" w:lineRule="auto"/>
        <w:rPr>
          <w:sz w:val="24"/>
          <w:szCs w:val="24"/>
        </w:rPr>
      </w:pPr>
      <w:r w:rsidDel="00000000" w:rsidR="00000000" w:rsidRPr="00000000">
        <w:rPr>
          <w:sz w:val="24"/>
          <w:szCs w:val="24"/>
          <w:rtl w:val="0"/>
        </w:rPr>
        <w:t xml:space="preserve">La Escuela Intermedia Fleming llevará a cabo reuniones anuales para revisar la Política de Participación Familiar y el Pacto Escuela-Familia.  La Política de participación familiar garantiza que exista una asociación sólida entre la escuela y los padres.  Un Convenio entre la escuela y los padres describirá las responsabilidades de la escuela y los padres.</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haroni"/>
  <w:font w:name="Libre Baskerville">
    <w:embedRegular w:fontKey="{00000000-0000-0000-0000-000000000000}" r:id="rId2" w:subsetted="0"/>
    <w:embedBold w:fontKey="{00000000-0000-0000-0000-000000000000}" r:id="rId3" w:subsetted="0"/>
    <w:embe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132C4"/>
    <w:pPr>
      <w:tabs>
        <w:tab w:val="center" w:pos="4680"/>
        <w:tab w:val="right" w:pos="9360"/>
      </w:tabs>
      <w:spacing w:after="0" w:line="240" w:lineRule="auto"/>
    </w:pPr>
  </w:style>
  <w:style w:type="character" w:styleId="HeaderChar" w:customStyle="1">
    <w:name w:val="Header Char"/>
    <w:basedOn w:val="DefaultParagraphFont"/>
    <w:link w:val="Header"/>
    <w:uiPriority w:val="99"/>
    <w:rsid w:val="00B132C4"/>
  </w:style>
  <w:style w:type="paragraph" w:styleId="ListParagraph">
    <w:name w:val="List Paragraph"/>
    <w:basedOn w:val="Normal"/>
    <w:uiPriority w:val="34"/>
    <w:qFormat w:val="1"/>
    <w:rsid w:val="004B2C4E"/>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2" Type="http://schemas.openxmlformats.org/officeDocument/2006/relationships/font" Target="fonts/LibreBaskerville-regular.ttf"/><Relationship Id="rId3" Type="http://schemas.openxmlformats.org/officeDocument/2006/relationships/font" Target="fonts/LibreBaskerville-bold.ttf"/><Relationship Id="rId4" Type="http://schemas.openxmlformats.org/officeDocument/2006/relationships/font" Target="fonts/LibreBaskerville-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As1N06HpO46znansIxNpBCRB8Q==">CgMxLjAyDmgudzg0eHhieGZ6ZjF0Mg5oLmdjMTVidjV1OGg3ejgAciExQjcyZFJTY0FDeFNYczN3bHk1OXRmUXNNaW5QNERUdzg=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2024-10-28T20:11:00Z</dcterms:created>
  <dc:creator>Allen, Tamara 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0x01010099A49945202D424D91577E749C16B5C6</vt:lpwstr>
  </property>
</Properties>
</file>