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9B5D6C1" w14:textId="77777777" w:rsidR="008570A3" w:rsidRDefault="00000000">
      <w:pPr>
        <w:ind w:firstLine="0"/>
        <w:jc w:val="center"/>
        <w:rPr>
          <w:rFonts w:ascii="Open Sans Light" w:eastAsia="Open Sans Light" w:hAnsi="Open Sans Light" w:cs="Open Sans Light"/>
          <w:b/>
          <w:sz w:val="56"/>
          <w:szCs w:val="56"/>
        </w:rPr>
      </w:pPr>
      <w:r>
        <w:rPr>
          <w:rFonts w:ascii="Open Sans Light" w:eastAsia="Open Sans Light" w:hAnsi="Open Sans Light" w:cs="Open Sans Light"/>
          <w:b/>
          <w:sz w:val="56"/>
          <w:szCs w:val="56"/>
        </w:rPr>
        <w:t>Palacios Independent School</w:t>
      </w:r>
    </w:p>
    <w:p w14:paraId="5FFC7AA9" w14:textId="77777777" w:rsidR="008570A3" w:rsidRDefault="00000000">
      <w:pPr>
        <w:ind w:firstLine="0"/>
        <w:jc w:val="center"/>
        <w:rPr>
          <w:rFonts w:ascii="Open Sans Light" w:eastAsia="Open Sans Light" w:hAnsi="Open Sans Light" w:cs="Open Sans Light"/>
          <w:b/>
          <w:sz w:val="56"/>
          <w:szCs w:val="56"/>
        </w:rPr>
      </w:pPr>
      <w:r>
        <w:rPr>
          <w:rFonts w:ascii="Open Sans Light" w:eastAsia="Open Sans Light" w:hAnsi="Open Sans Light" w:cs="Open Sans Light"/>
          <w:b/>
          <w:sz w:val="56"/>
          <w:szCs w:val="56"/>
        </w:rPr>
        <w:t xml:space="preserve">District </w:t>
      </w:r>
    </w:p>
    <w:p w14:paraId="73FA8959" w14:textId="77777777" w:rsidR="008570A3" w:rsidRDefault="00000000">
      <w:pPr>
        <w:ind w:firstLine="0"/>
        <w:jc w:val="center"/>
        <w:rPr>
          <w:rFonts w:ascii="Open Sans Light" w:eastAsia="Open Sans Light" w:hAnsi="Open Sans Light" w:cs="Open Sans Light"/>
          <w:b/>
          <w:sz w:val="56"/>
          <w:szCs w:val="56"/>
        </w:rPr>
      </w:pPr>
      <w:r>
        <w:rPr>
          <w:rFonts w:ascii="Open Sans Light" w:eastAsia="Open Sans Light" w:hAnsi="Open Sans Light" w:cs="Open Sans Light"/>
          <w:b/>
          <w:sz w:val="56"/>
          <w:szCs w:val="56"/>
        </w:rPr>
        <w:t>2025-26</w:t>
      </w:r>
    </w:p>
    <w:p w14:paraId="6D740102" w14:textId="77777777" w:rsidR="008570A3" w:rsidRDefault="008570A3">
      <w:pPr>
        <w:ind w:firstLine="0"/>
        <w:rPr>
          <w:rFonts w:ascii="Open Sans Light" w:eastAsia="Open Sans Light" w:hAnsi="Open Sans Light" w:cs="Open Sans Light"/>
        </w:rPr>
      </w:pPr>
    </w:p>
    <w:p w14:paraId="1657964D" w14:textId="77777777" w:rsidR="008570A3" w:rsidRDefault="008570A3">
      <w:pPr>
        <w:ind w:firstLine="0"/>
        <w:rPr>
          <w:rFonts w:ascii="Open Sans Light" w:eastAsia="Open Sans Light" w:hAnsi="Open Sans Light" w:cs="Open Sans Light"/>
        </w:rPr>
      </w:pPr>
    </w:p>
    <w:p w14:paraId="392DC318" w14:textId="77777777" w:rsidR="008570A3" w:rsidRDefault="008570A3">
      <w:pPr>
        <w:ind w:hanging="2"/>
        <w:jc w:val="center"/>
        <w:rPr>
          <w:rFonts w:ascii="Open Sans Light" w:eastAsia="Open Sans Light" w:hAnsi="Open Sans Light" w:cs="Open Sans Light"/>
        </w:rPr>
      </w:pPr>
    </w:p>
    <w:p w14:paraId="2BA22F42" w14:textId="77777777" w:rsidR="008570A3" w:rsidRDefault="00000000">
      <w:pPr>
        <w:ind w:hanging="2"/>
        <w:jc w:val="center"/>
        <w:rPr>
          <w:rFonts w:ascii="Open Sans Light" w:eastAsia="Open Sans Light" w:hAnsi="Open Sans Light" w:cs="Open Sans Light"/>
        </w:rPr>
      </w:pPr>
      <w:r>
        <w:rPr>
          <w:rFonts w:ascii="Open Sans Light" w:eastAsia="Open Sans Light" w:hAnsi="Open Sans Light" w:cs="Open Sans Light"/>
          <w:noProof/>
        </w:rPr>
        <w:drawing>
          <wp:inline distT="114300" distB="114300" distL="114300" distR="114300" wp14:anchorId="7E7CB667" wp14:editId="116E88AE">
            <wp:extent cx="5943600" cy="2552700"/>
            <wp:effectExtent l="0" t="0" r="0" b="0"/>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7"/>
                    <a:srcRect/>
                    <a:stretch>
                      <a:fillRect/>
                    </a:stretch>
                  </pic:blipFill>
                  <pic:spPr>
                    <a:xfrm>
                      <a:off x="0" y="0"/>
                      <a:ext cx="5943600" cy="2552700"/>
                    </a:xfrm>
                    <a:prstGeom prst="rect">
                      <a:avLst/>
                    </a:prstGeom>
                    <a:ln/>
                  </pic:spPr>
                </pic:pic>
              </a:graphicData>
            </a:graphic>
          </wp:inline>
        </w:drawing>
      </w:r>
    </w:p>
    <w:p w14:paraId="07FBD205" w14:textId="77777777" w:rsidR="008570A3" w:rsidRDefault="008570A3">
      <w:pPr>
        <w:ind w:left="-1" w:firstLine="0"/>
        <w:rPr>
          <w:rFonts w:ascii="Open Sans Light" w:eastAsia="Open Sans Light" w:hAnsi="Open Sans Light" w:cs="Open Sans Light"/>
          <w:b/>
          <w:sz w:val="56"/>
          <w:szCs w:val="56"/>
        </w:rPr>
      </w:pPr>
    </w:p>
    <w:p w14:paraId="62B4B187" w14:textId="77777777" w:rsidR="008570A3" w:rsidRDefault="00000000">
      <w:pPr>
        <w:ind w:left="4" w:hanging="6"/>
        <w:jc w:val="center"/>
        <w:rPr>
          <w:rFonts w:ascii="Open Sans Light" w:eastAsia="Open Sans Light" w:hAnsi="Open Sans Light" w:cs="Open Sans Light"/>
          <w:b/>
          <w:sz w:val="56"/>
          <w:szCs w:val="56"/>
        </w:rPr>
      </w:pPr>
      <w:r>
        <w:rPr>
          <w:rFonts w:ascii="Open Sans Light" w:eastAsia="Open Sans Light" w:hAnsi="Open Sans Light" w:cs="Open Sans Light"/>
          <w:b/>
          <w:sz w:val="56"/>
          <w:szCs w:val="56"/>
        </w:rPr>
        <w:t>Procedures for Academically Gifted &amp; Talented Students</w:t>
      </w:r>
    </w:p>
    <w:p w14:paraId="490B6C39" w14:textId="77777777" w:rsidR="008570A3" w:rsidRDefault="008570A3">
      <w:pPr>
        <w:ind w:left="1" w:hanging="3"/>
        <w:jc w:val="center"/>
        <w:rPr>
          <w:rFonts w:ascii="Open Sans Light" w:eastAsia="Open Sans Light" w:hAnsi="Open Sans Light" w:cs="Open Sans Light"/>
          <w:b/>
          <w:sz w:val="28"/>
          <w:szCs w:val="28"/>
        </w:rPr>
      </w:pPr>
    </w:p>
    <w:p w14:paraId="56439AED" w14:textId="77777777" w:rsidR="008570A3" w:rsidRDefault="00000000">
      <w:pPr>
        <w:ind w:left="1" w:hanging="3"/>
        <w:jc w:val="center"/>
        <w:rPr>
          <w:rFonts w:ascii="Open Sans Light" w:eastAsia="Open Sans Light" w:hAnsi="Open Sans Light" w:cs="Open Sans Light"/>
          <w:strike/>
          <w:sz w:val="28"/>
          <w:szCs w:val="28"/>
        </w:rPr>
      </w:pPr>
      <w:r>
        <w:rPr>
          <w:rFonts w:ascii="Open Sans Light" w:eastAsia="Open Sans Light" w:hAnsi="Open Sans Light" w:cs="Open Sans Light"/>
          <w:b/>
          <w:sz w:val="28"/>
          <w:szCs w:val="28"/>
        </w:rPr>
        <w:t>Revised 9/10/2025</w:t>
      </w:r>
    </w:p>
    <w:p w14:paraId="7A9B563A" w14:textId="77777777" w:rsidR="008570A3" w:rsidRDefault="008570A3">
      <w:pPr>
        <w:ind w:hanging="2"/>
        <w:rPr>
          <w:rFonts w:ascii="Open Sans Light" w:eastAsia="Open Sans Light" w:hAnsi="Open Sans Light" w:cs="Open Sans Light"/>
          <w:sz w:val="16"/>
          <w:szCs w:val="16"/>
        </w:rPr>
      </w:pPr>
    </w:p>
    <w:p w14:paraId="3447F0FF" w14:textId="77777777" w:rsidR="008570A3" w:rsidRDefault="008570A3">
      <w:pPr>
        <w:ind w:hanging="2"/>
        <w:rPr>
          <w:rFonts w:ascii="Open Sans Light" w:eastAsia="Open Sans Light" w:hAnsi="Open Sans Light" w:cs="Open Sans Light"/>
          <w:sz w:val="16"/>
          <w:szCs w:val="16"/>
        </w:rPr>
      </w:pPr>
    </w:p>
    <w:p w14:paraId="46F53F47" w14:textId="77777777" w:rsidR="008570A3" w:rsidRDefault="008570A3">
      <w:pPr>
        <w:ind w:hanging="2"/>
        <w:rPr>
          <w:rFonts w:ascii="Open Sans Light" w:eastAsia="Open Sans Light" w:hAnsi="Open Sans Light" w:cs="Open Sans Light"/>
          <w:sz w:val="16"/>
          <w:szCs w:val="16"/>
        </w:rPr>
      </w:pPr>
    </w:p>
    <w:p w14:paraId="49895C10" w14:textId="77777777" w:rsidR="008570A3" w:rsidRDefault="008570A3">
      <w:pPr>
        <w:ind w:firstLine="0"/>
        <w:rPr>
          <w:rFonts w:ascii="Open Sans Light" w:eastAsia="Open Sans Light" w:hAnsi="Open Sans Light" w:cs="Open Sans Light"/>
          <w:b/>
          <w:sz w:val="16"/>
          <w:szCs w:val="16"/>
        </w:rPr>
      </w:pPr>
    </w:p>
    <w:p w14:paraId="359DA06A" w14:textId="77777777" w:rsidR="008570A3" w:rsidRDefault="00000000">
      <w:pPr>
        <w:widowControl w:val="0"/>
        <w:ind w:right="14" w:firstLine="0"/>
        <w:rPr>
          <w:sz w:val="20"/>
          <w:szCs w:val="20"/>
        </w:rPr>
      </w:pPr>
      <w:r>
        <w:rPr>
          <w:sz w:val="20"/>
          <w:szCs w:val="20"/>
        </w:rPr>
        <w:t>Nondiscrimination</w:t>
      </w:r>
    </w:p>
    <w:p w14:paraId="7B1FCABC" w14:textId="77777777" w:rsidR="008570A3" w:rsidRDefault="008570A3">
      <w:pPr>
        <w:widowControl w:val="0"/>
        <w:ind w:right="14" w:hanging="2"/>
        <w:rPr>
          <w:sz w:val="20"/>
          <w:szCs w:val="20"/>
        </w:rPr>
      </w:pPr>
    </w:p>
    <w:p w14:paraId="0DB19266" w14:textId="77777777" w:rsidR="008570A3" w:rsidRDefault="00000000">
      <w:pPr>
        <w:widowControl w:val="0"/>
        <w:ind w:right="14" w:hanging="2"/>
        <w:rPr>
          <w:i/>
          <w:sz w:val="20"/>
          <w:szCs w:val="20"/>
        </w:rPr>
      </w:pPr>
      <w:r>
        <w:rPr>
          <w:i/>
          <w:color w:val="000000"/>
          <w:sz w:val="20"/>
          <w:szCs w:val="20"/>
        </w:rPr>
        <w:t>Palacios ISD</w:t>
      </w:r>
      <w:r>
        <w:rPr>
          <w:i/>
          <w:sz w:val="20"/>
          <w:szCs w:val="20"/>
        </w:rPr>
        <w:t xml:space="preserve"> does not discriminate on the basis of race, religion, color, national origin, economic status, sex, or disability in providing education services, activities, and programs, including vocational programs in accordance with Title VI of the Civil Rights Act of </w:t>
      </w:r>
      <w:r>
        <w:rPr>
          <w:sz w:val="20"/>
          <w:szCs w:val="20"/>
        </w:rPr>
        <w:t xml:space="preserve">1964, </w:t>
      </w:r>
      <w:r>
        <w:rPr>
          <w:i/>
          <w:sz w:val="20"/>
          <w:szCs w:val="20"/>
        </w:rPr>
        <w:t xml:space="preserve">as amended; Title IX of the Educational Amendments of </w:t>
      </w:r>
      <w:r>
        <w:rPr>
          <w:sz w:val="20"/>
          <w:szCs w:val="20"/>
        </w:rPr>
        <w:t xml:space="preserve">1972; </w:t>
      </w:r>
      <w:r>
        <w:rPr>
          <w:i/>
          <w:sz w:val="20"/>
          <w:szCs w:val="20"/>
        </w:rPr>
        <w:t xml:space="preserve">and Section of the Rehabilitation Act of </w:t>
      </w:r>
      <w:r>
        <w:rPr>
          <w:sz w:val="20"/>
          <w:szCs w:val="20"/>
        </w:rPr>
        <w:t xml:space="preserve">1973, </w:t>
      </w:r>
      <w:r>
        <w:rPr>
          <w:i/>
          <w:sz w:val="20"/>
          <w:szCs w:val="20"/>
        </w:rPr>
        <w:t>as amended.</w:t>
      </w:r>
    </w:p>
    <w:p w14:paraId="7EAC881D" w14:textId="77777777" w:rsidR="00CC1879" w:rsidRDefault="00CC1879">
      <w:pPr>
        <w:widowControl w:val="0"/>
        <w:ind w:right="14" w:hanging="2"/>
        <w:rPr>
          <w:sz w:val="20"/>
          <w:szCs w:val="20"/>
        </w:rPr>
      </w:pPr>
    </w:p>
    <w:p w14:paraId="704A0F85" w14:textId="77777777" w:rsidR="008570A3" w:rsidRDefault="00000000">
      <w:pPr>
        <w:widowControl w:val="0"/>
        <w:ind w:right="14" w:hanging="2"/>
        <w:jc w:val="center"/>
        <w:rPr>
          <w:rFonts w:ascii="Open Sans Light" w:eastAsia="Open Sans Light" w:hAnsi="Open Sans Light" w:cs="Open Sans Light"/>
          <w:b/>
        </w:rPr>
      </w:pPr>
      <w:r>
        <w:rPr>
          <w:rFonts w:ascii="Open Sans Light" w:eastAsia="Open Sans Light" w:hAnsi="Open Sans Light" w:cs="Open Sans Light"/>
          <w:b/>
        </w:rPr>
        <w:lastRenderedPageBreak/>
        <w:t>Palacios ISD Gifted and Talented Contacts</w:t>
      </w:r>
    </w:p>
    <w:p w14:paraId="6442518F" w14:textId="77777777" w:rsidR="008570A3" w:rsidRDefault="008570A3">
      <w:pPr>
        <w:ind w:hanging="2"/>
        <w:rPr>
          <w:rFonts w:ascii="Open Sans Light" w:eastAsia="Open Sans Light" w:hAnsi="Open Sans Light" w:cs="Open Sans Light"/>
          <w:b/>
        </w:rPr>
      </w:pPr>
    </w:p>
    <w:p w14:paraId="5F3FB8AF" w14:textId="77777777" w:rsidR="008570A3" w:rsidRDefault="008570A3">
      <w:pPr>
        <w:ind w:hanging="2"/>
        <w:rPr>
          <w:rFonts w:ascii="Open Sans Light" w:eastAsia="Open Sans Light" w:hAnsi="Open Sans Light" w:cs="Open Sans Light"/>
          <w:b/>
        </w:rPr>
      </w:pPr>
    </w:p>
    <w:p w14:paraId="2A9CF455" w14:textId="77777777" w:rsidR="008570A3" w:rsidRDefault="00000000">
      <w:pPr>
        <w:ind w:hanging="2"/>
        <w:rPr>
          <w:rFonts w:ascii="Open Sans Light" w:eastAsia="Open Sans Light" w:hAnsi="Open Sans Light" w:cs="Open Sans Light"/>
          <w:b/>
        </w:rPr>
      </w:pPr>
      <w:r>
        <w:rPr>
          <w:rFonts w:ascii="Open Sans Light" w:eastAsia="Open Sans Light" w:hAnsi="Open Sans Light" w:cs="Open Sans Light"/>
          <w:b/>
        </w:rPr>
        <w:t>Palacios Elementary Counselor – GT Grades K-5</w:t>
      </w:r>
    </w:p>
    <w:p w14:paraId="625623CA" w14:textId="77777777" w:rsidR="008570A3" w:rsidRDefault="00000000">
      <w:pPr>
        <w:ind w:hanging="2"/>
        <w:rPr>
          <w:rFonts w:ascii="Open Sans Light" w:eastAsia="Open Sans Light" w:hAnsi="Open Sans Light" w:cs="Open Sans Light"/>
          <w:b/>
        </w:rPr>
      </w:pPr>
      <w:r>
        <w:rPr>
          <w:rFonts w:ascii="Open Sans Light" w:eastAsia="Open Sans Light" w:hAnsi="Open Sans Light" w:cs="Open Sans Light"/>
          <w:b/>
        </w:rPr>
        <w:t>Mayra Mancera</w:t>
      </w:r>
    </w:p>
    <w:p w14:paraId="1DA7DE17" w14:textId="77777777" w:rsidR="008570A3" w:rsidRDefault="00000000">
      <w:pPr>
        <w:ind w:hanging="2"/>
        <w:rPr>
          <w:rFonts w:ascii="Open Sans Light" w:eastAsia="Open Sans Light" w:hAnsi="Open Sans Light" w:cs="Open Sans Light"/>
          <w:b/>
        </w:rPr>
      </w:pPr>
      <w:r>
        <w:rPr>
          <w:rFonts w:ascii="Open Sans Light" w:eastAsia="Open Sans Light" w:hAnsi="Open Sans Light" w:cs="Open Sans Light"/>
          <w:b/>
        </w:rPr>
        <w:t>361-962-2911</w:t>
      </w:r>
    </w:p>
    <w:p w14:paraId="4BFFECCD" w14:textId="77777777" w:rsidR="008570A3" w:rsidRDefault="00000000">
      <w:pPr>
        <w:ind w:hanging="2"/>
        <w:rPr>
          <w:rFonts w:ascii="Open Sans Light" w:eastAsia="Open Sans Light" w:hAnsi="Open Sans Light" w:cs="Open Sans Light"/>
          <w:b/>
        </w:rPr>
      </w:pPr>
      <w:hyperlink r:id="rId8">
        <w:r>
          <w:rPr>
            <w:rFonts w:ascii="Open Sans Light" w:eastAsia="Open Sans Light" w:hAnsi="Open Sans Light" w:cs="Open Sans Light"/>
            <w:b/>
            <w:color w:val="1155CC"/>
            <w:u w:val="single"/>
          </w:rPr>
          <w:t>mayram@palaciosisd.org</w:t>
        </w:r>
      </w:hyperlink>
    </w:p>
    <w:p w14:paraId="342C4326" w14:textId="77777777" w:rsidR="008570A3" w:rsidRDefault="008570A3">
      <w:pPr>
        <w:ind w:hanging="2"/>
        <w:rPr>
          <w:rFonts w:ascii="Open Sans Light" w:eastAsia="Open Sans Light" w:hAnsi="Open Sans Light" w:cs="Open Sans Light"/>
          <w:b/>
        </w:rPr>
      </w:pPr>
    </w:p>
    <w:p w14:paraId="2118D802" w14:textId="77777777" w:rsidR="008570A3" w:rsidRDefault="008570A3">
      <w:pPr>
        <w:ind w:hanging="2"/>
        <w:rPr>
          <w:rFonts w:ascii="Open Sans Light" w:eastAsia="Open Sans Light" w:hAnsi="Open Sans Light" w:cs="Open Sans Light"/>
          <w:b/>
        </w:rPr>
      </w:pPr>
    </w:p>
    <w:p w14:paraId="512377FA" w14:textId="77777777" w:rsidR="008570A3" w:rsidRDefault="008570A3">
      <w:pPr>
        <w:ind w:hanging="2"/>
        <w:rPr>
          <w:rFonts w:ascii="Open Sans Light" w:eastAsia="Open Sans Light" w:hAnsi="Open Sans Light" w:cs="Open Sans Light"/>
          <w:b/>
        </w:rPr>
      </w:pPr>
    </w:p>
    <w:p w14:paraId="58BE94F3" w14:textId="77777777" w:rsidR="008570A3" w:rsidRDefault="00000000">
      <w:pPr>
        <w:ind w:hanging="2"/>
        <w:rPr>
          <w:rFonts w:ascii="Open Sans Light" w:eastAsia="Open Sans Light" w:hAnsi="Open Sans Light" w:cs="Open Sans Light"/>
          <w:b/>
        </w:rPr>
      </w:pPr>
      <w:r>
        <w:rPr>
          <w:rFonts w:ascii="Open Sans Light" w:eastAsia="Open Sans Light" w:hAnsi="Open Sans Light" w:cs="Open Sans Light"/>
          <w:b/>
        </w:rPr>
        <w:t>Palacios Junior Senior High School Counselor – GT Grades 6-12</w:t>
      </w:r>
    </w:p>
    <w:p w14:paraId="22651408" w14:textId="77777777" w:rsidR="008570A3" w:rsidRDefault="00000000">
      <w:pPr>
        <w:ind w:hanging="2"/>
        <w:rPr>
          <w:rFonts w:ascii="Open Sans Light" w:eastAsia="Open Sans Light" w:hAnsi="Open Sans Light" w:cs="Open Sans Light"/>
          <w:b/>
        </w:rPr>
      </w:pPr>
      <w:r>
        <w:rPr>
          <w:rFonts w:ascii="Open Sans Light" w:eastAsia="Open Sans Light" w:hAnsi="Open Sans Light" w:cs="Open Sans Light"/>
          <w:b/>
        </w:rPr>
        <w:t>Veronica Kacer</w:t>
      </w:r>
    </w:p>
    <w:p w14:paraId="1ABE4403" w14:textId="77777777" w:rsidR="008570A3" w:rsidRDefault="00000000">
      <w:pPr>
        <w:ind w:hanging="2"/>
        <w:rPr>
          <w:rFonts w:ascii="Open Sans Light" w:eastAsia="Open Sans Light" w:hAnsi="Open Sans Light" w:cs="Open Sans Light"/>
          <w:b/>
        </w:rPr>
      </w:pPr>
      <w:r>
        <w:rPr>
          <w:rFonts w:ascii="Open Sans Light" w:eastAsia="Open Sans Light" w:hAnsi="Open Sans Light" w:cs="Open Sans Light"/>
          <w:b/>
        </w:rPr>
        <w:t>361-972-2571</w:t>
      </w:r>
    </w:p>
    <w:p w14:paraId="1043D70C" w14:textId="77777777" w:rsidR="008570A3" w:rsidRDefault="00000000">
      <w:pPr>
        <w:ind w:hanging="2"/>
        <w:rPr>
          <w:rFonts w:ascii="Open Sans Light" w:eastAsia="Open Sans Light" w:hAnsi="Open Sans Light" w:cs="Open Sans Light"/>
          <w:b/>
        </w:rPr>
      </w:pPr>
      <w:hyperlink r:id="rId9">
        <w:r>
          <w:rPr>
            <w:rFonts w:ascii="Open Sans Light" w:eastAsia="Open Sans Light" w:hAnsi="Open Sans Light" w:cs="Open Sans Light"/>
            <w:b/>
            <w:color w:val="1155CC"/>
            <w:u w:val="single"/>
          </w:rPr>
          <w:t>veronicak@palaciosisd.org</w:t>
        </w:r>
      </w:hyperlink>
    </w:p>
    <w:p w14:paraId="159DA46E" w14:textId="77777777" w:rsidR="008570A3" w:rsidRDefault="008570A3">
      <w:pPr>
        <w:ind w:hanging="2"/>
        <w:rPr>
          <w:rFonts w:ascii="Open Sans Light" w:eastAsia="Open Sans Light" w:hAnsi="Open Sans Light" w:cs="Open Sans Light"/>
          <w:b/>
        </w:rPr>
      </w:pPr>
    </w:p>
    <w:p w14:paraId="5BB9C4DC" w14:textId="77777777" w:rsidR="008570A3" w:rsidRDefault="008570A3">
      <w:pPr>
        <w:ind w:hanging="2"/>
        <w:rPr>
          <w:rFonts w:ascii="Open Sans Light" w:eastAsia="Open Sans Light" w:hAnsi="Open Sans Light" w:cs="Open Sans Light"/>
          <w:b/>
        </w:rPr>
      </w:pPr>
    </w:p>
    <w:p w14:paraId="00C20EE8" w14:textId="77777777" w:rsidR="008570A3" w:rsidRDefault="008570A3">
      <w:pPr>
        <w:ind w:hanging="2"/>
        <w:rPr>
          <w:rFonts w:ascii="Open Sans Light" w:eastAsia="Open Sans Light" w:hAnsi="Open Sans Light" w:cs="Open Sans Light"/>
          <w:b/>
        </w:rPr>
      </w:pPr>
    </w:p>
    <w:p w14:paraId="2FC28BBC" w14:textId="77777777" w:rsidR="008570A3" w:rsidRDefault="00000000">
      <w:pPr>
        <w:ind w:hanging="2"/>
        <w:rPr>
          <w:rFonts w:ascii="Open Sans Light" w:eastAsia="Open Sans Light" w:hAnsi="Open Sans Light" w:cs="Open Sans Light"/>
          <w:b/>
        </w:rPr>
      </w:pPr>
      <w:r>
        <w:rPr>
          <w:rFonts w:ascii="Open Sans Light" w:eastAsia="Open Sans Light" w:hAnsi="Open Sans Light" w:cs="Open Sans Light"/>
          <w:b/>
        </w:rPr>
        <w:t>District wide Gifted and Talented Teacher</w:t>
      </w:r>
    </w:p>
    <w:p w14:paraId="557780A4" w14:textId="77777777" w:rsidR="008570A3" w:rsidRDefault="00000000">
      <w:pPr>
        <w:ind w:hanging="2"/>
        <w:rPr>
          <w:rFonts w:ascii="Open Sans Light" w:eastAsia="Open Sans Light" w:hAnsi="Open Sans Light" w:cs="Open Sans Light"/>
          <w:b/>
        </w:rPr>
      </w:pPr>
      <w:r>
        <w:rPr>
          <w:rFonts w:ascii="Open Sans Light" w:eastAsia="Open Sans Light" w:hAnsi="Open Sans Light" w:cs="Open Sans Light"/>
          <w:b/>
        </w:rPr>
        <w:t>Ashley Rozner</w:t>
      </w:r>
    </w:p>
    <w:p w14:paraId="648EF4A5" w14:textId="77777777" w:rsidR="008570A3" w:rsidRDefault="00000000">
      <w:pPr>
        <w:ind w:hanging="2"/>
        <w:rPr>
          <w:rFonts w:ascii="Open Sans Light" w:eastAsia="Open Sans Light" w:hAnsi="Open Sans Light" w:cs="Open Sans Light"/>
          <w:b/>
        </w:rPr>
      </w:pPr>
      <w:r>
        <w:rPr>
          <w:rFonts w:ascii="Open Sans Light" w:eastAsia="Open Sans Light" w:hAnsi="Open Sans Light" w:cs="Open Sans Light"/>
          <w:b/>
        </w:rPr>
        <w:t>361-972-2911 ext. 31705</w:t>
      </w:r>
    </w:p>
    <w:p w14:paraId="5B4C5706" w14:textId="77777777" w:rsidR="008570A3" w:rsidRDefault="00000000">
      <w:pPr>
        <w:ind w:hanging="2"/>
        <w:rPr>
          <w:rFonts w:ascii="Open Sans Light" w:eastAsia="Open Sans Light" w:hAnsi="Open Sans Light" w:cs="Open Sans Light"/>
          <w:b/>
        </w:rPr>
      </w:pPr>
      <w:hyperlink r:id="rId10">
        <w:r>
          <w:rPr>
            <w:rFonts w:ascii="Open Sans Light" w:eastAsia="Open Sans Light" w:hAnsi="Open Sans Light" w:cs="Open Sans Light"/>
            <w:b/>
            <w:color w:val="1155CC"/>
            <w:u w:val="single"/>
          </w:rPr>
          <w:t>laurenr@palaciosisd.org</w:t>
        </w:r>
      </w:hyperlink>
    </w:p>
    <w:p w14:paraId="1AB36F67" w14:textId="77777777" w:rsidR="008570A3" w:rsidRDefault="008570A3">
      <w:pPr>
        <w:ind w:hanging="2"/>
        <w:rPr>
          <w:rFonts w:ascii="Open Sans Light" w:eastAsia="Open Sans Light" w:hAnsi="Open Sans Light" w:cs="Open Sans Light"/>
          <w:b/>
        </w:rPr>
      </w:pPr>
    </w:p>
    <w:p w14:paraId="70C57D4F" w14:textId="77777777" w:rsidR="008570A3" w:rsidRDefault="008570A3">
      <w:pPr>
        <w:ind w:hanging="2"/>
        <w:rPr>
          <w:rFonts w:ascii="Open Sans Light" w:eastAsia="Open Sans Light" w:hAnsi="Open Sans Light" w:cs="Open Sans Light"/>
          <w:b/>
        </w:rPr>
      </w:pPr>
    </w:p>
    <w:p w14:paraId="6365370F" w14:textId="77777777" w:rsidR="008570A3" w:rsidRDefault="008570A3">
      <w:pPr>
        <w:ind w:hanging="2"/>
        <w:rPr>
          <w:rFonts w:ascii="Open Sans Light" w:eastAsia="Open Sans Light" w:hAnsi="Open Sans Light" w:cs="Open Sans Light"/>
          <w:b/>
        </w:rPr>
      </w:pPr>
    </w:p>
    <w:p w14:paraId="3CFE21ED" w14:textId="77777777" w:rsidR="008570A3" w:rsidRDefault="00000000">
      <w:pPr>
        <w:ind w:hanging="2"/>
        <w:rPr>
          <w:rFonts w:ascii="Open Sans Light" w:eastAsia="Open Sans Light" w:hAnsi="Open Sans Light" w:cs="Open Sans Light"/>
          <w:b/>
        </w:rPr>
      </w:pPr>
      <w:r>
        <w:rPr>
          <w:rFonts w:ascii="Open Sans Light" w:eastAsia="Open Sans Light" w:hAnsi="Open Sans Light" w:cs="Open Sans Light"/>
          <w:b/>
        </w:rPr>
        <w:t>Coordinator of Accountability and School Improvement/District Testing Coordinator</w:t>
      </w:r>
    </w:p>
    <w:p w14:paraId="7C685504" w14:textId="77777777" w:rsidR="008570A3" w:rsidRDefault="00000000">
      <w:pPr>
        <w:ind w:hanging="2"/>
        <w:rPr>
          <w:rFonts w:ascii="Open Sans Light" w:eastAsia="Open Sans Light" w:hAnsi="Open Sans Light" w:cs="Open Sans Light"/>
          <w:b/>
        </w:rPr>
      </w:pPr>
      <w:r>
        <w:rPr>
          <w:rFonts w:ascii="Open Sans Light" w:eastAsia="Open Sans Light" w:hAnsi="Open Sans Light" w:cs="Open Sans Light"/>
          <w:b/>
        </w:rPr>
        <w:t>Amy Marroquin</w:t>
      </w:r>
    </w:p>
    <w:p w14:paraId="49926513" w14:textId="77777777" w:rsidR="008570A3" w:rsidRDefault="00000000">
      <w:pPr>
        <w:ind w:hanging="2"/>
        <w:rPr>
          <w:rFonts w:ascii="Open Sans Light" w:eastAsia="Open Sans Light" w:hAnsi="Open Sans Light" w:cs="Open Sans Light"/>
          <w:b/>
        </w:rPr>
      </w:pPr>
      <w:r>
        <w:rPr>
          <w:rFonts w:ascii="Open Sans Light" w:eastAsia="Open Sans Light" w:hAnsi="Open Sans Light" w:cs="Open Sans Light"/>
          <w:b/>
        </w:rPr>
        <w:t xml:space="preserve">361-972-5491 </w:t>
      </w:r>
      <w:proofErr w:type="spellStart"/>
      <w:r>
        <w:rPr>
          <w:rFonts w:ascii="Open Sans Light" w:eastAsia="Open Sans Light" w:hAnsi="Open Sans Light" w:cs="Open Sans Light"/>
          <w:b/>
        </w:rPr>
        <w:t>ext</w:t>
      </w:r>
      <w:proofErr w:type="spellEnd"/>
      <w:r>
        <w:rPr>
          <w:rFonts w:ascii="Open Sans Light" w:eastAsia="Open Sans Light" w:hAnsi="Open Sans Light" w:cs="Open Sans Light"/>
          <w:b/>
        </w:rPr>
        <w:t xml:space="preserve"> 1625</w:t>
      </w:r>
    </w:p>
    <w:p w14:paraId="103C7607" w14:textId="77777777" w:rsidR="008570A3" w:rsidRDefault="00000000">
      <w:pPr>
        <w:ind w:hanging="2"/>
        <w:rPr>
          <w:rFonts w:ascii="Open Sans Light" w:eastAsia="Open Sans Light" w:hAnsi="Open Sans Light" w:cs="Open Sans Light"/>
          <w:b/>
        </w:rPr>
      </w:pPr>
      <w:hyperlink r:id="rId11">
        <w:r>
          <w:rPr>
            <w:rFonts w:ascii="Open Sans Light" w:eastAsia="Open Sans Light" w:hAnsi="Open Sans Light" w:cs="Open Sans Light"/>
            <w:b/>
            <w:color w:val="1155CC"/>
            <w:u w:val="single"/>
          </w:rPr>
          <w:t>amymr@palaciosisd.org</w:t>
        </w:r>
      </w:hyperlink>
    </w:p>
    <w:p w14:paraId="7A88A223" w14:textId="77777777" w:rsidR="008570A3" w:rsidRDefault="008570A3">
      <w:pPr>
        <w:ind w:hanging="2"/>
        <w:rPr>
          <w:rFonts w:ascii="Open Sans Light" w:eastAsia="Open Sans Light" w:hAnsi="Open Sans Light" w:cs="Open Sans Light"/>
          <w:b/>
        </w:rPr>
      </w:pPr>
    </w:p>
    <w:p w14:paraId="66C11060" w14:textId="77777777" w:rsidR="008570A3" w:rsidRDefault="008570A3">
      <w:pPr>
        <w:ind w:hanging="2"/>
        <w:rPr>
          <w:rFonts w:ascii="Open Sans Light" w:eastAsia="Open Sans Light" w:hAnsi="Open Sans Light" w:cs="Open Sans Light"/>
          <w:b/>
        </w:rPr>
      </w:pPr>
    </w:p>
    <w:p w14:paraId="179E0FDD" w14:textId="77777777" w:rsidR="008570A3" w:rsidRDefault="008570A3">
      <w:pPr>
        <w:ind w:hanging="2"/>
        <w:rPr>
          <w:rFonts w:ascii="Open Sans Light" w:eastAsia="Open Sans Light" w:hAnsi="Open Sans Light" w:cs="Open Sans Light"/>
          <w:b/>
        </w:rPr>
      </w:pPr>
    </w:p>
    <w:p w14:paraId="25D354B9" w14:textId="77777777" w:rsidR="008570A3" w:rsidRDefault="00000000">
      <w:pPr>
        <w:ind w:hanging="2"/>
        <w:rPr>
          <w:rFonts w:ascii="Open Sans Light" w:eastAsia="Open Sans Light" w:hAnsi="Open Sans Light" w:cs="Open Sans Light"/>
          <w:b/>
        </w:rPr>
      </w:pPr>
      <w:r>
        <w:rPr>
          <w:rFonts w:ascii="Open Sans Light" w:eastAsia="Open Sans Light" w:hAnsi="Open Sans Light" w:cs="Open Sans Light"/>
          <w:b/>
        </w:rPr>
        <w:t>Director of Curriculum &amp; Instruction and Federal Programs</w:t>
      </w:r>
    </w:p>
    <w:p w14:paraId="376602F7" w14:textId="77777777" w:rsidR="008570A3" w:rsidRDefault="00000000">
      <w:pPr>
        <w:ind w:hanging="2"/>
        <w:rPr>
          <w:rFonts w:ascii="Open Sans Light" w:eastAsia="Open Sans Light" w:hAnsi="Open Sans Light" w:cs="Open Sans Light"/>
          <w:b/>
        </w:rPr>
      </w:pPr>
      <w:r>
        <w:rPr>
          <w:rFonts w:ascii="Open Sans Light" w:eastAsia="Open Sans Light" w:hAnsi="Open Sans Light" w:cs="Open Sans Light"/>
          <w:b/>
        </w:rPr>
        <w:t>Katie Bowen</w:t>
      </w:r>
    </w:p>
    <w:p w14:paraId="5F8C9BB0" w14:textId="77777777" w:rsidR="008570A3" w:rsidRDefault="00000000">
      <w:pPr>
        <w:ind w:hanging="2"/>
        <w:rPr>
          <w:rFonts w:ascii="Open Sans Light" w:eastAsia="Open Sans Light" w:hAnsi="Open Sans Light" w:cs="Open Sans Light"/>
          <w:b/>
        </w:rPr>
      </w:pPr>
      <w:r>
        <w:rPr>
          <w:rFonts w:ascii="Open Sans Light" w:eastAsia="Open Sans Light" w:hAnsi="Open Sans Light" w:cs="Open Sans Light"/>
          <w:b/>
        </w:rPr>
        <w:t xml:space="preserve">361-972-5491 </w:t>
      </w:r>
      <w:proofErr w:type="spellStart"/>
      <w:r>
        <w:rPr>
          <w:rFonts w:ascii="Open Sans Light" w:eastAsia="Open Sans Light" w:hAnsi="Open Sans Light" w:cs="Open Sans Light"/>
          <w:b/>
        </w:rPr>
        <w:t>ext</w:t>
      </w:r>
      <w:proofErr w:type="spellEnd"/>
      <w:r>
        <w:rPr>
          <w:rFonts w:ascii="Open Sans Light" w:eastAsia="Open Sans Light" w:hAnsi="Open Sans Light" w:cs="Open Sans Light"/>
          <w:b/>
        </w:rPr>
        <w:t xml:space="preserve"> 1010 </w:t>
      </w:r>
    </w:p>
    <w:p w14:paraId="303DA699" w14:textId="77777777" w:rsidR="008570A3" w:rsidRDefault="00000000">
      <w:pPr>
        <w:ind w:hanging="2"/>
        <w:rPr>
          <w:rFonts w:ascii="Open Sans Light" w:eastAsia="Open Sans Light" w:hAnsi="Open Sans Light" w:cs="Open Sans Light"/>
          <w:b/>
        </w:rPr>
      </w:pPr>
      <w:hyperlink r:id="rId12">
        <w:r>
          <w:rPr>
            <w:rFonts w:ascii="Open Sans Light" w:eastAsia="Open Sans Light" w:hAnsi="Open Sans Light" w:cs="Open Sans Light"/>
            <w:b/>
            <w:color w:val="1155CC"/>
            <w:u w:val="single"/>
          </w:rPr>
          <w:t>kbowen@palaciosisd.org</w:t>
        </w:r>
      </w:hyperlink>
    </w:p>
    <w:p w14:paraId="482D187E" w14:textId="77777777" w:rsidR="008570A3" w:rsidRDefault="008570A3">
      <w:pPr>
        <w:ind w:hanging="2"/>
        <w:rPr>
          <w:rFonts w:ascii="Open Sans Light" w:eastAsia="Open Sans Light" w:hAnsi="Open Sans Light" w:cs="Open Sans Light"/>
          <w:b/>
        </w:rPr>
      </w:pPr>
    </w:p>
    <w:p w14:paraId="05117C9C" w14:textId="77777777" w:rsidR="008570A3" w:rsidRDefault="008570A3">
      <w:pPr>
        <w:ind w:hanging="2"/>
        <w:rPr>
          <w:rFonts w:ascii="Open Sans Light" w:eastAsia="Open Sans Light" w:hAnsi="Open Sans Light" w:cs="Open Sans Light"/>
          <w:b/>
        </w:rPr>
      </w:pPr>
    </w:p>
    <w:p w14:paraId="0AE61031" w14:textId="77777777" w:rsidR="008570A3" w:rsidRDefault="008570A3">
      <w:pPr>
        <w:ind w:hanging="2"/>
        <w:rPr>
          <w:rFonts w:ascii="Open Sans Light" w:eastAsia="Open Sans Light" w:hAnsi="Open Sans Light" w:cs="Open Sans Light"/>
          <w:b/>
        </w:rPr>
      </w:pPr>
    </w:p>
    <w:p w14:paraId="3707DF06" w14:textId="77777777" w:rsidR="008570A3" w:rsidRDefault="008570A3">
      <w:pPr>
        <w:ind w:hanging="2"/>
        <w:rPr>
          <w:rFonts w:ascii="Open Sans Light" w:eastAsia="Open Sans Light" w:hAnsi="Open Sans Light" w:cs="Open Sans Light"/>
          <w:b/>
        </w:rPr>
      </w:pPr>
    </w:p>
    <w:p w14:paraId="4403BE00" w14:textId="77777777" w:rsidR="008570A3" w:rsidRDefault="00000000">
      <w:pPr>
        <w:ind w:hanging="2"/>
        <w:rPr>
          <w:rFonts w:ascii="Open Sans Light" w:eastAsia="Open Sans Light" w:hAnsi="Open Sans Light" w:cs="Open Sans Light"/>
        </w:rPr>
      </w:pPr>
      <w:r>
        <w:rPr>
          <w:rFonts w:ascii="Open Sans Light" w:eastAsia="Open Sans Light" w:hAnsi="Open Sans Light" w:cs="Open Sans Light"/>
          <w:b/>
        </w:rPr>
        <w:lastRenderedPageBreak/>
        <w:t>Program Overview</w:t>
      </w:r>
    </w:p>
    <w:p w14:paraId="5E9CD127" w14:textId="77777777" w:rsidR="008570A3" w:rsidRDefault="008570A3">
      <w:pPr>
        <w:ind w:hanging="2"/>
        <w:rPr>
          <w:rFonts w:ascii="Open Sans Light" w:eastAsia="Open Sans Light" w:hAnsi="Open Sans Light" w:cs="Open Sans Light"/>
        </w:rPr>
      </w:pPr>
    </w:p>
    <w:p w14:paraId="4110A620" w14:textId="77777777" w:rsidR="008570A3" w:rsidRDefault="00000000">
      <w:pPr>
        <w:ind w:hanging="2"/>
        <w:rPr>
          <w:rFonts w:ascii="Open Sans Light" w:eastAsia="Open Sans Light" w:hAnsi="Open Sans Light" w:cs="Open Sans Light"/>
        </w:rPr>
      </w:pPr>
      <w:r>
        <w:rPr>
          <w:rFonts w:ascii="Open Sans Light" w:eastAsia="Open Sans Light" w:hAnsi="Open Sans Light" w:cs="Open Sans Light"/>
        </w:rPr>
        <w:t>The Gifted and Talented Program for Palacios ISD is for academically and intellectually gifted students in grades K-12.  Students that are enrolled in grades K-2 receive services for Gifted and Talented through a Talent Pool setting.  Students in grades 3-12 receive services either through differentiated instruction, a pull-out program or through the advanced courses, advanced placement, or dual credit college courses.</w:t>
      </w:r>
    </w:p>
    <w:p w14:paraId="36C1F51D" w14:textId="77777777" w:rsidR="008570A3" w:rsidRDefault="008570A3">
      <w:pPr>
        <w:ind w:hanging="2"/>
        <w:rPr>
          <w:rFonts w:ascii="Open Sans Light" w:eastAsia="Open Sans Light" w:hAnsi="Open Sans Light" w:cs="Open Sans Light"/>
        </w:rPr>
      </w:pPr>
    </w:p>
    <w:p w14:paraId="49E52B0F" w14:textId="77777777" w:rsidR="008570A3" w:rsidRDefault="00000000">
      <w:pPr>
        <w:ind w:hanging="2"/>
        <w:rPr>
          <w:rFonts w:ascii="Open Sans Light" w:eastAsia="Open Sans Light" w:hAnsi="Open Sans Light" w:cs="Open Sans Light"/>
        </w:rPr>
      </w:pPr>
      <w:r>
        <w:rPr>
          <w:rFonts w:ascii="Open Sans Light" w:eastAsia="Open Sans Light" w:hAnsi="Open Sans Light" w:cs="Open Sans Light"/>
        </w:rPr>
        <w:t xml:space="preserve">A continuum of learning experiences </w:t>
      </w:r>
      <w:proofErr w:type="gramStart"/>
      <w:r>
        <w:rPr>
          <w:rFonts w:ascii="Open Sans Light" w:eastAsia="Open Sans Light" w:hAnsi="Open Sans Light" w:cs="Open Sans Light"/>
        </w:rPr>
        <w:t>are</w:t>
      </w:r>
      <w:proofErr w:type="gramEnd"/>
      <w:r>
        <w:rPr>
          <w:rFonts w:ascii="Open Sans Light" w:eastAsia="Open Sans Light" w:hAnsi="Open Sans Light" w:cs="Open Sans Light"/>
        </w:rPr>
        <w:t xml:space="preserve"> provided which leads to the development of advanced-level products and/or performances such as the Texas Performance Standards Projects.  The opportunities the program provides are commensurate with the abilities of the gifted and talented students and emphasize content in the four (4) core academic areas.  </w:t>
      </w:r>
    </w:p>
    <w:p w14:paraId="77B1A9E6" w14:textId="77777777" w:rsidR="008570A3" w:rsidRDefault="008570A3">
      <w:pPr>
        <w:ind w:hanging="2"/>
        <w:rPr>
          <w:rFonts w:ascii="Open Sans Light" w:eastAsia="Open Sans Light" w:hAnsi="Open Sans Light" w:cs="Open Sans Light"/>
        </w:rPr>
      </w:pPr>
    </w:p>
    <w:p w14:paraId="75CFD962" w14:textId="77777777" w:rsidR="008570A3" w:rsidRDefault="008570A3">
      <w:pPr>
        <w:ind w:hanging="2"/>
        <w:rPr>
          <w:rFonts w:ascii="Open Sans Light" w:eastAsia="Open Sans Light" w:hAnsi="Open Sans Light" w:cs="Open Sans Light"/>
          <w:color w:val="FF0000"/>
        </w:rPr>
      </w:pPr>
    </w:p>
    <w:p w14:paraId="41D3761E" w14:textId="77777777" w:rsidR="008570A3" w:rsidRDefault="00000000">
      <w:pPr>
        <w:ind w:hanging="2"/>
        <w:rPr>
          <w:rFonts w:ascii="Open Sans Light" w:eastAsia="Open Sans Light" w:hAnsi="Open Sans Light" w:cs="Open Sans Light"/>
          <w:color w:val="000000"/>
        </w:rPr>
      </w:pPr>
      <w:r>
        <w:rPr>
          <w:rFonts w:ascii="Open Sans Light" w:eastAsia="Open Sans Light" w:hAnsi="Open Sans Light" w:cs="Open Sans Light"/>
          <w:b/>
          <w:color w:val="000000"/>
        </w:rPr>
        <w:t>The State Definition of Giftedness</w:t>
      </w:r>
    </w:p>
    <w:p w14:paraId="68673DEE" w14:textId="77777777" w:rsidR="008570A3" w:rsidRDefault="008570A3">
      <w:pPr>
        <w:ind w:hanging="2"/>
        <w:rPr>
          <w:rFonts w:ascii="Open Sans Light" w:eastAsia="Open Sans Light" w:hAnsi="Open Sans Light" w:cs="Open Sans Light"/>
          <w:color w:val="000000"/>
        </w:rPr>
      </w:pPr>
    </w:p>
    <w:p w14:paraId="5BBFB5EA" w14:textId="77777777" w:rsidR="008570A3" w:rsidRDefault="00000000">
      <w:pPr>
        <w:ind w:hanging="2"/>
        <w:rPr>
          <w:rFonts w:ascii="Open Sans Light" w:eastAsia="Open Sans Light" w:hAnsi="Open Sans Light" w:cs="Open Sans Light"/>
          <w:color w:val="000000"/>
        </w:rPr>
      </w:pPr>
      <w:r>
        <w:rPr>
          <w:rFonts w:ascii="Open Sans Light" w:eastAsia="Open Sans Light" w:hAnsi="Open Sans Light" w:cs="Open Sans Light"/>
          <w:color w:val="000000"/>
        </w:rPr>
        <w:t>A gifted and talented student is a child or youth who performs at or shows the potential for performing at a remarkably high level of accomplishment when compared to others of the same age, experience, or environment and who:</w:t>
      </w:r>
    </w:p>
    <w:p w14:paraId="64B2C5C5" w14:textId="77777777" w:rsidR="008570A3" w:rsidRDefault="00000000">
      <w:pPr>
        <w:numPr>
          <w:ilvl w:val="0"/>
          <w:numId w:val="2"/>
        </w:numPr>
        <w:ind w:left="0" w:hanging="2"/>
        <w:rPr>
          <w:rFonts w:ascii="Open Sans Light" w:eastAsia="Open Sans Light" w:hAnsi="Open Sans Light" w:cs="Open Sans Light"/>
          <w:color w:val="000000"/>
        </w:rPr>
      </w:pPr>
      <w:r>
        <w:rPr>
          <w:rFonts w:ascii="Open Sans Light" w:eastAsia="Open Sans Light" w:hAnsi="Open Sans Light" w:cs="Open Sans Light"/>
          <w:color w:val="000000"/>
        </w:rPr>
        <w:t xml:space="preserve">Exhibits high performance capability in an intellectual, creative, or artistic </w:t>
      </w:r>
      <w:proofErr w:type="gramStart"/>
      <w:r>
        <w:rPr>
          <w:rFonts w:ascii="Open Sans Light" w:eastAsia="Open Sans Light" w:hAnsi="Open Sans Light" w:cs="Open Sans Light"/>
          <w:color w:val="000000"/>
        </w:rPr>
        <w:t>area;</w:t>
      </w:r>
      <w:proofErr w:type="gramEnd"/>
    </w:p>
    <w:p w14:paraId="395A08C2" w14:textId="77777777" w:rsidR="008570A3" w:rsidRDefault="00000000">
      <w:pPr>
        <w:numPr>
          <w:ilvl w:val="0"/>
          <w:numId w:val="2"/>
        </w:numPr>
        <w:ind w:left="0" w:hanging="2"/>
        <w:rPr>
          <w:rFonts w:ascii="Open Sans Light" w:eastAsia="Open Sans Light" w:hAnsi="Open Sans Light" w:cs="Open Sans Light"/>
          <w:color w:val="000000"/>
        </w:rPr>
      </w:pPr>
      <w:r>
        <w:rPr>
          <w:rFonts w:ascii="Open Sans Light" w:eastAsia="Open Sans Light" w:hAnsi="Open Sans Light" w:cs="Open Sans Light"/>
          <w:color w:val="000000"/>
        </w:rPr>
        <w:t>Possesses an unusual capacity for leadership; or</w:t>
      </w:r>
    </w:p>
    <w:p w14:paraId="4E0ECD6C" w14:textId="77777777" w:rsidR="008570A3" w:rsidRDefault="00000000">
      <w:pPr>
        <w:numPr>
          <w:ilvl w:val="0"/>
          <w:numId w:val="2"/>
        </w:numPr>
        <w:ind w:left="0" w:hanging="2"/>
        <w:rPr>
          <w:rFonts w:ascii="Open Sans Light" w:eastAsia="Open Sans Light" w:hAnsi="Open Sans Light" w:cs="Open Sans Light"/>
          <w:color w:val="000000"/>
        </w:rPr>
      </w:pPr>
      <w:r>
        <w:rPr>
          <w:rFonts w:ascii="Open Sans Light" w:eastAsia="Open Sans Light" w:hAnsi="Open Sans Light" w:cs="Open Sans Light"/>
          <w:color w:val="000000"/>
        </w:rPr>
        <w:t>Excels in a specific academic field.</w:t>
      </w:r>
    </w:p>
    <w:p w14:paraId="28EB84FF" w14:textId="77777777" w:rsidR="008570A3" w:rsidRDefault="008570A3">
      <w:pPr>
        <w:ind w:hanging="2"/>
        <w:rPr>
          <w:rFonts w:ascii="Open Sans Light" w:eastAsia="Open Sans Light" w:hAnsi="Open Sans Light" w:cs="Open Sans Light"/>
          <w:color w:val="000000"/>
        </w:rPr>
      </w:pPr>
    </w:p>
    <w:p w14:paraId="6E59FF87" w14:textId="77777777" w:rsidR="008570A3" w:rsidRDefault="008570A3">
      <w:pPr>
        <w:ind w:hanging="2"/>
        <w:rPr>
          <w:rFonts w:ascii="Open Sans Light" w:eastAsia="Open Sans Light" w:hAnsi="Open Sans Light" w:cs="Open Sans Light"/>
          <w:b/>
        </w:rPr>
      </w:pPr>
    </w:p>
    <w:p w14:paraId="0DACD688" w14:textId="77777777" w:rsidR="008570A3" w:rsidRDefault="00000000">
      <w:pPr>
        <w:ind w:hanging="2"/>
        <w:rPr>
          <w:rFonts w:ascii="Open Sans Light" w:eastAsia="Open Sans Light" w:hAnsi="Open Sans Light" w:cs="Open Sans Light"/>
        </w:rPr>
      </w:pPr>
      <w:r>
        <w:rPr>
          <w:rFonts w:ascii="Open Sans Light" w:eastAsia="Open Sans Light" w:hAnsi="Open Sans Light" w:cs="Open Sans Light"/>
          <w:b/>
        </w:rPr>
        <w:t>State Goal for Services for Gifted/Talented Students</w:t>
      </w:r>
    </w:p>
    <w:p w14:paraId="3AAED5E1" w14:textId="77777777" w:rsidR="008570A3" w:rsidRDefault="008570A3">
      <w:pPr>
        <w:ind w:hanging="2"/>
        <w:rPr>
          <w:rFonts w:ascii="Open Sans Light" w:eastAsia="Open Sans Light" w:hAnsi="Open Sans Light" w:cs="Open Sans Light"/>
        </w:rPr>
      </w:pPr>
    </w:p>
    <w:p w14:paraId="604FF499" w14:textId="77777777" w:rsidR="008570A3" w:rsidRDefault="00000000">
      <w:pPr>
        <w:ind w:hanging="2"/>
        <w:rPr>
          <w:rFonts w:ascii="Open Sans Light" w:eastAsia="Open Sans Light" w:hAnsi="Open Sans Light" w:cs="Open Sans Light"/>
        </w:rPr>
      </w:pPr>
      <w:r>
        <w:rPr>
          <w:rFonts w:ascii="Open Sans Light" w:eastAsia="Open Sans Light" w:hAnsi="Open Sans Light" w:cs="Open Sans Light"/>
        </w:rPr>
        <w:t xml:space="preserve">Students who participate in services designed for gifted/talented students will demonstrate skills in self-directed learning, thinking, research, and communication as evidenced by the development of innovative products and performances that reflect individuality and creativity and are advanced in relation to students of similar age, experience, or environment. High school graduates who have participated in services for gifted/talented students will have produced products and performances of professional quality as part of their program services. </w:t>
      </w:r>
    </w:p>
    <w:p w14:paraId="766785F1" w14:textId="77777777" w:rsidR="008570A3" w:rsidRDefault="008570A3">
      <w:pPr>
        <w:ind w:hanging="2"/>
        <w:rPr>
          <w:rFonts w:ascii="Open Sans Light" w:eastAsia="Open Sans Light" w:hAnsi="Open Sans Light" w:cs="Open Sans Light"/>
          <w:color w:val="FF0000"/>
        </w:rPr>
      </w:pPr>
    </w:p>
    <w:p w14:paraId="7C8A721F" w14:textId="77777777" w:rsidR="008570A3" w:rsidRDefault="008570A3">
      <w:pPr>
        <w:ind w:firstLine="0"/>
        <w:rPr>
          <w:rFonts w:ascii="Open Sans" w:eastAsia="Open Sans" w:hAnsi="Open Sans" w:cs="Open Sans"/>
          <w:b/>
          <w:sz w:val="30"/>
          <w:szCs w:val="30"/>
        </w:rPr>
      </w:pPr>
    </w:p>
    <w:p w14:paraId="66490DF7" w14:textId="77777777" w:rsidR="008570A3" w:rsidRDefault="008570A3">
      <w:pPr>
        <w:ind w:firstLine="0"/>
        <w:rPr>
          <w:rFonts w:ascii="Open Sans" w:eastAsia="Open Sans" w:hAnsi="Open Sans" w:cs="Open Sans"/>
          <w:b/>
          <w:sz w:val="30"/>
          <w:szCs w:val="30"/>
        </w:rPr>
      </w:pPr>
    </w:p>
    <w:p w14:paraId="1BA99C91" w14:textId="77777777" w:rsidR="008570A3" w:rsidRDefault="008570A3">
      <w:pPr>
        <w:ind w:firstLine="0"/>
        <w:rPr>
          <w:rFonts w:ascii="Open Sans" w:eastAsia="Open Sans" w:hAnsi="Open Sans" w:cs="Open Sans"/>
          <w:b/>
          <w:sz w:val="30"/>
          <w:szCs w:val="30"/>
        </w:rPr>
      </w:pPr>
    </w:p>
    <w:p w14:paraId="54E8265D" w14:textId="77777777" w:rsidR="008570A3" w:rsidRDefault="00000000">
      <w:pPr>
        <w:ind w:firstLine="0"/>
        <w:rPr>
          <w:rFonts w:ascii="Open Sans" w:eastAsia="Open Sans" w:hAnsi="Open Sans" w:cs="Open Sans"/>
          <w:b/>
          <w:color w:val="000000"/>
          <w:sz w:val="28"/>
          <w:szCs w:val="28"/>
        </w:rPr>
      </w:pPr>
      <w:r>
        <w:rPr>
          <w:rFonts w:ascii="Open Sans" w:eastAsia="Open Sans" w:hAnsi="Open Sans" w:cs="Open Sans"/>
          <w:b/>
          <w:color w:val="000000"/>
          <w:sz w:val="28"/>
          <w:szCs w:val="28"/>
        </w:rPr>
        <w:lastRenderedPageBreak/>
        <w:t>Fidelity of Services</w:t>
      </w:r>
    </w:p>
    <w:p w14:paraId="6914A6C2" w14:textId="77777777" w:rsidR="008570A3" w:rsidRDefault="008570A3">
      <w:pPr>
        <w:ind w:hanging="2"/>
        <w:rPr>
          <w:rFonts w:ascii="Open Sans Light" w:eastAsia="Open Sans Light" w:hAnsi="Open Sans Light" w:cs="Open Sans Light"/>
          <w:color w:val="000000"/>
        </w:rPr>
      </w:pPr>
    </w:p>
    <w:p w14:paraId="584E4CAC" w14:textId="77777777" w:rsidR="008570A3" w:rsidRDefault="00000000">
      <w:pPr>
        <w:ind w:hanging="2"/>
        <w:rPr>
          <w:rFonts w:ascii="Open Sans Light" w:eastAsia="Open Sans Light" w:hAnsi="Open Sans Light" w:cs="Open Sans Light"/>
          <w:color w:val="000000"/>
        </w:rPr>
      </w:pPr>
      <w:r>
        <w:rPr>
          <w:rFonts w:ascii="Open Sans Light" w:eastAsia="Open Sans Light" w:hAnsi="Open Sans Light" w:cs="Open Sans Light"/>
          <w:color w:val="000000"/>
        </w:rPr>
        <w:t xml:space="preserve">Palacios ISD has policies and procedures in place to comply with gifted/talented accountability standards and monitor for the effectiveness of assessment and services for GT students. Funding is allocated to support the GT </w:t>
      </w:r>
      <w:proofErr w:type="gramStart"/>
      <w:r>
        <w:rPr>
          <w:rFonts w:ascii="Open Sans Light" w:eastAsia="Open Sans Light" w:hAnsi="Open Sans Light" w:cs="Open Sans Light"/>
          <w:color w:val="000000"/>
        </w:rPr>
        <w:t>program</w:t>
      </w:r>
      <w:proofErr w:type="gramEnd"/>
      <w:r>
        <w:rPr>
          <w:rFonts w:ascii="Open Sans Light" w:eastAsia="Open Sans Light" w:hAnsi="Open Sans Light" w:cs="Open Sans Light"/>
          <w:color w:val="000000"/>
        </w:rPr>
        <w:t xml:space="preserve"> and the program guide is updated periodically.</w:t>
      </w:r>
    </w:p>
    <w:p w14:paraId="4EE0476A" w14:textId="77777777" w:rsidR="008570A3" w:rsidRDefault="008570A3">
      <w:pPr>
        <w:ind w:hanging="2"/>
        <w:rPr>
          <w:rFonts w:ascii="Open Sans Light" w:eastAsia="Open Sans Light" w:hAnsi="Open Sans Light" w:cs="Open Sans Light"/>
          <w:color w:val="000000"/>
        </w:rPr>
      </w:pPr>
    </w:p>
    <w:p w14:paraId="0D207AB0" w14:textId="77777777" w:rsidR="008570A3" w:rsidRDefault="008570A3">
      <w:pPr>
        <w:ind w:firstLine="0"/>
        <w:rPr>
          <w:rFonts w:ascii="Open Sans" w:eastAsia="Open Sans" w:hAnsi="Open Sans" w:cs="Open Sans"/>
          <w:b/>
          <w:sz w:val="28"/>
          <w:szCs w:val="28"/>
        </w:rPr>
      </w:pPr>
    </w:p>
    <w:p w14:paraId="320F68DC" w14:textId="77777777" w:rsidR="008570A3" w:rsidRDefault="00000000">
      <w:pPr>
        <w:ind w:firstLine="0"/>
        <w:rPr>
          <w:rFonts w:ascii="Open Sans" w:eastAsia="Open Sans" w:hAnsi="Open Sans" w:cs="Open Sans"/>
          <w:b/>
          <w:color w:val="000000"/>
          <w:sz w:val="28"/>
          <w:szCs w:val="28"/>
        </w:rPr>
      </w:pPr>
      <w:r>
        <w:rPr>
          <w:rFonts w:ascii="Open Sans" w:eastAsia="Open Sans" w:hAnsi="Open Sans" w:cs="Open Sans"/>
          <w:b/>
          <w:color w:val="000000"/>
          <w:sz w:val="28"/>
          <w:szCs w:val="28"/>
        </w:rPr>
        <w:t>Student Assessment</w:t>
      </w:r>
    </w:p>
    <w:p w14:paraId="14369F3C" w14:textId="77777777" w:rsidR="008570A3" w:rsidRDefault="008570A3">
      <w:pPr>
        <w:ind w:hanging="2"/>
        <w:rPr>
          <w:rFonts w:ascii="Open Sans Light" w:eastAsia="Open Sans Light" w:hAnsi="Open Sans Light" w:cs="Open Sans Light"/>
          <w:color w:val="000000"/>
        </w:rPr>
      </w:pPr>
    </w:p>
    <w:p w14:paraId="0E877613" w14:textId="77777777" w:rsidR="008570A3" w:rsidRDefault="00000000">
      <w:pPr>
        <w:ind w:hanging="2"/>
        <w:rPr>
          <w:rFonts w:ascii="Open Sans Light" w:eastAsia="Open Sans Light" w:hAnsi="Open Sans Light" w:cs="Open Sans Light"/>
          <w:color w:val="000000"/>
        </w:rPr>
      </w:pPr>
      <w:r>
        <w:rPr>
          <w:rFonts w:ascii="Open Sans Light" w:eastAsia="Open Sans Light" w:hAnsi="Open Sans Light" w:cs="Open Sans Light"/>
          <w:b/>
          <w:color w:val="000000"/>
        </w:rPr>
        <w:t>Informational Sessions</w:t>
      </w:r>
    </w:p>
    <w:p w14:paraId="7DC96FFF" w14:textId="77777777" w:rsidR="008570A3" w:rsidRDefault="008570A3">
      <w:pPr>
        <w:ind w:hanging="2"/>
        <w:rPr>
          <w:rFonts w:ascii="Open Sans Light" w:eastAsia="Open Sans Light" w:hAnsi="Open Sans Light" w:cs="Open Sans Light"/>
          <w:color w:val="000000"/>
        </w:rPr>
      </w:pPr>
    </w:p>
    <w:p w14:paraId="33DA7336" w14:textId="77777777" w:rsidR="008570A3" w:rsidRDefault="00000000">
      <w:pPr>
        <w:ind w:hanging="2"/>
        <w:rPr>
          <w:rFonts w:ascii="Open Sans Light" w:eastAsia="Open Sans Light" w:hAnsi="Open Sans Light" w:cs="Open Sans Light"/>
          <w:color w:val="000000"/>
        </w:rPr>
      </w:pPr>
      <w:r>
        <w:rPr>
          <w:rFonts w:ascii="Open Sans Light" w:eastAsia="Open Sans Light" w:hAnsi="Open Sans Light" w:cs="Open Sans Light"/>
          <w:color w:val="000000"/>
        </w:rPr>
        <w:t>Yearly, PISD provides an informational session for parents before the referral period opens to learn about the GT program provided in Palacios ISD and how to complete the referral paperwork.</w:t>
      </w:r>
    </w:p>
    <w:p w14:paraId="5E82B5E8" w14:textId="77777777" w:rsidR="008570A3" w:rsidRDefault="008570A3">
      <w:pPr>
        <w:ind w:hanging="2"/>
        <w:rPr>
          <w:rFonts w:ascii="Open Sans Light" w:eastAsia="Open Sans Light" w:hAnsi="Open Sans Light" w:cs="Open Sans Light"/>
          <w:color w:val="000000"/>
        </w:rPr>
      </w:pPr>
    </w:p>
    <w:p w14:paraId="57897692" w14:textId="77777777" w:rsidR="008570A3" w:rsidRDefault="00000000">
      <w:pPr>
        <w:ind w:hanging="2"/>
        <w:rPr>
          <w:rFonts w:ascii="Open Sans Light" w:eastAsia="Open Sans Light" w:hAnsi="Open Sans Light" w:cs="Open Sans Light"/>
          <w:color w:val="000000"/>
        </w:rPr>
      </w:pPr>
      <w:r>
        <w:rPr>
          <w:rFonts w:ascii="Open Sans Light" w:eastAsia="Open Sans Light" w:hAnsi="Open Sans Light" w:cs="Open Sans Light"/>
          <w:b/>
          <w:color w:val="000000"/>
        </w:rPr>
        <w:t>Identification and Placement</w:t>
      </w:r>
    </w:p>
    <w:p w14:paraId="4F96B174" w14:textId="77777777" w:rsidR="008570A3" w:rsidRDefault="008570A3">
      <w:pPr>
        <w:ind w:hanging="2"/>
        <w:rPr>
          <w:rFonts w:ascii="Open Sans Light" w:eastAsia="Open Sans Light" w:hAnsi="Open Sans Light" w:cs="Open Sans Light"/>
          <w:color w:val="000000"/>
        </w:rPr>
      </w:pPr>
    </w:p>
    <w:p w14:paraId="632296FD" w14:textId="77777777" w:rsidR="008570A3" w:rsidRDefault="00000000">
      <w:pPr>
        <w:ind w:hanging="2"/>
        <w:rPr>
          <w:rFonts w:ascii="Open Sans Light" w:eastAsia="Open Sans Light" w:hAnsi="Open Sans Light" w:cs="Open Sans Light"/>
        </w:rPr>
      </w:pPr>
      <w:r>
        <w:rPr>
          <w:rFonts w:ascii="Open Sans Light" w:eastAsia="Open Sans Light" w:hAnsi="Open Sans Light" w:cs="Open Sans Light"/>
        </w:rPr>
        <w:t>Students in grades 3-</w:t>
      </w:r>
      <w:proofErr w:type="gramStart"/>
      <w:r>
        <w:rPr>
          <w:rFonts w:ascii="Open Sans Light" w:eastAsia="Open Sans Light" w:hAnsi="Open Sans Light" w:cs="Open Sans Light"/>
        </w:rPr>
        <w:t xml:space="preserve">12 </w:t>
      </w:r>
      <w:r>
        <w:rPr>
          <w:rFonts w:ascii="Open Sans Light" w:eastAsia="Open Sans Light" w:hAnsi="Open Sans Light" w:cs="Open Sans Light"/>
          <w:color w:val="000000"/>
        </w:rPr>
        <w:t xml:space="preserve"> may</w:t>
      </w:r>
      <w:proofErr w:type="gramEnd"/>
      <w:r>
        <w:rPr>
          <w:rFonts w:ascii="Open Sans Light" w:eastAsia="Open Sans Light" w:hAnsi="Open Sans Light" w:cs="Open Sans Light"/>
          <w:color w:val="000000"/>
        </w:rPr>
        <w:t xml:space="preserve"> be referred by teachers, parents, </w:t>
      </w:r>
      <w:r>
        <w:rPr>
          <w:rFonts w:ascii="Open Sans Light" w:eastAsia="Open Sans Light" w:hAnsi="Open Sans Light" w:cs="Open Sans Light"/>
        </w:rPr>
        <w:t>or guardians</w:t>
      </w:r>
      <w:r>
        <w:rPr>
          <w:rFonts w:ascii="Open Sans Light" w:eastAsia="Open Sans Light" w:hAnsi="Open Sans Light" w:cs="Open Sans Light"/>
          <w:color w:val="000000"/>
        </w:rPr>
        <w:t xml:space="preserve"> in the fall of each year. </w:t>
      </w:r>
      <w:r>
        <w:rPr>
          <w:rFonts w:ascii="Open Sans Light" w:eastAsia="Open Sans Light" w:hAnsi="Open Sans Light" w:cs="Open Sans Light"/>
        </w:rPr>
        <w:t xml:space="preserve">  For a student to be identified and placed in GT services within the same school year the following deadlines must be met.  If a referral is received after the indicated deadline, testing and services may not start until the following school year.  See chart below for deadlines</w:t>
      </w:r>
    </w:p>
    <w:p w14:paraId="41075EAC" w14:textId="77777777" w:rsidR="008570A3" w:rsidRDefault="008570A3">
      <w:pPr>
        <w:ind w:hanging="2"/>
        <w:rPr>
          <w:rFonts w:ascii="Open Sans Light" w:eastAsia="Open Sans Light" w:hAnsi="Open Sans Light" w:cs="Open Sans Light"/>
        </w:rPr>
      </w:pPr>
    </w:p>
    <w:p w14:paraId="52C7C280" w14:textId="77777777" w:rsidR="008570A3" w:rsidRDefault="00000000">
      <w:pPr>
        <w:widowControl w:val="0"/>
        <w:ind w:right="19" w:hanging="2"/>
        <w:rPr>
          <w:rFonts w:ascii="Open Sans" w:eastAsia="Open Sans" w:hAnsi="Open Sans" w:cs="Open Sans"/>
          <w:b/>
        </w:rPr>
      </w:pPr>
      <w:r>
        <w:rPr>
          <w:rFonts w:ascii="Open Sans" w:eastAsia="Open Sans" w:hAnsi="Open Sans" w:cs="Open Sans"/>
          <w:b/>
          <w:i/>
        </w:rPr>
        <w:t>Palacios ISD</w:t>
      </w:r>
      <w:r>
        <w:rPr>
          <w:rFonts w:ascii="Open Sans" w:eastAsia="Open Sans" w:hAnsi="Open Sans" w:cs="Open Sans"/>
          <w:b/>
        </w:rPr>
        <w:t xml:space="preserve"> Identification Timeline for L.E.A.P Program:</w:t>
      </w:r>
    </w:p>
    <w:tbl>
      <w:tblPr>
        <w:tblStyle w:val="a"/>
        <w:tblW w:w="918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520"/>
        <w:gridCol w:w="2175"/>
        <w:gridCol w:w="2100"/>
        <w:gridCol w:w="2385"/>
      </w:tblGrid>
      <w:tr w:rsidR="008570A3" w14:paraId="29010F7D" w14:textId="77777777">
        <w:trPr>
          <w:trHeight w:val="393"/>
        </w:trPr>
        <w:tc>
          <w:tcPr>
            <w:tcW w:w="2520" w:type="dxa"/>
            <w:vAlign w:val="center"/>
          </w:tcPr>
          <w:p w14:paraId="547D966B" w14:textId="77777777" w:rsidR="008570A3" w:rsidRDefault="008570A3">
            <w:pPr>
              <w:widowControl w:val="0"/>
              <w:ind w:right="14" w:hanging="2"/>
              <w:rPr>
                <w:rFonts w:ascii="Open Sans Light" w:eastAsia="Open Sans Light" w:hAnsi="Open Sans Light" w:cs="Open Sans Light"/>
              </w:rPr>
            </w:pPr>
          </w:p>
        </w:tc>
        <w:tc>
          <w:tcPr>
            <w:tcW w:w="2175" w:type="dxa"/>
            <w:vAlign w:val="center"/>
          </w:tcPr>
          <w:p w14:paraId="7100729E" w14:textId="77777777" w:rsidR="008570A3" w:rsidRDefault="00000000">
            <w:pPr>
              <w:widowControl w:val="0"/>
              <w:ind w:right="14" w:hanging="2"/>
              <w:jc w:val="center"/>
              <w:rPr>
                <w:rFonts w:ascii="Open Sans" w:eastAsia="Open Sans" w:hAnsi="Open Sans" w:cs="Open Sans"/>
                <w:b/>
              </w:rPr>
            </w:pPr>
            <w:r>
              <w:rPr>
                <w:rFonts w:ascii="Open Sans" w:eastAsia="Open Sans" w:hAnsi="Open Sans" w:cs="Open Sans"/>
                <w:b/>
              </w:rPr>
              <w:t>Kindergarten</w:t>
            </w:r>
          </w:p>
        </w:tc>
        <w:tc>
          <w:tcPr>
            <w:tcW w:w="2100" w:type="dxa"/>
            <w:vAlign w:val="center"/>
          </w:tcPr>
          <w:p w14:paraId="3939F8E2" w14:textId="77777777" w:rsidR="008570A3" w:rsidRDefault="00000000">
            <w:pPr>
              <w:widowControl w:val="0"/>
              <w:ind w:right="14" w:hanging="2"/>
              <w:jc w:val="center"/>
              <w:rPr>
                <w:rFonts w:ascii="Open Sans" w:eastAsia="Open Sans" w:hAnsi="Open Sans" w:cs="Open Sans"/>
                <w:b/>
              </w:rPr>
            </w:pPr>
            <w:r>
              <w:rPr>
                <w:rFonts w:ascii="Open Sans" w:eastAsia="Open Sans" w:hAnsi="Open Sans" w:cs="Open Sans"/>
                <w:b/>
              </w:rPr>
              <w:t>1st Grade</w:t>
            </w:r>
          </w:p>
        </w:tc>
        <w:tc>
          <w:tcPr>
            <w:tcW w:w="2385" w:type="dxa"/>
            <w:vAlign w:val="center"/>
          </w:tcPr>
          <w:p w14:paraId="000DB5B8" w14:textId="77777777" w:rsidR="008570A3" w:rsidRDefault="00000000">
            <w:pPr>
              <w:widowControl w:val="0"/>
              <w:ind w:right="14" w:hanging="2"/>
              <w:jc w:val="center"/>
              <w:rPr>
                <w:rFonts w:ascii="Open Sans" w:eastAsia="Open Sans" w:hAnsi="Open Sans" w:cs="Open Sans"/>
                <w:b/>
              </w:rPr>
            </w:pPr>
            <w:r>
              <w:rPr>
                <w:rFonts w:ascii="Open Sans" w:eastAsia="Open Sans" w:hAnsi="Open Sans" w:cs="Open Sans"/>
                <w:b/>
              </w:rPr>
              <w:t xml:space="preserve">2nd Grade </w:t>
            </w:r>
          </w:p>
        </w:tc>
      </w:tr>
      <w:tr w:rsidR="008570A3" w14:paraId="0C3775A1" w14:textId="77777777">
        <w:trPr>
          <w:trHeight w:val="393"/>
        </w:trPr>
        <w:tc>
          <w:tcPr>
            <w:tcW w:w="2520" w:type="dxa"/>
            <w:vAlign w:val="center"/>
          </w:tcPr>
          <w:p w14:paraId="28BBF85E" w14:textId="77777777" w:rsidR="008570A3" w:rsidRDefault="00000000">
            <w:pPr>
              <w:widowControl w:val="0"/>
              <w:ind w:right="14" w:hanging="2"/>
              <w:rPr>
                <w:rFonts w:ascii="Open Sans Light" w:eastAsia="Open Sans Light" w:hAnsi="Open Sans Light" w:cs="Open Sans Light"/>
              </w:rPr>
            </w:pPr>
            <w:r>
              <w:rPr>
                <w:rFonts w:ascii="Open Sans Light" w:eastAsia="Open Sans Light" w:hAnsi="Open Sans Light" w:cs="Open Sans Light"/>
              </w:rPr>
              <w:t>Procedures published</w:t>
            </w:r>
          </w:p>
        </w:tc>
        <w:tc>
          <w:tcPr>
            <w:tcW w:w="2175" w:type="dxa"/>
            <w:vAlign w:val="center"/>
          </w:tcPr>
          <w:p w14:paraId="4E33F9FA" w14:textId="77777777" w:rsidR="008570A3" w:rsidRDefault="00000000">
            <w:pPr>
              <w:widowControl w:val="0"/>
              <w:ind w:right="14" w:hanging="2"/>
              <w:jc w:val="center"/>
              <w:rPr>
                <w:rFonts w:ascii="Open Sans" w:eastAsia="Open Sans" w:hAnsi="Open Sans" w:cs="Open Sans"/>
                <w:b/>
              </w:rPr>
            </w:pPr>
            <w:r>
              <w:rPr>
                <w:rFonts w:ascii="Open Sans Light" w:eastAsia="Open Sans Light" w:hAnsi="Open Sans Light" w:cs="Open Sans Light"/>
              </w:rPr>
              <w:t>September</w:t>
            </w:r>
          </w:p>
        </w:tc>
        <w:tc>
          <w:tcPr>
            <w:tcW w:w="2100" w:type="dxa"/>
            <w:vAlign w:val="center"/>
          </w:tcPr>
          <w:p w14:paraId="3B09BEC4" w14:textId="77777777" w:rsidR="008570A3" w:rsidRDefault="00000000">
            <w:pPr>
              <w:widowControl w:val="0"/>
              <w:ind w:right="14" w:hanging="2"/>
              <w:jc w:val="center"/>
              <w:rPr>
                <w:rFonts w:ascii="Open Sans Light" w:eastAsia="Open Sans Light" w:hAnsi="Open Sans Light" w:cs="Open Sans Light"/>
              </w:rPr>
            </w:pPr>
            <w:r>
              <w:rPr>
                <w:rFonts w:ascii="Open Sans Light" w:eastAsia="Open Sans Light" w:hAnsi="Open Sans Light" w:cs="Open Sans Light"/>
              </w:rPr>
              <w:t>September</w:t>
            </w:r>
          </w:p>
        </w:tc>
        <w:tc>
          <w:tcPr>
            <w:tcW w:w="2385" w:type="dxa"/>
            <w:vAlign w:val="center"/>
          </w:tcPr>
          <w:p w14:paraId="7FE841F6" w14:textId="77777777" w:rsidR="008570A3" w:rsidRDefault="00000000">
            <w:pPr>
              <w:widowControl w:val="0"/>
              <w:ind w:right="14" w:hanging="2"/>
              <w:jc w:val="center"/>
              <w:rPr>
                <w:rFonts w:ascii="Open Sans Light" w:eastAsia="Open Sans Light" w:hAnsi="Open Sans Light" w:cs="Open Sans Light"/>
              </w:rPr>
            </w:pPr>
            <w:r>
              <w:rPr>
                <w:rFonts w:ascii="Open Sans Light" w:eastAsia="Open Sans Light" w:hAnsi="Open Sans Light" w:cs="Open Sans Light"/>
              </w:rPr>
              <w:t>September</w:t>
            </w:r>
          </w:p>
        </w:tc>
      </w:tr>
      <w:tr w:rsidR="008570A3" w14:paraId="283B3DB7" w14:textId="77777777">
        <w:trPr>
          <w:trHeight w:val="393"/>
        </w:trPr>
        <w:tc>
          <w:tcPr>
            <w:tcW w:w="2520" w:type="dxa"/>
            <w:vAlign w:val="center"/>
          </w:tcPr>
          <w:p w14:paraId="46A84D52" w14:textId="77777777" w:rsidR="008570A3" w:rsidRDefault="00000000">
            <w:pPr>
              <w:widowControl w:val="0"/>
              <w:ind w:right="14" w:hanging="2"/>
              <w:rPr>
                <w:rFonts w:ascii="Open Sans Light" w:eastAsia="Open Sans Light" w:hAnsi="Open Sans Light" w:cs="Open Sans Light"/>
              </w:rPr>
            </w:pPr>
            <w:r>
              <w:rPr>
                <w:rFonts w:ascii="Open Sans Light" w:eastAsia="Open Sans Light" w:hAnsi="Open Sans Light" w:cs="Open Sans Light"/>
              </w:rPr>
              <w:t xml:space="preserve">Assessments conducted </w:t>
            </w:r>
          </w:p>
        </w:tc>
        <w:tc>
          <w:tcPr>
            <w:tcW w:w="2175" w:type="dxa"/>
            <w:vAlign w:val="center"/>
          </w:tcPr>
          <w:p w14:paraId="41AB2698" w14:textId="77777777" w:rsidR="008570A3" w:rsidRDefault="00000000">
            <w:pPr>
              <w:widowControl w:val="0"/>
              <w:ind w:right="14" w:hanging="2"/>
              <w:jc w:val="center"/>
              <w:rPr>
                <w:rFonts w:ascii="Open Sans Light" w:eastAsia="Open Sans Light" w:hAnsi="Open Sans Light" w:cs="Open Sans Light"/>
              </w:rPr>
            </w:pPr>
            <w:r>
              <w:rPr>
                <w:rFonts w:ascii="Open Sans Light" w:eastAsia="Open Sans Light" w:hAnsi="Open Sans Light" w:cs="Open Sans Light"/>
              </w:rPr>
              <w:t>L.E.A.P.  selections following middle of year assessment</w:t>
            </w:r>
          </w:p>
        </w:tc>
        <w:tc>
          <w:tcPr>
            <w:tcW w:w="2100" w:type="dxa"/>
            <w:vAlign w:val="center"/>
          </w:tcPr>
          <w:p w14:paraId="5DF46CF5" w14:textId="77777777" w:rsidR="008570A3" w:rsidRDefault="00000000">
            <w:pPr>
              <w:widowControl w:val="0"/>
              <w:ind w:right="14" w:hanging="2"/>
              <w:jc w:val="center"/>
              <w:rPr>
                <w:rFonts w:ascii="Open Sans Light" w:eastAsia="Open Sans Light" w:hAnsi="Open Sans Light" w:cs="Open Sans Light"/>
              </w:rPr>
            </w:pPr>
            <w:r>
              <w:rPr>
                <w:rFonts w:ascii="Open Sans Light" w:eastAsia="Open Sans Light" w:hAnsi="Open Sans Light" w:cs="Open Sans Light"/>
              </w:rPr>
              <w:t>L.E.A.P.  selections following beginning of year assessment</w:t>
            </w:r>
          </w:p>
        </w:tc>
        <w:tc>
          <w:tcPr>
            <w:tcW w:w="2385" w:type="dxa"/>
            <w:vAlign w:val="center"/>
          </w:tcPr>
          <w:p w14:paraId="0504E7BF" w14:textId="77777777" w:rsidR="008570A3" w:rsidRDefault="00000000">
            <w:pPr>
              <w:widowControl w:val="0"/>
              <w:ind w:right="14" w:hanging="2"/>
              <w:jc w:val="center"/>
              <w:rPr>
                <w:rFonts w:ascii="Open Sans Light" w:eastAsia="Open Sans Light" w:hAnsi="Open Sans Light" w:cs="Open Sans Light"/>
              </w:rPr>
            </w:pPr>
            <w:r>
              <w:rPr>
                <w:rFonts w:ascii="Open Sans Light" w:eastAsia="Open Sans Light" w:hAnsi="Open Sans Light" w:cs="Open Sans Light"/>
              </w:rPr>
              <w:t>L.E.A.P.  selections following beginning of year assessment</w:t>
            </w:r>
          </w:p>
        </w:tc>
      </w:tr>
      <w:tr w:rsidR="008570A3" w14:paraId="05872286" w14:textId="77777777">
        <w:trPr>
          <w:trHeight w:val="393"/>
        </w:trPr>
        <w:tc>
          <w:tcPr>
            <w:tcW w:w="2520" w:type="dxa"/>
            <w:vAlign w:val="center"/>
          </w:tcPr>
          <w:p w14:paraId="03BB5938" w14:textId="77777777" w:rsidR="008570A3" w:rsidRDefault="00000000">
            <w:pPr>
              <w:widowControl w:val="0"/>
              <w:ind w:right="14" w:hanging="2"/>
              <w:rPr>
                <w:rFonts w:ascii="Open Sans Light" w:eastAsia="Open Sans Light" w:hAnsi="Open Sans Light" w:cs="Open Sans Light"/>
              </w:rPr>
            </w:pPr>
            <w:r>
              <w:rPr>
                <w:rFonts w:ascii="Open Sans Light" w:eastAsia="Open Sans Light" w:hAnsi="Open Sans Light" w:cs="Open Sans Light"/>
              </w:rPr>
              <w:t>L.E.A.P. committee meets to review student profiles</w:t>
            </w:r>
          </w:p>
        </w:tc>
        <w:tc>
          <w:tcPr>
            <w:tcW w:w="2175" w:type="dxa"/>
            <w:vAlign w:val="center"/>
          </w:tcPr>
          <w:p w14:paraId="455A749D" w14:textId="77777777" w:rsidR="008570A3" w:rsidRDefault="00000000">
            <w:pPr>
              <w:widowControl w:val="0"/>
              <w:ind w:right="14" w:hanging="2"/>
              <w:jc w:val="center"/>
              <w:rPr>
                <w:rFonts w:ascii="Open Sans Light" w:eastAsia="Open Sans Light" w:hAnsi="Open Sans Light" w:cs="Open Sans Light"/>
              </w:rPr>
            </w:pPr>
            <w:r>
              <w:rPr>
                <w:rFonts w:ascii="Open Sans Light" w:eastAsia="Open Sans Light" w:hAnsi="Open Sans Light" w:cs="Open Sans Light"/>
              </w:rPr>
              <w:t>Following middle of year assessment</w:t>
            </w:r>
          </w:p>
          <w:p w14:paraId="3A387883" w14:textId="77777777" w:rsidR="008570A3" w:rsidRDefault="008570A3">
            <w:pPr>
              <w:widowControl w:val="0"/>
              <w:ind w:right="14" w:hanging="2"/>
              <w:jc w:val="center"/>
              <w:rPr>
                <w:rFonts w:ascii="Open Sans Light" w:eastAsia="Open Sans Light" w:hAnsi="Open Sans Light" w:cs="Open Sans Light"/>
              </w:rPr>
            </w:pPr>
          </w:p>
        </w:tc>
        <w:tc>
          <w:tcPr>
            <w:tcW w:w="2100" w:type="dxa"/>
            <w:vAlign w:val="center"/>
          </w:tcPr>
          <w:p w14:paraId="23740C63" w14:textId="77777777" w:rsidR="008570A3" w:rsidRDefault="00000000">
            <w:pPr>
              <w:widowControl w:val="0"/>
              <w:ind w:right="14" w:hanging="2"/>
              <w:jc w:val="center"/>
              <w:rPr>
                <w:rFonts w:ascii="Open Sans Light" w:eastAsia="Open Sans Light" w:hAnsi="Open Sans Light" w:cs="Open Sans Light"/>
              </w:rPr>
            </w:pPr>
            <w:r>
              <w:rPr>
                <w:rFonts w:ascii="Open Sans Light" w:eastAsia="Open Sans Light" w:hAnsi="Open Sans Light" w:cs="Open Sans Light"/>
              </w:rPr>
              <w:t>Following beginning of year assessment</w:t>
            </w:r>
          </w:p>
        </w:tc>
        <w:tc>
          <w:tcPr>
            <w:tcW w:w="2385" w:type="dxa"/>
            <w:vAlign w:val="center"/>
          </w:tcPr>
          <w:p w14:paraId="360C00CA" w14:textId="77777777" w:rsidR="008570A3" w:rsidRDefault="00000000">
            <w:pPr>
              <w:widowControl w:val="0"/>
              <w:ind w:right="14" w:hanging="2"/>
              <w:jc w:val="center"/>
              <w:rPr>
                <w:rFonts w:ascii="Open Sans Light" w:eastAsia="Open Sans Light" w:hAnsi="Open Sans Light" w:cs="Open Sans Light"/>
              </w:rPr>
            </w:pPr>
            <w:r>
              <w:rPr>
                <w:rFonts w:ascii="Open Sans Light" w:eastAsia="Open Sans Light" w:hAnsi="Open Sans Light" w:cs="Open Sans Light"/>
              </w:rPr>
              <w:t>Following beginning of year assessment</w:t>
            </w:r>
          </w:p>
        </w:tc>
      </w:tr>
      <w:tr w:rsidR="008570A3" w14:paraId="59B338BB" w14:textId="77777777">
        <w:trPr>
          <w:trHeight w:val="393"/>
        </w:trPr>
        <w:tc>
          <w:tcPr>
            <w:tcW w:w="2520" w:type="dxa"/>
            <w:vAlign w:val="center"/>
          </w:tcPr>
          <w:p w14:paraId="2C4419B1" w14:textId="77777777" w:rsidR="008570A3" w:rsidRDefault="00000000">
            <w:pPr>
              <w:widowControl w:val="0"/>
              <w:ind w:right="14" w:hanging="2"/>
              <w:rPr>
                <w:rFonts w:ascii="Open Sans Light" w:eastAsia="Open Sans Light" w:hAnsi="Open Sans Light" w:cs="Open Sans Light"/>
              </w:rPr>
            </w:pPr>
            <w:r>
              <w:rPr>
                <w:rFonts w:ascii="Open Sans Light" w:eastAsia="Open Sans Light" w:hAnsi="Open Sans Light" w:cs="Open Sans Light"/>
              </w:rPr>
              <w:t>Written parental permission for services obtained for identified students</w:t>
            </w:r>
          </w:p>
        </w:tc>
        <w:tc>
          <w:tcPr>
            <w:tcW w:w="2175" w:type="dxa"/>
            <w:vAlign w:val="center"/>
          </w:tcPr>
          <w:p w14:paraId="4B9A58D1" w14:textId="77777777" w:rsidR="008570A3" w:rsidRDefault="00000000">
            <w:pPr>
              <w:widowControl w:val="0"/>
              <w:ind w:right="14" w:hanging="2"/>
              <w:jc w:val="center"/>
              <w:rPr>
                <w:rFonts w:ascii="Open Sans Light" w:eastAsia="Open Sans Light" w:hAnsi="Open Sans Light" w:cs="Open Sans Light"/>
              </w:rPr>
            </w:pPr>
            <w:r>
              <w:rPr>
                <w:rFonts w:ascii="Open Sans Light" w:eastAsia="Open Sans Light" w:hAnsi="Open Sans Light" w:cs="Open Sans Light"/>
              </w:rPr>
              <w:t>Following middle of year assessment</w:t>
            </w:r>
          </w:p>
        </w:tc>
        <w:tc>
          <w:tcPr>
            <w:tcW w:w="2100" w:type="dxa"/>
            <w:vAlign w:val="center"/>
          </w:tcPr>
          <w:p w14:paraId="7B4E28A2" w14:textId="77777777" w:rsidR="008570A3" w:rsidRDefault="00000000">
            <w:pPr>
              <w:widowControl w:val="0"/>
              <w:ind w:right="14" w:hanging="2"/>
              <w:jc w:val="center"/>
              <w:rPr>
                <w:rFonts w:ascii="Open Sans Light" w:eastAsia="Open Sans Light" w:hAnsi="Open Sans Light" w:cs="Open Sans Light"/>
              </w:rPr>
            </w:pPr>
            <w:r>
              <w:rPr>
                <w:rFonts w:ascii="Open Sans Light" w:eastAsia="Open Sans Light" w:hAnsi="Open Sans Light" w:cs="Open Sans Light"/>
              </w:rPr>
              <w:t>Following beginning of year assessment</w:t>
            </w:r>
          </w:p>
        </w:tc>
        <w:tc>
          <w:tcPr>
            <w:tcW w:w="2385" w:type="dxa"/>
            <w:vAlign w:val="center"/>
          </w:tcPr>
          <w:p w14:paraId="0079BF79" w14:textId="77777777" w:rsidR="008570A3" w:rsidRDefault="00000000">
            <w:pPr>
              <w:widowControl w:val="0"/>
              <w:ind w:right="14" w:hanging="2"/>
              <w:jc w:val="center"/>
              <w:rPr>
                <w:rFonts w:ascii="Open Sans Light" w:eastAsia="Open Sans Light" w:hAnsi="Open Sans Light" w:cs="Open Sans Light"/>
              </w:rPr>
            </w:pPr>
            <w:r>
              <w:rPr>
                <w:rFonts w:ascii="Open Sans Light" w:eastAsia="Open Sans Light" w:hAnsi="Open Sans Light" w:cs="Open Sans Light"/>
              </w:rPr>
              <w:t>Following beginning of year assessment</w:t>
            </w:r>
          </w:p>
        </w:tc>
      </w:tr>
      <w:tr w:rsidR="008570A3" w14:paraId="2A5FB26B" w14:textId="77777777">
        <w:trPr>
          <w:trHeight w:val="393"/>
        </w:trPr>
        <w:tc>
          <w:tcPr>
            <w:tcW w:w="2520" w:type="dxa"/>
            <w:vAlign w:val="center"/>
          </w:tcPr>
          <w:p w14:paraId="4B944B7B" w14:textId="77777777" w:rsidR="008570A3" w:rsidRDefault="00000000">
            <w:pPr>
              <w:widowControl w:val="0"/>
              <w:ind w:right="14" w:hanging="2"/>
              <w:rPr>
                <w:rFonts w:ascii="Open Sans Light" w:eastAsia="Open Sans Light" w:hAnsi="Open Sans Light" w:cs="Open Sans Light"/>
              </w:rPr>
            </w:pPr>
            <w:r>
              <w:rPr>
                <w:rFonts w:ascii="Open Sans Light" w:eastAsia="Open Sans Light" w:hAnsi="Open Sans Light" w:cs="Open Sans Light"/>
              </w:rPr>
              <w:t>Services begin for identified students</w:t>
            </w:r>
          </w:p>
        </w:tc>
        <w:tc>
          <w:tcPr>
            <w:tcW w:w="2175" w:type="dxa"/>
            <w:vAlign w:val="center"/>
          </w:tcPr>
          <w:p w14:paraId="1320820E" w14:textId="77777777" w:rsidR="008570A3" w:rsidRDefault="00000000">
            <w:pPr>
              <w:widowControl w:val="0"/>
              <w:ind w:right="14" w:hanging="2"/>
              <w:jc w:val="center"/>
              <w:rPr>
                <w:rFonts w:ascii="Open Sans Light" w:eastAsia="Open Sans Light" w:hAnsi="Open Sans Light" w:cs="Open Sans Light"/>
              </w:rPr>
            </w:pPr>
            <w:r>
              <w:rPr>
                <w:rFonts w:ascii="Open Sans Light" w:eastAsia="Open Sans Light" w:hAnsi="Open Sans Light" w:cs="Open Sans Light"/>
              </w:rPr>
              <w:t>January</w:t>
            </w:r>
          </w:p>
        </w:tc>
        <w:tc>
          <w:tcPr>
            <w:tcW w:w="2100" w:type="dxa"/>
            <w:vAlign w:val="center"/>
          </w:tcPr>
          <w:p w14:paraId="612A1ACA" w14:textId="77777777" w:rsidR="008570A3" w:rsidRDefault="00000000">
            <w:pPr>
              <w:widowControl w:val="0"/>
              <w:ind w:right="14" w:hanging="2"/>
              <w:jc w:val="center"/>
              <w:rPr>
                <w:rFonts w:ascii="Open Sans Light" w:eastAsia="Open Sans Light" w:hAnsi="Open Sans Light" w:cs="Open Sans Light"/>
              </w:rPr>
            </w:pPr>
            <w:r>
              <w:rPr>
                <w:rFonts w:ascii="Open Sans Light" w:eastAsia="Open Sans Light" w:hAnsi="Open Sans Light" w:cs="Open Sans Light"/>
              </w:rPr>
              <w:t>September</w:t>
            </w:r>
          </w:p>
        </w:tc>
        <w:tc>
          <w:tcPr>
            <w:tcW w:w="2385" w:type="dxa"/>
            <w:vAlign w:val="center"/>
          </w:tcPr>
          <w:p w14:paraId="2752B111" w14:textId="77777777" w:rsidR="008570A3" w:rsidRDefault="00000000">
            <w:pPr>
              <w:widowControl w:val="0"/>
              <w:ind w:right="14" w:hanging="2"/>
              <w:jc w:val="center"/>
              <w:rPr>
                <w:rFonts w:ascii="Open Sans Light" w:eastAsia="Open Sans Light" w:hAnsi="Open Sans Light" w:cs="Open Sans Light"/>
              </w:rPr>
            </w:pPr>
            <w:r>
              <w:rPr>
                <w:rFonts w:ascii="Open Sans Light" w:eastAsia="Open Sans Light" w:hAnsi="Open Sans Light" w:cs="Open Sans Light"/>
              </w:rPr>
              <w:t>September</w:t>
            </w:r>
          </w:p>
        </w:tc>
      </w:tr>
    </w:tbl>
    <w:p w14:paraId="344C7329" w14:textId="77777777" w:rsidR="008570A3" w:rsidRDefault="008570A3">
      <w:pPr>
        <w:widowControl w:val="0"/>
        <w:ind w:right="19" w:hanging="2"/>
        <w:rPr>
          <w:rFonts w:ascii="Open Sans Light" w:eastAsia="Open Sans Light" w:hAnsi="Open Sans Light" w:cs="Open Sans Light"/>
        </w:rPr>
      </w:pPr>
    </w:p>
    <w:p w14:paraId="73EABFE3" w14:textId="77777777" w:rsidR="008570A3" w:rsidRDefault="00000000">
      <w:pPr>
        <w:widowControl w:val="0"/>
        <w:ind w:right="19" w:hanging="2"/>
        <w:rPr>
          <w:rFonts w:ascii="Open Sans" w:eastAsia="Open Sans" w:hAnsi="Open Sans" w:cs="Open Sans"/>
          <w:b/>
        </w:rPr>
      </w:pPr>
      <w:r>
        <w:rPr>
          <w:rFonts w:ascii="Open Sans" w:eastAsia="Open Sans" w:hAnsi="Open Sans" w:cs="Open Sans"/>
          <w:b/>
          <w:i/>
        </w:rPr>
        <w:t>Palacios ISD</w:t>
      </w:r>
      <w:r>
        <w:rPr>
          <w:rFonts w:ascii="Open Sans" w:eastAsia="Open Sans" w:hAnsi="Open Sans" w:cs="Open Sans"/>
          <w:b/>
        </w:rPr>
        <w:t xml:space="preserve"> Identification Timeline for GT Program:</w:t>
      </w:r>
    </w:p>
    <w:tbl>
      <w:tblPr>
        <w:tblStyle w:val="a0"/>
        <w:tblW w:w="8310"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955"/>
        <w:gridCol w:w="2565"/>
        <w:gridCol w:w="2790"/>
      </w:tblGrid>
      <w:tr w:rsidR="008570A3" w14:paraId="690CC266" w14:textId="77777777">
        <w:trPr>
          <w:trHeight w:val="393"/>
        </w:trPr>
        <w:tc>
          <w:tcPr>
            <w:tcW w:w="2955" w:type="dxa"/>
            <w:vAlign w:val="center"/>
          </w:tcPr>
          <w:p w14:paraId="0FD0590F" w14:textId="77777777" w:rsidR="008570A3" w:rsidRDefault="008570A3">
            <w:pPr>
              <w:widowControl w:val="0"/>
              <w:ind w:right="14" w:hanging="2"/>
              <w:rPr>
                <w:rFonts w:ascii="Open Sans Light" w:eastAsia="Open Sans Light" w:hAnsi="Open Sans Light" w:cs="Open Sans Light"/>
              </w:rPr>
            </w:pPr>
          </w:p>
        </w:tc>
        <w:tc>
          <w:tcPr>
            <w:tcW w:w="2565" w:type="dxa"/>
            <w:vAlign w:val="center"/>
          </w:tcPr>
          <w:p w14:paraId="46F55603" w14:textId="77777777" w:rsidR="008570A3" w:rsidRDefault="00000000">
            <w:pPr>
              <w:widowControl w:val="0"/>
              <w:ind w:right="14" w:hanging="2"/>
              <w:jc w:val="center"/>
              <w:rPr>
                <w:rFonts w:ascii="Open Sans" w:eastAsia="Open Sans" w:hAnsi="Open Sans" w:cs="Open Sans"/>
                <w:b/>
              </w:rPr>
            </w:pPr>
            <w:r>
              <w:rPr>
                <w:rFonts w:ascii="Open Sans" w:eastAsia="Open Sans" w:hAnsi="Open Sans" w:cs="Open Sans"/>
                <w:b/>
              </w:rPr>
              <w:t>2</w:t>
            </w:r>
            <w:proofErr w:type="gramStart"/>
            <w:r>
              <w:rPr>
                <w:rFonts w:ascii="Open Sans" w:eastAsia="Open Sans" w:hAnsi="Open Sans" w:cs="Open Sans"/>
                <w:b/>
              </w:rPr>
              <w:t>nd  going</w:t>
            </w:r>
            <w:proofErr w:type="gramEnd"/>
            <w:r>
              <w:rPr>
                <w:rFonts w:ascii="Open Sans" w:eastAsia="Open Sans" w:hAnsi="Open Sans" w:cs="Open Sans"/>
                <w:b/>
              </w:rPr>
              <w:t xml:space="preserve"> into 3rd</w:t>
            </w:r>
          </w:p>
        </w:tc>
        <w:tc>
          <w:tcPr>
            <w:tcW w:w="2790" w:type="dxa"/>
            <w:vAlign w:val="center"/>
          </w:tcPr>
          <w:p w14:paraId="4CF18875" w14:textId="77777777" w:rsidR="008570A3" w:rsidRDefault="00000000">
            <w:pPr>
              <w:widowControl w:val="0"/>
              <w:ind w:right="14" w:hanging="2"/>
              <w:jc w:val="center"/>
              <w:rPr>
                <w:rFonts w:ascii="Open Sans" w:eastAsia="Open Sans" w:hAnsi="Open Sans" w:cs="Open Sans"/>
                <w:b/>
              </w:rPr>
            </w:pPr>
            <w:r>
              <w:rPr>
                <w:rFonts w:ascii="Open Sans" w:eastAsia="Open Sans" w:hAnsi="Open Sans" w:cs="Open Sans"/>
                <w:b/>
              </w:rPr>
              <w:t>Grades 3 - 12</w:t>
            </w:r>
          </w:p>
        </w:tc>
      </w:tr>
      <w:tr w:rsidR="008570A3" w14:paraId="0195BB6F" w14:textId="77777777">
        <w:trPr>
          <w:trHeight w:val="393"/>
        </w:trPr>
        <w:tc>
          <w:tcPr>
            <w:tcW w:w="2955" w:type="dxa"/>
            <w:vAlign w:val="center"/>
          </w:tcPr>
          <w:p w14:paraId="298AB15A" w14:textId="77777777" w:rsidR="008570A3" w:rsidRDefault="00000000">
            <w:pPr>
              <w:widowControl w:val="0"/>
              <w:ind w:right="14" w:hanging="2"/>
              <w:rPr>
                <w:rFonts w:ascii="Open Sans Light" w:eastAsia="Open Sans Light" w:hAnsi="Open Sans Light" w:cs="Open Sans Light"/>
              </w:rPr>
            </w:pPr>
            <w:r>
              <w:rPr>
                <w:rFonts w:ascii="Open Sans Light" w:eastAsia="Open Sans Light" w:hAnsi="Open Sans Light" w:cs="Open Sans Light"/>
              </w:rPr>
              <w:t>Referral procedures published</w:t>
            </w:r>
          </w:p>
        </w:tc>
        <w:tc>
          <w:tcPr>
            <w:tcW w:w="2565" w:type="dxa"/>
            <w:vAlign w:val="center"/>
          </w:tcPr>
          <w:p w14:paraId="48C28B8F" w14:textId="77777777" w:rsidR="008570A3" w:rsidRDefault="00000000">
            <w:pPr>
              <w:widowControl w:val="0"/>
              <w:ind w:right="14" w:hanging="2"/>
              <w:jc w:val="center"/>
              <w:rPr>
                <w:rFonts w:ascii="Open Sans Light" w:eastAsia="Open Sans Light" w:hAnsi="Open Sans Light" w:cs="Open Sans Light"/>
              </w:rPr>
            </w:pPr>
            <w:r>
              <w:rPr>
                <w:rFonts w:ascii="Open Sans Light" w:eastAsia="Open Sans Light" w:hAnsi="Open Sans Light" w:cs="Open Sans Light"/>
              </w:rPr>
              <w:t>January</w:t>
            </w:r>
          </w:p>
        </w:tc>
        <w:tc>
          <w:tcPr>
            <w:tcW w:w="2790" w:type="dxa"/>
            <w:vAlign w:val="center"/>
          </w:tcPr>
          <w:p w14:paraId="6A70B9D3" w14:textId="77777777" w:rsidR="008570A3" w:rsidRDefault="00000000">
            <w:pPr>
              <w:widowControl w:val="0"/>
              <w:ind w:right="14" w:hanging="2"/>
              <w:jc w:val="center"/>
              <w:rPr>
                <w:rFonts w:ascii="Open Sans Light" w:eastAsia="Open Sans Light" w:hAnsi="Open Sans Light" w:cs="Open Sans Light"/>
              </w:rPr>
            </w:pPr>
            <w:r>
              <w:rPr>
                <w:rFonts w:ascii="Open Sans Light" w:eastAsia="Open Sans Light" w:hAnsi="Open Sans Light" w:cs="Open Sans Light"/>
              </w:rPr>
              <w:t>September</w:t>
            </w:r>
          </w:p>
        </w:tc>
      </w:tr>
      <w:tr w:rsidR="008570A3" w14:paraId="35A8EB6A" w14:textId="77777777">
        <w:trPr>
          <w:trHeight w:val="393"/>
        </w:trPr>
        <w:tc>
          <w:tcPr>
            <w:tcW w:w="2955" w:type="dxa"/>
            <w:vAlign w:val="center"/>
          </w:tcPr>
          <w:p w14:paraId="68443463" w14:textId="77777777" w:rsidR="008570A3" w:rsidRDefault="00000000">
            <w:pPr>
              <w:widowControl w:val="0"/>
              <w:ind w:right="14" w:hanging="2"/>
              <w:rPr>
                <w:rFonts w:ascii="Open Sans Light" w:eastAsia="Open Sans Light" w:hAnsi="Open Sans Light" w:cs="Open Sans Light"/>
              </w:rPr>
            </w:pPr>
            <w:r>
              <w:rPr>
                <w:rFonts w:ascii="Open Sans Light" w:eastAsia="Open Sans Light" w:hAnsi="Open Sans Light" w:cs="Open Sans Light"/>
              </w:rPr>
              <w:t>Referrals accepted from parents, teachers, community members, others</w:t>
            </w:r>
          </w:p>
        </w:tc>
        <w:tc>
          <w:tcPr>
            <w:tcW w:w="2565" w:type="dxa"/>
            <w:vAlign w:val="center"/>
          </w:tcPr>
          <w:p w14:paraId="1B9ABA78" w14:textId="77777777" w:rsidR="008570A3" w:rsidRDefault="00000000">
            <w:pPr>
              <w:widowControl w:val="0"/>
              <w:ind w:right="14" w:hanging="2"/>
              <w:jc w:val="center"/>
              <w:rPr>
                <w:rFonts w:ascii="Open Sans Light" w:eastAsia="Open Sans Light" w:hAnsi="Open Sans Light" w:cs="Open Sans Light"/>
              </w:rPr>
            </w:pPr>
            <w:r>
              <w:rPr>
                <w:rFonts w:ascii="Open Sans Light" w:eastAsia="Open Sans Light" w:hAnsi="Open Sans Light" w:cs="Open Sans Light"/>
              </w:rPr>
              <w:t>January-February</w:t>
            </w:r>
          </w:p>
        </w:tc>
        <w:tc>
          <w:tcPr>
            <w:tcW w:w="2790" w:type="dxa"/>
            <w:vAlign w:val="center"/>
          </w:tcPr>
          <w:p w14:paraId="19F0603E" w14:textId="77777777" w:rsidR="008570A3" w:rsidRDefault="00000000">
            <w:pPr>
              <w:widowControl w:val="0"/>
              <w:ind w:right="14" w:hanging="2"/>
              <w:jc w:val="center"/>
              <w:rPr>
                <w:rFonts w:ascii="Open Sans Light" w:eastAsia="Open Sans Light" w:hAnsi="Open Sans Light" w:cs="Open Sans Light"/>
              </w:rPr>
            </w:pPr>
            <w:r>
              <w:rPr>
                <w:rFonts w:ascii="Open Sans Light" w:eastAsia="Open Sans Light" w:hAnsi="Open Sans Light" w:cs="Open Sans Light"/>
              </w:rPr>
              <w:t>September-October</w:t>
            </w:r>
          </w:p>
        </w:tc>
      </w:tr>
      <w:tr w:rsidR="008570A3" w14:paraId="42FA23C0" w14:textId="77777777">
        <w:trPr>
          <w:trHeight w:val="393"/>
        </w:trPr>
        <w:tc>
          <w:tcPr>
            <w:tcW w:w="2955" w:type="dxa"/>
            <w:vAlign w:val="center"/>
          </w:tcPr>
          <w:p w14:paraId="2C5C0086" w14:textId="77777777" w:rsidR="008570A3" w:rsidRDefault="00000000">
            <w:pPr>
              <w:widowControl w:val="0"/>
              <w:ind w:right="14" w:hanging="2"/>
              <w:rPr>
                <w:rFonts w:ascii="Open Sans Light" w:eastAsia="Open Sans Light" w:hAnsi="Open Sans Light" w:cs="Open Sans Light"/>
              </w:rPr>
            </w:pPr>
            <w:r>
              <w:rPr>
                <w:rFonts w:ascii="Open Sans Light" w:eastAsia="Open Sans Light" w:hAnsi="Open Sans Light" w:cs="Open Sans Light"/>
              </w:rPr>
              <w:t>Assessments conducted after written parental permission obtained</w:t>
            </w:r>
          </w:p>
        </w:tc>
        <w:tc>
          <w:tcPr>
            <w:tcW w:w="2565" w:type="dxa"/>
            <w:vAlign w:val="center"/>
          </w:tcPr>
          <w:p w14:paraId="608CE54D" w14:textId="77777777" w:rsidR="008570A3" w:rsidRDefault="00000000">
            <w:pPr>
              <w:widowControl w:val="0"/>
              <w:ind w:right="14" w:hanging="2"/>
              <w:jc w:val="center"/>
              <w:rPr>
                <w:rFonts w:ascii="Open Sans Light" w:eastAsia="Open Sans Light" w:hAnsi="Open Sans Light" w:cs="Open Sans Light"/>
              </w:rPr>
            </w:pPr>
            <w:r>
              <w:rPr>
                <w:rFonts w:ascii="Open Sans Light" w:eastAsia="Open Sans Light" w:hAnsi="Open Sans Light" w:cs="Open Sans Light"/>
              </w:rPr>
              <w:t>February-April</w:t>
            </w:r>
          </w:p>
        </w:tc>
        <w:tc>
          <w:tcPr>
            <w:tcW w:w="2790" w:type="dxa"/>
            <w:vAlign w:val="center"/>
          </w:tcPr>
          <w:p w14:paraId="1845A5E6" w14:textId="77777777" w:rsidR="008570A3" w:rsidRDefault="00000000">
            <w:pPr>
              <w:widowControl w:val="0"/>
              <w:ind w:right="14" w:hanging="2"/>
              <w:jc w:val="center"/>
              <w:rPr>
                <w:rFonts w:ascii="Open Sans Light" w:eastAsia="Open Sans Light" w:hAnsi="Open Sans Light" w:cs="Open Sans Light"/>
              </w:rPr>
            </w:pPr>
            <w:r>
              <w:rPr>
                <w:rFonts w:ascii="Open Sans Light" w:eastAsia="Open Sans Light" w:hAnsi="Open Sans Light" w:cs="Open Sans Light"/>
              </w:rPr>
              <w:t>September-November</w:t>
            </w:r>
          </w:p>
        </w:tc>
      </w:tr>
      <w:tr w:rsidR="008570A3" w14:paraId="5F83103D" w14:textId="77777777">
        <w:trPr>
          <w:trHeight w:val="393"/>
        </w:trPr>
        <w:tc>
          <w:tcPr>
            <w:tcW w:w="2955" w:type="dxa"/>
            <w:vAlign w:val="center"/>
          </w:tcPr>
          <w:p w14:paraId="113A4343" w14:textId="77777777" w:rsidR="008570A3" w:rsidRDefault="00000000">
            <w:pPr>
              <w:widowControl w:val="0"/>
              <w:ind w:right="14" w:hanging="2"/>
              <w:rPr>
                <w:rFonts w:ascii="Open Sans Light" w:eastAsia="Open Sans Light" w:hAnsi="Open Sans Light" w:cs="Open Sans Light"/>
              </w:rPr>
            </w:pPr>
            <w:r>
              <w:rPr>
                <w:rFonts w:ascii="Open Sans Light" w:eastAsia="Open Sans Light" w:hAnsi="Open Sans Light" w:cs="Open Sans Light"/>
              </w:rPr>
              <w:t>Gifted/Talented committee meets to review student profiles</w:t>
            </w:r>
          </w:p>
        </w:tc>
        <w:tc>
          <w:tcPr>
            <w:tcW w:w="2565" w:type="dxa"/>
            <w:vAlign w:val="center"/>
          </w:tcPr>
          <w:p w14:paraId="033311E6" w14:textId="77777777" w:rsidR="008570A3" w:rsidRDefault="00000000">
            <w:pPr>
              <w:widowControl w:val="0"/>
              <w:ind w:right="14" w:hanging="2"/>
              <w:jc w:val="center"/>
              <w:rPr>
                <w:rFonts w:ascii="Open Sans Light" w:eastAsia="Open Sans Light" w:hAnsi="Open Sans Light" w:cs="Open Sans Light"/>
              </w:rPr>
            </w:pPr>
            <w:r>
              <w:rPr>
                <w:rFonts w:ascii="Open Sans Light" w:eastAsia="Open Sans Light" w:hAnsi="Open Sans Light" w:cs="Open Sans Light"/>
              </w:rPr>
              <w:t>May</w:t>
            </w:r>
          </w:p>
        </w:tc>
        <w:tc>
          <w:tcPr>
            <w:tcW w:w="2790" w:type="dxa"/>
            <w:vAlign w:val="center"/>
          </w:tcPr>
          <w:p w14:paraId="59424CA4" w14:textId="77777777" w:rsidR="008570A3" w:rsidRDefault="00000000">
            <w:pPr>
              <w:widowControl w:val="0"/>
              <w:ind w:right="14" w:hanging="2"/>
              <w:jc w:val="center"/>
              <w:rPr>
                <w:rFonts w:ascii="Open Sans Light" w:eastAsia="Open Sans Light" w:hAnsi="Open Sans Light" w:cs="Open Sans Light"/>
              </w:rPr>
            </w:pPr>
            <w:r>
              <w:rPr>
                <w:rFonts w:ascii="Open Sans Light" w:eastAsia="Open Sans Light" w:hAnsi="Open Sans Light" w:cs="Open Sans Light"/>
              </w:rPr>
              <w:t>December</w:t>
            </w:r>
          </w:p>
        </w:tc>
      </w:tr>
      <w:tr w:rsidR="008570A3" w14:paraId="0DA9C8E2" w14:textId="77777777">
        <w:trPr>
          <w:trHeight w:val="393"/>
        </w:trPr>
        <w:tc>
          <w:tcPr>
            <w:tcW w:w="2955" w:type="dxa"/>
            <w:vAlign w:val="center"/>
          </w:tcPr>
          <w:p w14:paraId="4212CAC7" w14:textId="77777777" w:rsidR="008570A3" w:rsidRDefault="00000000">
            <w:pPr>
              <w:widowControl w:val="0"/>
              <w:ind w:right="14" w:hanging="2"/>
              <w:rPr>
                <w:rFonts w:ascii="Open Sans Light" w:eastAsia="Open Sans Light" w:hAnsi="Open Sans Light" w:cs="Open Sans Light"/>
              </w:rPr>
            </w:pPr>
            <w:r>
              <w:rPr>
                <w:rFonts w:ascii="Open Sans Light" w:eastAsia="Open Sans Light" w:hAnsi="Open Sans Light" w:cs="Open Sans Light"/>
              </w:rPr>
              <w:t>Written parental permission for services obtained for identified students</w:t>
            </w:r>
          </w:p>
        </w:tc>
        <w:tc>
          <w:tcPr>
            <w:tcW w:w="2565" w:type="dxa"/>
            <w:vAlign w:val="center"/>
          </w:tcPr>
          <w:p w14:paraId="65FA0D3B" w14:textId="77777777" w:rsidR="008570A3" w:rsidRDefault="00000000">
            <w:pPr>
              <w:widowControl w:val="0"/>
              <w:ind w:right="14" w:hanging="2"/>
              <w:jc w:val="center"/>
              <w:rPr>
                <w:rFonts w:ascii="Open Sans Light" w:eastAsia="Open Sans Light" w:hAnsi="Open Sans Light" w:cs="Open Sans Light"/>
              </w:rPr>
            </w:pPr>
            <w:r>
              <w:rPr>
                <w:rFonts w:ascii="Open Sans Light" w:eastAsia="Open Sans Light" w:hAnsi="Open Sans Light" w:cs="Open Sans Light"/>
              </w:rPr>
              <w:t>May</w:t>
            </w:r>
          </w:p>
        </w:tc>
        <w:tc>
          <w:tcPr>
            <w:tcW w:w="2790" w:type="dxa"/>
            <w:vAlign w:val="center"/>
          </w:tcPr>
          <w:p w14:paraId="44DA8193" w14:textId="77777777" w:rsidR="008570A3" w:rsidRDefault="00000000">
            <w:pPr>
              <w:widowControl w:val="0"/>
              <w:ind w:right="14" w:hanging="2"/>
              <w:jc w:val="center"/>
              <w:rPr>
                <w:rFonts w:ascii="Open Sans Light" w:eastAsia="Open Sans Light" w:hAnsi="Open Sans Light" w:cs="Open Sans Light"/>
              </w:rPr>
            </w:pPr>
            <w:r>
              <w:rPr>
                <w:rFonts w:ascii="Open Sans Light" w:eastAsia="Open Sans Light" w:hAnsi="Open Sans Light" w:cs="Open Sans Light"/>
              </w:rPr>
              <w:t>December</w:t>
            </w:r>
          </w:p>
        </w:tc>
      </w:tr>
      <w:tr w:rsidR="008570A3" w14:paraId="776B07B6" w14:textId="77777777">
        <w:trPr>
          <w:trHeight w:val="393"/>
        </w:trPr>
        <w:tc>
          <w:tcPr>
            <w:tcW w:w="2955" w:type="dxa"/>
            <w:vAlign w:val="center"/>
          </w:tcPr>
          <w:p w14:paraId="458C4FD5" w14:textId="77777777" w:rsidR="008570A3" w:rsidRDefault="00000000">
            <w:pPr>
              <w:widowControl w:val="0"/>
              <w:ind w:right="14" w:hanging="2"/>
              <w:rPr>
                <w:rFonts w:ascii="Open Sans Light" w:eastAsia="Open Sans Light" w:hAnsi="Open Sans Light" w:cs="Open Sans Light"/>
              </w:rPr>
            </w:pPr>
            <w:r>
              <w:rPr>
                <w:rFonts w:ascii="Open Sans Light" w:eastAsia="Open Sans Light" w:hAnsi="Open Sans Light" w:cs="Open Sans Light"/>
              </w:rPr>
              <w:t>Services begin for identified students</w:t>
            </w:r>
          </w:p>
        </w:tc>
        <w:tc>
          <w:tcPr>
            <w:tcW w:w="2565" w:type="dxa"/>
            <w:vAlign w:val="center"/>
          </w:tcPr>
          <w:p w14:paraId="32DF6E07" w14:textId="77777777" w:rsidR="008570A3" w:rsidRDefault="00000000">
            <w:pPr>
              <w:widowControl w:val="0"/>
              <w:ind w:right="14" w:hanging="2"/>
              <w:jc w:val="center"/>
              <w:rPr>
                <w:rFonts w:ascii="Open Sans Light" w:eastAsia="Open Sans Light" w:hAnsi="Open Sans Light" w:cs="Open Sans Light"/>
              </w:rPr>
            </w:pPr>
            <w:r>
              <w:rPr>
                <w:rFonts w:ascii="Open Sans Light" w:eastAsia="Open Sans Light" w:hAnsi="Open Sans Light" w:cs="Open Sans Light"/>
              </w:rPr>
              <w:t>Fall of following School Year</w:t>
            </w:r>
          </w:p>
        </w:tc>
        <w:tc>
          <w:tcPr>
            <w:tcW w:w="2790" w:type="dxa"/>
            <w:vAlign w:val="center"/>
          </w:tcPr>
          <w:p w14:paraId="408CDF9B" w14:textId="77777777" w:rsidR="008570A3" w:rsidRDefault="00000000">
            <w:pPr>
              <w:widowControl w:val="0"/>
              <w:ind w:right="14" w:hanging="2"/>
              <w:jc w:val="center"/>
              <w:rPr>
                <w:rFonts w:ascii="Open Sans Light" w:eastAsia="Open Sans Light" w:hAnsi="Open Sans Light" w:cs="Open Sans Light"/>
              </w:rPr>
            </w:pPr>
            <w:r>
              <w:rPr>
                <w:rFonts w:ascii="Open Sans Light" w:eastAsia="Open Sans Light" w:hAnsi="Open Sans Light" w:cs="Open Sans Light"/>
              </w:rPr>
              <w:t>January</w:t>
            </w:r>
          </w:p>
        </w:tc>
      </w:tr>
    </w:tbl>
    <w:p w14:paraId="6013B91E" w14:textId="77777777" w:rsidR="008570A3" w:rsidRDefault="00000000">
      <w:pPr>
        <w:widowControl w:val="0"/>
        <w:ind w:right="19" w:hanging="2"/>
        <w:rPr>
          <w:rFonts w:ascii="Open Sans Light" w:eastAsia="Open Sans Light" w:hAnsi="Open Sans Light" w:cs="Open Sans Light"/>
        </w:rPr>
      </w:pPr>
      <w:r>
        <w:rPr>
          <w:rFonts w:ascii="Open Sans Light" w:eastAsia="Open Sans Light" w:hAnsi="Open Sans Light" w:cs="Open Sans Light"/>
          <w:b/>
        </w:rPr>
        <w:t>*</w:t>
      </w:r>
      <w:r>
        <w:rPr>
          <w:rFonts w:ascii="Open Sans Light" w:eastAsia="Open Sans Light" w:hAnsi="Open Sans Light" w:cs="Open Sans Light"/>
        </w:rPr>
        <w:t xml:space="preserve">Students new to </w:t>
      </w:r>
      <w:r>
        <w:rPr>
          <w:rFonts w:ascii="Open Sans Light" w:eastAsia="Open Sans Light" w:hAnsi="Open Sans Light" w:cs="Open Sans Light"/>
          <w:i/>
        </w:rPr>
        <w:t>Palacios ISD</w:t>
      </w:r>
      <w:r>
        <w:rPr>
          <w:rFonts w:ascii="Open Sans Light" w:eastAsia="Open Sans Light" w:hAnsi="Open Sans Light" w:cs="Open Sans Light"/>
        </w:rPr>
        <w:t xml:space="preserve"> and who have not been identified in a previous school district will be considered in the fall on a case-by-case basis.</w:t>
      </w:r>
    </w:p>
    <w:p w14:paraId="6FB1923B" w14:textId="77777777" w:rsidR="008570A3" w:rsidRDefault="00000000">
      <w:pPr>
        <w:widowControl w:val="0"/>
        <w:ind w:right="19" w:hanging="2"/>
        <w:rPr>
          <w:rFonts w:ascii="Open Sans Light" w:eastAsia="Open Sans Light" w:hAnsi="Open Sans Light" w:cs="Open Sans Light"/>
        </w:rPr>
      </w:pPr>
      <w:r>
        <w:rPr>
          <w:rFonts w:ascii="Open Sans Light" w:eastAsia="Open Sans Light" w:hAnsi="Open Sans Light" w:cs="Open Sans Light"/>
        </w:rPr>
        <w:t xml:space="preserve">**Referrals will be accepted throughout the school year following the publication of referral procedures.  However, referrals for students received after the indicated deadline may not start their GT placement in the same school year. </w:t>
      </w:r>
    </w:p>
    <w:p w14:paraId="0A43D593" w14:textId="77777777" w:rsidR="008570A3" w:rsidRDefault="008570A3">
      <w:pPr>
        <w:ind w:hanging="2"/>
        <w:rPr>
          <w:rFonts w:ascii="Open Sans Light" w:eastAsia="Open Sans Light" w:hAnsi="Open Sans Light" w:cs="Open Sans Light"/>
        </w:rPr>
      </w:pPr>
    </w:p>
    <w:p w14:paraId="676530DB" w14:textId="77777777" w:rsidR="008570A3" w:rsidRDefault="008570A3">
      <w:pPr>
        <w:ind w:hanging="2"/>
        <w:rPr>
          <w:rFonts w:ascii="Open Sans Light" w:eastAsia="Open Sans Light" w:hAnsi="Open Sans Light" w:cs="Open Sans Light"/>
          <w:color w:val="000000"/>
        </w:rPr>
      </w:pPr>
    </w:p>
    <w:p w14:paraId="30103433" w14:textId="77777777" w:rsidR="008570A3" w:rsidRDefault="00000000">
      <w:pPr>
        <w:ind w:hanging="2"/>
        <w:rPr>
          <w:rFonts w:ascii="Open Sans Light" w:eastAsia="Open Sans Light" w:hAnsi="Open Sans Light" w:cs="Open Sans Light"/>
        </w:rPr>
      </w:pPr>
      <w:r>
        <w:rPr>
          <w:rFonts w:ascii="Open Sans Light" w:eastAsia="Open Sans Light" w:hAnsi="Open Sans Light" w:cs="Open Sans Light"/>
          <w:color w:val="000000"/>
        </w:rPr>
        <w:t>Testing consists of both qualitative and quantitative data to be used for qualifying a student for GT services. Once testing is complete, all student data is compiled on a student profile sheet where multiple criteria</w:t>
      </w:r>
      <w:r>
        <w:rPr>
          <w:rFonts w:ascii="Open Sans Light" w:eastAsia="Open Sans Light" w:hAnsi="Open Sans Light" w:cs="Open Sans Light"/>
        </w:rPr>
        <w:t xml:space="preserve"> </w:t>
      </w:r>
      <w:proofErr w:type="gramStart"/>
      <w:r>
        <w:rPr>
          <w:rFonts w:ascii="Open Sans Light" w:eastAsia="Open Sans Light" w:hAnsi="Open Sans Light" w:cs="Open Sans Light"/>
        </w:rPr>
        <w:t>is</w:t>
      </w:r>
      <w:proofErr w:type="gramEnd"/>
      <w:r>
        <w:rPr>
          <w:rFonts w:ascii="Open Sans Light" w:eastAsia="Open Sans Light" w:hAnsi="Open Sans Light" w:cs="Open Sans Light"/>
        </w:rPr>
        <w:t xml:space="preserve"> included such as the tests noted below:</w:t>
      </w:r>
    </w:p>
    <w:p w14:paraId="78AF5EEB" w14:textId="77777777" w:rsidR="008570A3" w:rsidRDefault="00000000">
      <w:pPr>
        <w:ind w:hanging="2"/>
        <w:rPr>
          <w:rFonts w:ascii="Open Sans Light" w:eastAsia="Open Sans Light" w:hAnsi="Open Sans Light" w:cs="Open Sans Light"/>
        </w:rPr>
      </w:pPr>
      <w:r>
        <w:rPr>
          <w:rFonts w:ascii="Open Sans Light" w:eastAsia="Open Sans Light" w:hAnsi="Open Sans Light" w:cs="Open Sans Light"/>
        </w:rPr>
        <w:t xml:space="preserve"> </w:t>
      </w:r>
    </w:p>
    <w:p w14:paraId="7AD947C4" w14:textId="77777777" w:rsidR="008570A3" w:rsidRDefault="00000000">
      <w:pPr>
        <w:numPr>
          <w:ilvl w:val="0"/>
          <w:numId w:val="3"/>
        </w:numPr>
        <w:pBdr>
          <w:top w:val="nil"/>
          <w:left w:val="nil"/>
          <w:bottom w:val="nil"/>
          <w:right w:val="nil"/>
          <w:between w:val="nil"/>
        </w:pBdr>
        <w:ind w:hanging="360"/>
        <w:rPr>
          <w:rFonts w:ascii="Open Sans Light" w:eastAsia="Open Sans Light" w:hAnsi="Open Sans Light" w:cs="Open Sans Light"/>
          <w:color w:val="000000"/>
        </w:rPr>
      </w:pPr>
      <w:r>
        <w:rPr>
          <w:rFonts w:ascii="Open Sans Light" w:eastAsia="Open Sans Light" w:hAnsi="Open Sans Light" w:cs="Open Sans Light"/>
          <w:color w:val="000000"/>
        </w:rPr>
        <w:t>NNAT-3 - Naglieri Nonverbal Ability Test</w:t>
      </w:r>
    </w:p>
    <w:p w14:paraId="7CA327B4" w14:textId="77777777" w:rsidR="008570A3" w:rsidRDefault="00000000">
      <w:pPr>
        <w:numPr>
          <w:ilvl w:val="0"/>
          <w:numId w:val="3"/>
        </w:numPr>
        <w:pBdr>
          <w:top w:val="nil"/>
          <w:left w:val="nil"/>
          <w:bottom w:val="nil"/>
          <w:right w:val="nil"/>
          <w:between w:val="nil"/>
        </w:pBdr>
        <w:ind w:hanging="360"/>
        <w:rPr>
          <w:rFonts w:ascii="Open Sans Light" w:eastAsia="Open Sans Light" w:hAnsi="Open Sans Light" w:cs="Open Sans Light"/>
          <w:color w:val="000000"/>
        </w:rPr>
      </w:pPr>
      <w:r>
        <w:rPr>
          <w:rFonts w:ascii="Open Sans Light" w:eastAsia="Open Sans Light" w:hAnsi="Open Sans Light" w:cs="Open Sans Light"/>
          <w:color w:val="000000"/>
        </w:rPr>
        <w:t>CogAT - Cognitive Abilities Test</w:t>
      </w:r>
    </w:p>
    <w:p w14:paraId="1A372E30" w14:textId="77777777" w:rsidR="008570A3" w:rsidRDefault="00000000">
      <w:pPr>
        <w:numPr>
          <w:ilvl w:val="0"/>
          <w:numId w:val="3"/>
        </w:numPr>
        <w:pBdr>
          <w:top w:val="nil"/>
          <w:left w:val="nil"/>
          <w:bottom w:val="nil"/>
          <w:right w:val="nil"/>
          <w:between w:val="nil"/>
        </w:pBdr>
        <w:ind w:hanging="360"/>
        <w:rPr>
          <w:rFonts w:ascii="Open Sans Light" w:eastAsia="Open Sans Light" w:hAnsi="Open Sans Light" w:cs="Open Sans Light"/>
          <w:color w:val="000000"/>
        </w:rPr>
      </w:pPr>
      <w:r>
        <w:rPr>
          <w:rFonts w:ascii="Open Sans Light" w:eastAsia="Open Sans Light" w:hAnsi="Open Sans Light" w:cs="Open Sans Light"/>
          <w:color w:val="000000"/>
        </w:rPr>
        <w:t>SIGS - Scales for Identifying Gifted Students</w:t>
      </w:r>
    </w:p>
    <w:p w14:paraId="51F39C69" w14:textId="77777777" w:rsidR="008570A3" w:rsidRDefault="00000000">
      <w:pPr>
        <w:numPr>
          <w:ilvl w:val="0"/>
          <w:numId w:val="3"/>
        </w:numPr>
        <w:pBdr>
          <w:top w:val="nil"/>
          <w:left w:val="nil"/>
          <w:bottom w:val="nil"/>
          <w:right w:val="nil"/>
          <w:between w:val="nil"/>
        </w:pBdr>
        <w:ind w:hanging="360"/>
        <w:rPr>
          <w:rFonts w:ascii="Open Sans Light" w:eastAsia="Open Sans Light" w:hAnsi="Open Sans Light" w:cs="Open Sans Light"/>
          <w:color w:val="000000"/>
        </w:rPr>
      </w:pPr>
      <w:r>
        <w:rPr>
          <w:rFonts w:ascii="Open Sans Light" w:eastAsia="Open Sans Light" w:hAnsi="Open Sans Light" w:cs="Open Sans Light"/>
          <w:color w:val="000000"/>
        </w:rPr>
        <w:t xml:space="preserve">Logramos - </w:t>
      </w:r>
      <w:r>
        <w:rPr>
          <w:rFonts w:ascii="Open Sans Light" w:eastAsia="Open Sans Light" w:hAnsi="Open Sans Light" w:cs="Open Sans Light"/>
        </w:rPr>
        <w:t>Cognitive Abilities Test</w:t>
      </w:r>
      <w:r>
        <w:rPr>
          <w:rFonts w:ascii="Open Sans Light" w:eastAsia="Open Sans Light" w:hAnsi="Open Sans Light" w:cs="Open Sans Light"/>
          <w:color w:val="000000"/>
        </w:rPr>
        <w:t xml:space="preserve"> for EB’s (</w:t>
      </w:r>
      <w:r>
        <w:rPr>
          <w:rFonts w:ascii="Open Sans Light" w:eastAsia="Open Sans Light" w:hAnsi="Open Sans Light" w:cs="Open Sans Light"/>
        </w:rPr>
        <w:t>in place of CogAT)</w:t>
      </w:r>
      <w:r>
        <w:rPr>
          <w:rFonts w:ascii="Open Sans Light" w:eastAsia="Open Sans Light" w:hAnsi="Open Sans Light" w:cs="Open Sans Light"/>
          <w:color w:val="000000"/>
        </w:rPr>
        <w:tab/>
      </w:r>
    </w:p>
    <w:p w14:paraId="09C45219" w14:textId="77777777" w:rsidR="008570A3" w:rsidRDefault="00000000">
      <w:pPr>
        <w:numPr>
          <w:ilvl w:val="0"/>
          <w:numId w:val="3"/>
        </w:numPr>
        <w:pBdr>
          <w:top w:val="nil"/>
          <w:left w:val="nil"/>
          <w:bottom w:val="nil"/>
          <w:right w:val="nil"/>
          <w:between w:val="nil"/>
        </w:pBdr>
        <w:ind w:hanging="360"/>
        <w:rPr>
          <w:rFonts w:ascii="Open Sans Light" w:eastAsia="Open Sans Light" w:hAnsi="Open Sans Light" w:cs="Open Sans Light"/>
          <w:color w:val="000000"/>
        </w:rPr>
      </w:pPr>
      <w:r>
        <w:rPr>
          <w:rFonts w:ascii="Open Sans Light" w:eastAsia="Open Sans Light" w:hAnsi="Open Sans Light" w:cs="Open Sans Light"/>
          <w:color w:val="000000"/>
        </w:rPr>
        <w:t>IOWA - IOWA Assessment for GT (Junior High assessment only) </w:t>
      </w:r>
    </w:p>
    <w:p w14:paraId="4B8E366A" w14:textId="77777777" w:rsidR="008570A3" w:rsidRDefault="008570A3">
      <w:pPr>
        <w:ind w:hanging="2"/>
        <w:rPr>
          <w:rFonts w:ascii="Open Sans Light" w:eastAsia="Open Sans Light" w:hAnsi="Open Sans Light" w:cs="Open Sans Light"/>
          <w:color w:val="000000"/>
        </w:rPr>
      </w:pPr>
    </w:p>
    <w:p w14:paraId="29CA563A" w14:textId="77777777" w:rsidR="008570A3" w:rsidRDefault="00000000">
      <w:pPr>
        <w:ind w:hanging="2"/>
        <w:rPr>
          <w:rFonts w:ascii="Open Sans Light" w:eastAsia="Open Sans Light" w:hAnsi="Open Sans Light" w:cs="Open Sans Light"/>
        </w:rPr>
      </w:pPr>
      <w:r>
        <w:rPr>
          <w:rFonts w:ascii="Open Sans Light" w:eastAsia="Open Sans Light" w:hAnsi="Open Sans Light" w:cs="Open Sans Light"/>
          <w:color w:val="000000"/>
        </w:rPr>
        <w:t>Students scoring at or above the district level</w:t>
      </w:r>
      <w:r>
        <w:rPr>
          <w:rFonts w:ascii="Open Sans Light" w:eastAsia="Open Sans Light" w:hAnsi="Open Sans Light" w:cs="Open Sans Light"/>
        </w:rPr>
        <w:t xml:space="preserve"> on their quantitative assessment (NNAT or CoGAT/</w:t>
      </w:r>
      <w:proofErr w:type="spellStart"/>
      <w:r>
        <w:rPr>
          <w:rFonts w:ascii="Open Sans Light" w:eastAsia="Open Sans Light" w:hAnsi="Open Sans Light" w:cs="Open Sans Light"/>
        </w:rPr>
        <w:t>Lagramos</w:t>
      </w:r>
      <w:proofErr w:type="spellEnd"/>
      <w:r>
        <w:rPr>
          <w:rFonts w:ascii="Open Sans Light" w:eastAsia="Open Sans Light" w:hAnsi="Open Sans Light" w:cs="Open Sans Light"/>
        </w:rPr>
        <w:t xml:space="preserve">) in grades 3-12 may qualify for the program.  </w:t>
      </w:r>
      <w:r>
        <w:rPr>
          <w:rFonts w:ascii="Open Sans Light" w:eastAsia="Open Sans Light" w:hAnsi="Open Sans Light" w:cs="Open Sans Light"/>
          <w:color w:val="000000"/>
        </w:rPr>
        <w:t xml:space="preserve"> </w:t>
      </w:r>
      <w:r>
        <w:rPr>
          <w:rFonts w:ascii="Open Sans Light" w:eastAsia="Open Sans Light" w:hAnsi="Open Sans Light" w:cs="Open Sans Light"/>
        </w:rPr>
        <w:t xml:space="preserve">A GT committee composed of principals, counselors, GT teachers, and classroom teachers who have </w:t>
      </w:r>
      <w:r>
        <w:rPr>
          <w:rFonts w:ascii="Open Sans Light" w:eastAsia="Open Sans Light" w:hAnsi="Open Sans Light" w:cs="Open Sans Light"/>
        </w:rPr>
        <w:lastRenderedPageBreak/>
        <w:t>received training in the Nature and Needs of Gifted students</w:t>
      </w:r>
      <w:r>
        <w:rPr>
          <w:rFonts w:ascii="Open Sans Light" w:eastAsia="Open Sans Light" w:hAnsi="Open Sans Light" w:cs="Open Sans Light"/>
          <w:color w:val="FF0000"/>
        </w:rPr>
        <w:t xml:space="preserve"> </w:t>
      </w:r>
      <w:r>
        <w:rPr>
          <w:rFonts w:ascii="Open Sans Light" w:eastAsia="Open Sans Light" w:hAnsi="Open Sans Light" w:cs="Open Sans Light"/>
        </w:rPr>
        <w:t>reviews the testing information and selects those who qualify for placement in the program.  Parents or guardians are notified in writing upon selection of the student for the program and written permission is obtained before a student is placed in the gifted and talented program.  Students can be tested on a yearly basis.</w:t>
      </w:r>
    </w:p>
    <w:p w14:paraId="525AC11E" w14:textId="77777777" w:rsidR="008570A3" w:rsidRDefault="008570A3">
      <w:pPr>
        <w:ind w:hanging="2"/>
        <w:rPr>
          <w:rFonts w:ascii="Open Sans Light" w:eastAsia="Open Sans Light" w:hAnsi="Open Sans Light" w:cs="Open Sans Light"/>
        </w:rPr>
      </w:pPr>
    </w:p>
    <w:p w14:paraId="7EAF71C3" w14:textId="77777777" w:rsidR="008570A3" w:rsidRDefault="00000000">
      <w:pPr>
        <w:ind w:hanging="2"/>
        <w:rPr>
          <w:rFonts w:ascii="Open Sans Light" w:eastAsia="Open Sans Light" w:hAnsi="Open Sans Light" w:cs="Open Sans Light"/>
        </w:rPr>
      </w:pPr>
      <w:r>
        <w:rPr>
          <w:rFonts w:ascii="Open Sans Light" w:eastAsia="Open Sans Light" w:hAnsi="Open Sans Light" w:cs="Open Sans Light"/>
        </w:rPr>
        <w:t xml:space="preserve">Students in grades 1st-2nd graders are </w:t>
      </w:r>
      <w:proofErr w:type="gramStart"/>
      <w:r>
        <w:rPr>
          <w:rFonts w:ascii="Open Sans Light" w:eastAsia="Open Sans Light" w:hAnsi="Open Sans Light" w:cs="Open Sans Light"/>
        </w:rPr>
        <w:t>administered</w:t>
      </w:r>
      <w:proofErr w:type="gramEnd"/>
      <w:r>
        <w:rPr>
          <w:rFonts w:ascii="Open Sans Light" w:eastAsia="Open Sans Light" w:hAnsi="Open Sans Light" w:cs="Open Sans Light"/>
        </w:rPr>
        <w:t xml:space="preserve"> a screener at the beginning of each academic school year.  Students who score in the top of their grade level will be pulled for the L.E.A.P. Program by the GT teacher for that academic school year only.  This does not mean that students qualify for the actual Gifted and Talented program.  Official testing for the program is in the Spring of 2nd grade.  Those who qualify based on the </w:t>
      </w:r>
      <w:proofErr w:type="gramStart"/>
      <w:r>
        <w:rPr>
          <w:rFonts w:ascii="Open Sans Light" w:eastAsia="Open Sans Light" w:hAnsi="Open Sans Light" w:cs="Open Sans Light"/>
        </w:rPr>
        <w:t>guidelines,</w:t>
      </w:r>
      <w:proofErr w:type="gramEnd"/>
      <w:r>
        <w:rPr>
          <w:rFonts w:ascii="Open Sans Light" w:eastAsia="Open Sans Light" w:hAnsi="Open Sans Light" w:cs="Open Sans Light"/>
        </w:rPr>
        <w:t xml:space="preserve"> will begin receiving GT services in fall of 3rd grade.</w:t>
      </w:r>
    </w:p>
    <w:p w14:paraId="2BAC4C30" w14:textId="77777777" w:rsidR="008570A3" w:rsidRDefault="00000000">
      <w:pPr>
        <w:ind w:hanging="2"/>
        <w:rPr>
          <w:rFonts w:ascii="Open Sans Light" w:eastAsia="Open Sans Light" w:hAnsi="Open Sans Light" w:cs="Open Sans Light"/>
          <w:color w:val="000000"/>
        </w:rPr>
      </w:pPr>
      <w:r>
        <w:rPr>
          <w:rFonts w:ascii="Open Sans Light" w:eastAsia="Open Sans Light" w:hAnsi="Open Sans Light" w:cs="Open Sans Light"/>
          <w:color w:val="000000"/>
        </w:rPr>
        <w:t>Students who are identified for the GT program continue in the program each year without retesting.</w:t>
      </w:r>
    </w:p>
    <w:p w14:paraId="0BF39B24" w14:textId="77777777" w:rsidR="008570A3" w:rsidRDefault="008570A3">
      <w:pPr>
        <w:ind w:hanging="2"/>
        <w:rPr>
          <w:rFonts w:ascii="Open Sans Light" w:eastAsia="Open Sans Light" w:hAnsi="Open Sans Light" w:cs="Open Sans Light"/>
        </w:rPr>
      </w:pPr>
    </w:p>
    <w:p w14:paraId="1B93756B" w14:textId="77777777" w:rsidR="008570A3" w:rsidRDefault="00000000">
      <w:pPr>
        <w:ind w:hanging="2"/>
        <w:rPr>
          <w:rFonts w:ascii="Open Sans Light" w:eastAsia="Open Sans Light" w:hAnsi="Open Sans Light" w:cs="Open Sans Light"/>
          <w:color w:val="000000"/>
        </w:rPr>
      </w:pPr>
      <w:r>
        <w:rPr>
          <w:rFonts w:ascii="Open Sans Light" w:eastAsia="Open Sans Light" w:hAnsi="Open Sans Light" w:cs="Open Sans Light"/>
          <w:b/>
          <w:color w:val="000000"/>
        </w:rPr>
        <w:t>Appeals Process</w:t>
      </w:r>
    </w:p>
    <w:p w14:paraId="030C4C56" w14:textId="77777777" w:rsidR="008570A3" w:rsidRDefault="008570A3">
      <w:pPr>
        <w:ind w:hanging="2"/>
        <w:rPr>
          <w:rFonts w:ascii="Open Sans Light" w:eastAsia="Open Sans Light" w:hAnsi="Open Sans Light" w:cs="Open Sans Light"/>
          <w:color w:val="000000"/>
        </w:rPr>
      </w:pPr>
    </w:p>
    <w:p w14:paraId="09D93724" w14:textId="77777777" w:rsidR="008570A3" w:rsidRDefault="00000000">
      <w:pPr>
        <w:ind w:hanging="2"/>
        <w:rPr>
          <w:rFonts w:ascii="Open Sans Light" w:eastAsia="Open Sans Light" w:hAnsi="Open Sans Light" w:cs="Open Sans Light"/>
          <w:color w:val="000000"/>
        </w:rPr>
      </w:pPr>
      <w:r>
        <w:rPr>
          <w:rFonts w:ascii="Open Sans Light" w:eastAsia="Open Sans Light" w:hAnsi="Open Sans Light" w:cs="Open Sans Light"/>
          <w:color w:val="000000"/>
        </w:rPr>
        <w:t xml:space="preserve">Parents may appeal the decision of the GT committee within 10 days </w:t>
      </w:r>
      <w:proofErr w:type="gramStart"/>
      <w:r>
        <w:rPr>
          <w:rFonts w:ascii="Open Sans Light" w:eastAsia="Open Sans Light" w:hAnsi="Open Sans Light" w:cs="Open Sans Light"/>
          <w:color w:val="000000"/>
        </w:rPr>
        <w:t>in</w:t>
      </w:r>
      <w:proofErr w:type="gramEnd"/>
      <w:r>
        <w:rPr>
          <w:rFonts w:ascii="Open Sans Light" w:eastAsia="Open Sans Light" w:hAnsi="Open Sans Light" w:cs="Open Sans Light"/>
          <w:color w:val="000000"/>
        </w:rPr>
        <w:t xml:space="preserve"> writing to the Assistant Superintendent. A review of the data will be conducted at that time and a meeting </w:t>
      </w:r>
      <w:proofErr w:type="gramStart"/>
      <w:r>
        <w:rPr>
          <w:rFonts w:ascii="Open Sans Light" w:eastAsia="Open Sans Light" w:hAnsi="Open Sans Light" w:cs="Open Sans Light"/>
          <w:color w:val="000000"/>
        </w:rPr>
        <w:t>held</w:t>
      </w:r>
      <w:proofErr w:type="gramEnd"/>
      <w:r>
        <w:rPr>
          <w:rFonts w:ascii="Open Sans Light" w:eastAsia="Open Sans Light" w:hAnsi="Open Sans Light" w:cs="Open Sans Light"/>
          <w:color w:val="000000"/>
        </w:rPr>
        <w:t>.</w:t>
      </w:r>
    </w:p>
    <w:p w14:paraId="6D2526E3" w14:textId="77777777" w:rsidR="008570A3" w:rsidRDefault="008570A3">
      <w:pPr>
        <w:ind w:firstLine="0"/>
        <w:rPr>
          <w:rFonts w:ascii="Open Sans Light" w:eastAsia="Open Sans Light" w:hAnsi="Open Sans Light" w:cs="Open Sans Light"/>
          <w:color w:val="000000"/>
        </w:rPr>
      </w:pPr>
    </w:p>
    <w:p w14:paraId="4551B5E3" w14:textId="77777777" w:rsidR="008570A3" w:rsidRDefault="00000000">
      <w:pPr>
        <w:ind w:hanging="2"/>
        <w:rPr>
          <w:rFonts w:ascii="Open Sans Light" w:eastAsia="Open Sans Light" w:hAnsi="Open Sans Light" w:cs="Open Sans Light"/>
          <w:color w:val="000000"/>
        </w:rPr>
      </w:pPr>
      <w:r>
        <w:rPr>
          <w:rFonts w:ascii="Open Sans Light" w:eastAsia="Open Sans Light" w:hAnsi="Open Sans Light" w:cs="Open Sans Light"/>
          <w:b/>
          <w:color w:val="000000"/>
        </w:rPr>
        <w:t>Transfer Students</w:t>
      </w:r>
    </w:p>
    <w:p w14:paraId="6ABB9184" w14:textId="77777777" w:rsidR="008570A3" w:rsidRDefault="008570A3">
      <w:pPr>
        <w:ind w:hanging="2"/>
        <w:rPr>
          <w:rFonts w:ascii="Open Sans Light" w:eastAsia="Open Sans Light" w:hAnsi="Open Sans Light" w:cs="Open Sans Light"/>
          <w:color w:val="000000"/>
        </w:rPr>
      </w:pPr>
    </w:p>
    <w:p w14:paraId="38CA5CCE" w14:textId="77777777" w:rsidR="008570A3" w:rsidRDefault="00000000">
      <w:pPr>
        <w:ind w:hanging="2"/>
        <w:rPr>
          <w:rFonts w:ascii="Open Sans Light" w:eastAsia="Open Sans Light" w:hAnsi="Open Sans Light" w:cs="Open Sans Light"/>
        </w:rPr>
      </w:pPr>
      <w:r>
        <w:rPr>
          <w:rFonts w:ascii="Open Sans Light" w:eastAsia="Open Sans Light" w:hAnsi="Open Sans Light" w:cs="Open Sans Light"/>
          <w:color w:val="000000"/>
        </w:rPr>
        <w:t xml:space="preserve">Students who transfer to Palacios ISD from another GT program are admitted to the program when proof of testing and qualification is obtained from the previous school </w:t>
      </w:r>
      <w:r>
        <w:rPr>
          <w:rFonts w:ascii="Open Sans Light" w:eastAsia="Open Sans Light" w:hAnsi="Open Sans Light" w:cs="Open Sans Light"/>
        </w:rPr>
        <w:t xml:space="preserve">district and the GT committee has reviewed that information to determine if placement in the program is appropriate.  </w:t>
      </w:r>
    </w:p>
    <w:p w14:paraId="46571B3C" w14:textId="77777777" w:rsidR="008570A3" w:rsidRDefault="008570A3">
      <w:pPr>
        <w:ind w:hanging="2"/>
        <w:rPr>
          <w:rFonts w:ascii="Open Sans Light" w:eastAsia="Open Sans Light" w:hAnsi="Open Sans Light" w:cs="Open Sans Light"/>
        </w:rPr>
      </w:pPr>
    </w:p>
    <w:p w14:paraId="16BCA2D1" w14:textId="77777777" w:rsidR="008570A3" w:rsidRDefault="00000000">
      <w:pPr>
        <w:ind w:hanging="2"/>
        <w:rPr>
          <w:rFonts w:ascii="Open Sans Light" w:eastAsia="Open Sans Light" w:hAnsi="Open Sans Light" w:cs="Open Sans Light"/>
        </w:rPr>
      </w:pPr>
      <w:r>
        <w:rPr>
          <w:rFonts w:ascii="Open Sans Light" w:eastAsia="Open Sans Light" w:hAnsi="Open Sans Light" w:cs="Open Sans Light"/>
          <w:b/>
        </w:rPr>
        <w:t>Student Progress/Performance</w:t>
      </w:r>
    </w:p>
    <w:p w14:paraId="5DBEF37B" w14:textId="77777777" w:rsidR="008570A3" w:rsidRDefault="008570A3">
      <w:pPr>
        <w:ind w:hanging="2"/>
        <w:rPr>
          <w:rFonts w:ascii="Open Sans Light" w:eastAsia="Open Sans Light" w:hAnsi="Open Sans Light" w:cs="Open Sans Light"/>
        </w:rPr>
      </w:pPr>
    </w:p>
    <w:p w14:paraId="018FA16F" w14:textId="77777777" w:rsidR="008570A3" w:rsidRDefault="00000000">
      <w:pPr>
        <w:ind w:hanging="2"/>
        <w:rPr>
          <w:rFonts w:ascii="Open Sans Light" w:eastAsia="Open Sans Light" w:hAnsi="Open Sans Light" w:cs="Open Sans Light"/>
        </w:rPr>
      </w:pPr>
      <w:r>
        <w:rPr>
          <w:rFonts w:ascii="Open Sans Light" w:eastAsia="Open Sans Light" w:hAnsi="Open Sans Light" w:cs="Open Sans Light"/>
        </w:rPr>
        <w:t xml:space="preserve">Palacios ISD GT students will receive a progress report every grading cycle providing information on student performance and accomplishment of skills. </w:t>
      </w:r>
    </w:p>
    <w:p w14:paraId="7E30DA70" w14:textId="77777777" w:rsidR="008570A3" w:rsidRDefault="008570A3">
      <w:pPr>
        <w:ind w:hanging="2"/>
        <w:rPr>
          <w:rFonts w:ascii="Open Sans Light" w:eastAsia="Open Sans Light" w:hAnsi="Open Sans Light" w:cs="Open Sans Light"/>
        </w:rPr>
      </w:pPr>
    </w:p>
    <w:p w14:paraId="333906F5" w14:textId="77777777" w:rsidR="008570A3" w:rsidRDefault="00000000">
      <w:pPr>
        <w:ind w:hanging="2"/>
        <w:rPr>
          <w:rFonts w:ascii="Open Sans Light" w:eastAsia="Open Sans Light" w:hAnsi="Open Sans Light" w:cs="Open Sans Light"/>
          <w:color w:val="000000"/>
        </w:rPr>
      </w:pPr>
      <w:r>
        <w:rPr>
          <w:rFonts w:ascii="Open Sans Light" w:eastAsia="Open Sans Light" w:hAnsi="Open Sans Light" w:cs="Open Sans Light"/>
          <w:b/>
          <w:color w:val="000000"/>
        </w:rPr>
        <w:t>Furlough Policy</w:t>
      </w:r>
    </w:p>
    <w:p w14:paraId="2DCCA538" w14:textId="77777777" w:rsidR="008570A3" w:rsidRDefault="008570A3">
      <w:pPr>
        <w:ind w:hanging="2"/>
        <w:rPr>
          <w:rFonts w:ascii="Open Sans Light" w:eastAsia="Open Sans Light" w:hAnsi="Open Sans Light" w:cs="Open Sans Light"/>
          <w:color w:val="000000"/>
        </w:rPr>
      </w:pPr>
    </w:p>
    <w:p w14:paraId="1EEB225F" w14:textId="77777777" w:rsidR="008570A3" w:rsidRDefault="00000000">
      <w:pPr>
        <w:ind w:hanging="2"/>
        <w:rPr>
          <w:rFonts w:ascii="Open Sans Light" w:eastAsia="Open Sans Light" w:hAnsi="Open Sans Light" w:cs="Open Sans Light"/>
          <w:color w:val="000000"/>
        </w:rPr>
      </w:pPr>
      <w:r>
        <w:rPr>
          <w:rFonts w:ascii="Open Sans Light" w:eastAsia="Open Sans Light" w:hAnsi="Open Sans Light" w:cs="Open Sans Light"/>
          <w:color w:val="000000"/>
        </w:rPr>
        <w:t>A furlough is a temporary “leave of absence” from the Gifted/Talented Program designed to meet the individual needs of an identified student. A student, parent/</w:t>
      </w:r>
      <w:r>
        <w:rPr>
          <w:rFonts w:ascii="Open Sans Light" w:eastAsia="Open Sans Light" w:hAnsi="Open Sans Light" w:cs="Open Sans Light"/>
        </w:rPr>
        <w:t>guardian,</w:t>
      </w:r>
      <w:r>
        <w:rPr>
          <w:rFonts w:ascii="Open Sans Light" w:eastAsia="Open Sans Light" w:hAnsi="Open Sans Light" w:cs="Open Sans Light"/>
          <w:color w:val="000000"/>
        </w:rPr>
        <w:t xml:space="preserve"> teacher, counselor, or administrator may request </w:t>
      </w:r>
      <w:proofErr w:type="gramStart"/>
      <w:r>
        <w:rPr>
          <w:rFonts w:ascii="Open Sans Light" w:eastAsia="Open Sans Light" w:hAnsi="Open Sans Light" w:cs="Open Sans Light"/>
          <w:color w:val="000000"/>
        </w:rPr>
        <w:t>a furlough</w:t>
      </w:r>
      <w:proofErr w:type="gramEnd"/>
      <w:r>
        <w:rPr>
          <w:rFonts w:ascii="Open Sans Light" w:eastAsia="Open Sans Light" w:hAnsi="Open Sans Light" w:cs="Open Sans Light"/>
          <w:color w:val="000000"/>
        </w:rPr>
        <w:t xml:space="preserve"> from the </w:t>
      </w:r>
      <w:r>
        <w:rPr>
          <w:rFonts w:ascii="Open Sans Light" w:eastAsia="Open Sans Light" w:hAnsi="Open Sans Light" w:cs="Open Sans Light"/>
          <w:color w:val="000000"/>
        </w:rPr>
        <w:lastRenderedPageBreak/>
        <w:t xml:space="preserve">program for a period of one semester.   Reasons for </w:t>
      </w:r>
      <w:proofErr w:type="gramStart"/>
      <w:r>
        <w:rPr>
          <w:rFonts w:ascii="Open Sans Light" w:eastAsia="Open Sans Light" w:hAnsi="Open Sans Light" w:cs="Open Sans Light"/>
          <w:color w:val="000000"/>
        </w:rPr>
        <w:t>a furlough</w:t>
      </w:r>
      <w:proofErr w:type="gramEnd"/>
      <w:r>
        <w:rPr>
          <w:rFonts w:ascii="Open Sans Light" w:eastAsia="Open Sans Light" w:hAnsi="Open Sans Light" w:cs="Open Sans Light"/>
          <w:color w:val="000000"/>
        </w:rPr>
        <w:t xml:space="preserve"> could include, but are not limited to, the following reasons:</w:t>
      </w:r>
    </w:p>
    <w:p w14:paraId="3D9265DC" w14:textId="77777777" w:rsidR="008570A3" w:rsidRDefault="008570A3">
      <w:pPr>
        <w:ind w:hanging="2"/>
        <w:rPr>
          <w:rFonts w:ascii="Open Sans Light" w:eastAsia="Open Sans Light" w:hAnsi="Open Sans Light" w:cs="Open Sans Light"/>
          <w:color w:val="000000"/>
        </w:rPr>
      </w:pPr>
    </w:p>
    <w:p w14:paraId="345A9079" w14:textId="77777777" w:rsidR="008570A3" w:rsidRDefault="00000000">
      <w:pPr>
        <w:numPr>
          <w:ilvl w:val="1"/>
          <w:numId w:val="1"/>
        </w:numPr>
        <w:ind w:left="0" w:hanging="2"/>
        <w:rPr>
          <w:rFonts w:ascii="Open Sans Light" w:eastAsia="Open Sans Light" w:hAnsi="Open Sans Light" w:cs="Open Sans Light"/>
          <w:color w:val="000000"/>
        </w:rPr>
      </w:pPr>
      <w:r>
        <w:rPr>
          <w:rFonts w:ascii="Open Sans Light" w:eastAsia="Open Sans Light" w:hAnsi="Open Sans Light" w:cs="Open Sans Light"/>
          <w:color w:val="000000"/>
        </w:rPr>
        <w:t xml:space="preserve">Increased demand upon time caused by scheduling or </w:t>
      </w:r>
      <w:proofErr w:type="gramStart"/>
      <w:r>
        <w:rPr>
          <w:rFonts w:ascii="Open Sans Light" w:eastAsia="Open Sans Light" w:hAnsi="Open Sans Light" w:cs="Open Sans Light"/>
          <w:color w:val="000000"/>
        </w:rPr>
        <w:t>extra-curricular</w:t>
      </w:r>
      <w:proofErr w:type="gramEnd"/>
      <w:r>
        <w:rPr>
          <w:rFonts w:ascii="Open Sans Light" w:eastAsia="Open Sans Light" w:hAnsi="Open Sans Light" w:cs="Open Sans Light"/>
          <w:color w:val="000000"/>
        </w:rPr>
        <w:t xml:space="preserve"> activities</w:t>
      </w:r>
    </w:p>
    <w:p w14:paraId="11654CD9" w14:textId="77777777" w:rsidR="008570A3" w:rsidRDefault="00000000">
      <w:pPr>
        <w:numPr>
          <w:ilvl w:val="1"/>
          <w:numId w:val="1"/>
        </w:numPr>
        <w:ind w:left="0" w:hanging="2"/>
        <w:rPr>
          <w:rFonts w:ascii="Open Sans Light" w:eastAsia="Open Sans Light" w:hAnsi="Open Sans Light" w:cs="Open Sans Light"/>
          <w:color w:val="000000"/>
        </w:rPr>
      </w:pPr>
      <w:r>
        <w:rPr>
          <w:rFonts w:ascii="Open Sans Light" w:eastAsia="Open Sans Light" w:hAnsi="Open Sans Light" w:cs="Open Sans Light"/>
          <w:color w:val="000000"/>
        </w:rPr>
        <w:t xml:space="preserve">Emotional or </w:t>
      </w:r>
      <w:r>
        <w:rPr>
          <w:rFonts w:ascii="Open Sans Light" w:eastAsia="Open Sans Light" w:hAnsi="Open Sans Light" w:cs="Open Sans Light"/>
        </w:rPr>
        <w:t>physical</w:t>
      </w:r>
      <w:r>
        <w:rPr>
          <w:rFonts w:ascii="Open Sans Light" w:eastAsia="Open Sans Light" w:hAnsi="Open Sans Light" w:cs="Open Sans Light"/>
          <w:color w:val="000000"/>
        </w:rPr>
        <w:t xml:space="preserve"> problems stemming from self, school, or home</w:t>
      </w:r>
    </w:p>
    <w:p w14:paraId="7641E0F8" w14:textId="77777777" w:rsidR="008570A3" w:rsidRDefault="008570A3">
      <w:pPr>
        <w:ind w:hanging="2"/>
        <w:rPr>
          <w:rFonts w:ascii="Open Sans Light" w:eastAsia="Open Sans Light" w:hAnsi="Open Sans Light" w:cs="Open Sans Light"/>
        </w:rPr>
      </w:pPr>
    </w:p>
    <w:p w14:paraId="58607684" w14:textId="77777777" w:rsidR="008570A3" w:rsidRDefault="00000000">
      <w:pPr>
        <w:ind w:hanging="2"/>
        <w:rPr>
          <w:rFonts w:ascii="Open Sans Light" w:eastAsia="Open Sans Light" w:hAnsi="Open Sans Light" w:cs="Open Sans Light"/>
          <w:color w:val="943634"/>
        </w:rPr>
      </w:pPr>
      <w:r>
        <w:rPr>
          <w:rFonts w:ascii="Open Sans Light" w:eastAsia="Open Sans Light" w:hAnsi="Open Sans Light" w:cs="Open Sans Light"/>
        </w:rPr>
        <w:t xml:space="preserve">Not keeping up with work in the regular classroom is not a reason for </w:t>
      </w:r>
      <w:proofErr w:type="gramStart"/>
      <w:r>
        <w:rPr>
          <w:rFonts w:ascii="Open Sans Light" w:eastAsia="Open Sans Light" w:hAnsi="Open Sans Light" w:cs="Open Sans Light"/>
        </w:rPr>
        <w:t>a furlough</w:t>
      </w:r>
      <w:proofErr w:type="gramEnd"/>
      <w:r>
        <w:rPr>
          <w:rFonts w:ascii="Open Sans Light" w:eastAsia="Open Sans Light" w:hAnsi="Open Sans Light" w:cs="Open Sans Light"/>
          <w:color w:val="FF0000"/>
        </w:rPr>
        <w:t>.</w:t>
      </w:r>
      <w:r>
        <w:rPr>
          <w:rFonts w:ascii="Open Sans Light" w:eastAsia="Open Sans Light" w:hAnsi="Open Sans Light" w:cs="Open Sans Light"/>
          <w:color w:val="943634"/>
        </w:rPr>
        <w:t xml:space="preserve">  </w:t>
      </w:r>
    </w:p>
    <w:p w14:paraId="07AF7980" w14:textId="77777777" w:rsidR="008570A3" w:rsidRDefault="008570A3">
      <w:pPr>
        <w:ind w:hanging="2"/>
        <w:rPr>
          <w:rFonts w:ascii="Open Sans Light" w:eastAsia="Open Sans Light" w:hAnsi="Open Sans Light" w:cs="Open Sans Light"/>
          <w:color w:val="000000"/>
        </w:rPr>
      </w:pPr>
    </w:p>
    <w:p w14:paraId="71D4EB47" w14:textId="77777777" w:rsidR="008570A3" w:rsidRDefault="00000000">
      <w:pPr>
        <w:ind w:hanging="2"/>
        <w:rPr>
          <w:rFonts w:ascii="Open Sans Light" w:eastAsia="Open Sans Light" w:hAnsi="Open Sans Light" w:cs="Open Sans Light"/>
          <w:color w:val="000000"/>
        </w:rPr>
      </w:pPr>
      <w:r>
        <w:rPr>
          <w:rFonts w:ascii="Open Sans Light" w:eastAsia="Open Sans Light" w:hAnsi="Open Sans Light" w:cs="Open Sans Light"/>
          <w:color w:val="000000"/>
        </w:rPr>
        <w:t xml:space="preserve">A furlough should not be used as a disciplinary tool and should be granted without adding undue pressure or prejudice to the student.  Multiple criteria will be used to determine the furlough decision. The decision to furlough will be made by a committee </w:t>
      </w:r>
      <w:r>
        <w:rPr>
          <w:rFonts w:ascii="Open Sans Light" w:eastAsia="Open Sans Light" w:hAnsi="Open Sans Light" w:cs="Open Sans Light"/>
        </w:rPr>
        <w:t>composed</w:t>
      </w:r>
      <w:r>
        <w:rPr>
          <w:rFonts w:ascii="Open Sans Light" w:eastAsia="Open Sans Light" w:hAnsi="Open Sans Light" w:cs="Open Sans Light"/>
          <w:color w:val="000000"/>
        </w:rPr>
        <w:t xml:space="preserve"> of the student (when appropriate), parent(s)/</w:t>
      </w:r>
      <w:r>
        <w:rPr>
          <w:rFonts w:ascii="Open Sans Light" w:eastAsia="Open Sans Light" w:hAnsi="Open Sans Light" w:cs="Open Sans Light"/>
        </w:rPr>
        <w:t>guardian(s),</w:t>
      </w:r>
      <w:r>
        <w:rPr>
          <w:rFonts w:ascii="Open Sans Light" w:eastAsia="Open Sans Light" w:hAnsi="Open Sans Light" w:cs="Open Sans Light"/>
          <w:color w:val="000000"/>
        </w:rPr>
        <w:t xml:space="preserve"> and teacher(s), principal and/or counselor.</w:t>
      </w:r>
    </w:p>
    <w:p w14:paraId="10530373" w14:textId="77777777" w:rsidR="008570A3" w:rsidRDefault="008570A3">
      <w:pPr>
        <w:ind w:hanging="2"/>
        <w:rPr>
          <w:rFonts w:ascii="Open Sans Light" w:eastAsia="Open Sans Light" w:hAnsi="Open Sans Light" w:cs="Open Sans Light"/>
        </w:rPr>
      </w:pPr>
    </w:p>
    <w:p w14:paraId="5BB8019B" w14:textId="77777777" w:rsidR="008570A3" w:rsidRDefault="00000000">
      <w:pPr>
        <w:ind w:hanging="2"/>
        <w:rPr>
          <w:rFonts w:ascii="Open Sans Light" w:eastAsia="Open Sans Light" w:hAnsi="Open Sans Light" w:cs="Open Sans Light"/>
          <w:color w:val="000000"/>
        </w:rPr>
      </w:pPr>
      <w:r>
        <w:rPr>
          <w:rFonts w:ascii="Open Sans Light" w:eastAsia="Open Sans Light" w:hAnsi="Open Sans Light" w:cs="Open Sans Light"/>
          <w:b/>
          <w:color w:val="000000"/>
        </w:rPr>
        <w:t>Re-Entry Policy</w:t>
      </w:r>
    </w:p>
    <w:p w14:paraId="3D22854E" w14:textId="77777777" w:rsidR="008570A3" w:rsidRDefault="008570A3">
      <w:pPr>
        <w:ind w:hanging="2"/>
        <w:rPr>
          <w:rFonts w:ascii="Open Sans Light" w:eastAsia="Open Sans Light" w:hAnsi="Open Sans Light" w:cs="Open Sans Light"/>
          <w:color w:val="000000"/>
        </w:rPr>
      </w:pPr>
    </w:p>
    <w:p w14:paraId="7060CDAF" w14:textId="77777777" w:rsidR="008570A3" w:rsidRDefault="00000000">
      <w:pPr>
        <w:ind w:hanging="2"/>
        <w:rPr>
          <w:rFonts w:ascii="Open Sans Light" w:eastAsia="Open Sans Light" w:hAnsi="Open Sans Light" w:cs="Open Sans Light"/>
          <w:color w:val="000000"/>
        </w:rPr>
      </w:pPr>
      <w:r>
        <w:rPr>
          <w:rFonts w:ascii="Open Sans Light" w:eastAsia="Open Sans Light" w:hAnsi="Open Sans Light" w:cs="Open Sans Light"/>
          <w:color w:val="000000"/>
        </w:rPr>
        <w:t xml:space="preserve">If the student is granted a furlough, the date of re-entry to the program must be stated.    </w:t>
      </w:r>
      <w:r>
        <w:rPr>
          <w:rFonts w:ascii="Open Sans Light" w:eastAsia="Open Sans Light" w:hAnsi="Open Sans Light" w:cs="Open Sans Light"/>
        </w:rPr>
        <w:t>A furlough may be extended beyond the stated time if deemed appropriate by the GT committee</w:t>
      </w:r>
      <w:r>
        <w:rPr>
          <w:rFonts w:ascii="Open Sans Light" w:eastAsia="Open Sans Light" w:hAnsi="Open Sans Light" w:cs="Open Sans Light"/>
          <w:color w:val="000000"/>
        </w:rPr>
        <w:t xml:space="preserve">, </w:t>
      </w:r>
      <w:r>
        <w:rPr>
          <w:rFonts w:ascii="Open Sans Light" w:eastAsia="Open Sans Light" w:hAnsi="Open Sans Light" w:cs="Open Sans Light"/>
        </w:rPr>
        <w:t>but never longer than a year</w:t>
      </w:r>
      <w:r>
        <w:rPr>
          <w:rFonts w:ascii="Open Sans Light" w:eastAsia="Open Sans Light" w:hAnsi="Open Sans Light" w:cs="Open Sans Light"/>
          <w:color w:val="FF0000"/>
        </w:rPr>
        <w:t>.</w:t>
      </w:r>
      <w:r>
        <w:rPr>
          <w:rFonts w:ascii="Open Sans Light" w:eastAsia="Open Sans Light" w:hAnsi="Open Sans Light" w:cs="Open Sans Light"/>
          <w:color w:val="000000"/>
        </w:rPr>
        <w:t xml:space="preserve">  If the student elects to exit the program at the end of the furlough, Exit Policy procedures should be followed.  Re-entry is then accomplished through the Identification Process.   </w:t>
      </w:r>
    </w:p>
    <w:p w14:paraId="4CBFB64C" w14:textId="77777777" w:rsidR="008570A3" w:rsidRDefault="008570A3">
      <w:pPr>
        <w:ind w:hanging="2"/>
        <w:rPr>
          <w:rFonts w:ascii="Open Sans Light" w:eastAsia="Open Sans Light" w:hAnsi="Open Sans Light" w:cs="Open Sans Light"/>
          <w:color w:val="000000"/>
        </w:rPr>
      </w:pPr>
    </w:p>
    <w:p w14:paraId="71C16809" w14:textId="77777777" w:rsidR="008570A3" w:rsidRDefault="008570A3">
      <w:pPr>
        <w:ind w:hanging="2"/>
        <w:rPr>
          <w:rFonts w:ascii="Open Sans Light" w:eastAsia="Open Sans Light" w:hAnsi="Open Sans Light" w:cs="Open Sans Light"/>
        </w:rPr>
      </w:pPr>
    </w:p>
    <w:p w14:paraId="23C106B9" w14:textId="77777777" w:rsidR="008570A3" w:rsidRDefault="008570A3">
      <w:pPr>
        <w:ind w:hanging="2"/>
        <w:rPr>
          <w:rFonts w:ascii="Open Sans Light" w:eastAsia="Open Sans Light" w:hAnsi="Open Sans Light" w:cs="Open Sans Light"/>
        </w:rPr>
      </w:pPr>
    </w:p>
    <w:p w14:paraId="3F2BBEF3" w14:textId="77777777" w:rsidR="008570A3" w:rsidRDefault="00000000">
      <w:pPr>
        <w:ind w:hanging="2"/>
        <w:rPr>
          <w:rFonts w:ascii="Open Sans Light" w:eastAsia="Open Sans Light" w:hAnsi="Open Sans Light" w:cs="Open Sans Light"/>
          <w:color w:val="000000"/>
        </w:rPr>
      </w:pPr>
      <w:r>
        <w:rPr>
          <w:rFonts w:ascii="Open Sans Light" w:eastAsia="Open Sans Light" w:hAnsi="Open Sans Light" w:cs="Open Sans Light"/>
          <w:b/>
          <w:color w:val="000000"/>
        </w:rPr>
        <w:t>Exit Policy</w:t>
      </w:r>
    </w:p>
    <w:p w14:paraId="0C493EA8" w14:textId="77777777" w:rsidR="008570A3" w:rsidRDefault="008570A3">
      <w:pPr>
        <w:ind w:hanging="2"/>
        <w:rPr>
          <w:rFonts w:ascii="Open Sans Light" w:eastAsia="Open Sans Light" w:hAnsi="Open Sans Light" w:cs="Open Sans Light"/>
          <w:color w:val="000000"/>
        </w:rPr>
      </w:pPr>
    </w:p>
    <w:p w14:paraId="70F5665B" w14:textId="77777777" w:rsidR="008570A3" w:rsidRDefault="00000000">
      <w:pPr>
        <w:ind w:hanging="2"/>
        <w:rPr>
          <w:rFonts w:ascii="Open Sans Light" w:eastAsia="Open Sans Light" w:hAnsi="Open Sans Light" w:cs="Open Sans Light"/>
          <w:color w:val="000000"/>
        </w:rPr>
      </w:pPr>
      <w:r>
        <w:rPr>
          <w:rFonts w:ascii="Open Sans Light" w:eastAsia="Open Sans Light" w:hAnsi="Open Sans Light" w:cs="Open Sans Light"/>
          <w:color w:val="000000"/>
        </w:rPr>
        <w:t>Petition for removal from the GT program may be initiated by the student, parent/</w:t>
      </w:r>
      <w:r>
        <w:rPr>
          <w:rFonts w:ascii="Open Sans Light" w:eastAsia="Open Sans Light" w:hAnsi="Open Sans Light" w:cs="Open Sans Light"/>
        </w:rPr>
        <w:t>guardian,</w:t>
      </w:r>
      <w:r>
        <w:rPr>
          <w:rFonts w:ascii="Open Sans Light" w:eastAsia="Open Sans Light" w:hAnsi="Open Sans Light" w:cs="Open Sans Light"/>
          <w:color w:val="000000"/>
        </w:rPr>
        <w:t xml:space="preserve"> GT teacher, regular classroom teacher, or principal.  A </w:t>
      </w:r>
      <w:proofErr w:type="gramStart"/>
      <w:r>
        <w:rPr>
          <w:rFonts w:ascii="Open Sans Light" w:eastAsia="Open Sans Light" w:hAnsi="Open Sans Light" w:cs="Open Sans Light"/>
        </w:rPr>
        <w:t>parent</w:t>
      </w:r>
      <w:proofErr w:type="gramEnd"/>
      <w:r>
        <w:rPr>
          <w:rFonts w:ascii="Open Sans Light" w:eastAsia="Open Sans Light" w:hAnsi="Open Sans Light" w:cs="Open Sans Light"/>
        </w:rPr>
        <w:t xml:space="preserve"> </w:t>
      </w:r>
      <w:r>
        <w:rPr>
          <w:rFonts w:ascii="Open Sans Light" w:eastAsia="Open Sans Light" w:hAnsi="Open Sans Light" w:cs="Open Sans Light"/>
          <w:color w:val="000000"/>
        </w:rPr>
        <w:t>conference must be held at</w:t>
      </w:r>
      <w:r>
        <w:rPr>
          <w:rFonts w:ascii="Open Sans Light" w:eastAsia="Open Sans Light" w:hAnsi="Open Sans Light" w:cs="Open Sans Light"/>
        </w:rPr>
        <w:t xml:space="preserve"> the request to </w:t>
      </w:r>
      <w:proofErr w:type="gramStart"/>
      <w:r>
        <w:rPr>
          <w:rFonts w:ascii="Open Sans Light" w:eastAsia="Open Sans Light" w:hAnsi="Open Sans Light" w:cs="Open Sans Light"/>
        </w:rPr>
        <w:t>exit</w:t>
      </w:r>
      <w:proofErr w:type="gramEnd"/>
      <w:r>
        <w:rPr>
          <w:rFonts w:ascii="Open Sans Light" w:eastAsia="Open Sans Light" w:hAnsi="Open Sans Light" w:cs="Open Sans Light"/>
        </w:rPr>
        <w:t xml:space="preserve"> the program.  At minimum the conference should be attended by Parent/guardian, GT Teacher, Campus Administrator, and teacher who made the recommendation for exit if applicable.  Documentation to support the exit must be provided by the teacher if the exit is initiated by the teacher</w:t>
      </w:r>
    </w:p>
    <w:p w14:paraId="11649B29" w14:textId="77777777" w:rsidR="008570A3" w:rsidRDefault="008570A3">
      <w:pPr>
        <w:ind w:hanging="2"/>
        <w:rPr>
          <w:rFonts w:ascii="Open Sans Light" w:eastAsia="Open Sans Light" w:hAnsi="Open Sans Light" w:cs="Open Sans Light"/>
          <w:color w:val="000000"/>
        </w:rPr>
      </w:pPr>
    </w:p>
    <w:p w14:paraId="5BA12F29" w14:textId="77777777" w:rsidR="008570A3" w:rsidRDefault="008570A3">
      <w:pPr>
        <w:ind w:firstLine="0"/>
        <w:rPr>
          <w:rFonts w:ascii="Open Sans" w:eastAsia="Open Sans" w:hAnsi="Open Sans" w:cs="Open Sans"/>
          <w:b/>
          <w:sz w:val="28"/>
          <w:szCs w:val="28"/>
        </w:rPr>
      </w:pPr>
    </w:p>
    <w:p w14:paraId="519B2BBC" w14:textId="77777777" w:rsidR="008570A3" w:rsidRDefault="008570A3">
      <w:pPr>
        <w:ind w:firstLine="0"/>
        <w:rPr>
          <w:rFonts w:ascii="Open Sans" w:eastAsia="Open Sans" w:hAnsi="Open Sans" w:cs="Open Sans"/>
          <w:b/>
          <w:sz w:val="28"/>
          <w:szCs w:val="28"/>
        </w:rPr>
      </w:pPr>
    </w:p>
    <w:p w14:paraId="48E99E18" w14:textId="77777777" w:rsidR="008570A3" w:rsidRDefault="008570A3">
      <w:pPr>
        <w:ind w:firstLine="0"/>
        <w:rPr>
          <w:rFonts w:ascii="Open Sans" w:eastAsia="Open Sans" w:hAnsi="Open Sans" w:cs="Open Sans"/>
          <w:b/>
          <w:sz w:val="28"/>
          <w:szCs w:val="28"/>
        </w:rPr>
      </w:pPr>
    </w:p>
    <w:p w14:paraId="4562CD8B" w14:textId="77777777" w:rsidR="008570A3" w:rsidRDefault="008570A3">
      <w:pPr>
        <w:ind w:firstLine="0"/>
        <w:rPr>
          <w:rFonts w:ascii="Open Sans" w:eastAsia="Open Sans" w:hAnsi="Open Sans" w:cs="Open Sans"/>
          <w:b/>
          <w:sz w:val="28"/>
          <w:szCs w:val="28"/>
        </w:rPr>
      </w:pPr>
    </w:p>
    <w:p w14:paraId="7A742AA1" w14:textId="77777777" w:rsidR="008570A3" w:rsidRDefault="00000000">
      <w:pPr>
        <w:ind w:firstLine="0"/>
        <w:rPr>
          <w:rFonts w:ascii="Open Sans" w:eastAsia="Open Sans" w:hAnsi="Open Sans" w:cs="Open Sans"/>
          <w:b/>
          <w:color w:val="000000"/>
          <w:sz w:val="28"/>
          <w:szCs w:val="28"/>
        </w:rPr>
      </w:pPr>
      <w:r>
        <w:rPr>
          <w:rFonts w:ascii="Open Sans" w:eastAsia="Open Sans" w:hAnsi="Open Sans" w:cs="Open Sans"/>
          <w:b/>
          <w:color w:val="000000"/>
          <w:sz w:val="28"/>
          <w:szCs w:val="28"/>
        </w:rPr>
        <w:lastRenderedPageBreak/>
        <w:t>Curriculum and Instruction</w:t>
      </w:r>
    </w:p>
    <w:p w14:paraId="55945A39" w14:textId="77777777" w:rsidR="008570A3" w:rsidRDefault="008570A3">
      <w:pPr>
        <w:ind w:hanging="2"/>
        <w:rPr>
          <w:rFonts w:ascii="Open Sans Light" w:eastAsia="Open Sans Light" w:hAnsi="Open Sans Light" w:cs="Open Sans Light"/>
          <w:color w:val="000000"/>
        </w:rPr>
      </w:pPr>
    </w:p>
    <w:p w14:paraId="375620BD" w14:textId="77777777" w:rsidR="008570A3" w:rsidRDefault="00000000">
      <w:pPr>
        <w:ind w:hanging="2"/>
        <w:rPr>
          <w:rFonts w:ascii="Open Sans Light" w:eastAsia="Open Sans Light" w:hAnsi="Open Sans Light" w:cs="Open Sans Light"/>
        </w:rPr>
      </w:pPr>
      <w:r>
        <w:rPr>
          <w:rFonts w:ascii="Open Sans Light" w:eastAsia="Open Sans Light" w:hAnsi="Open Sans Light" w:cs="Open Sans Light"/>
        </w:rPr>
        <w:t>The Gifted and Talented Program ensures an array of appropriately challenging learning experiences which lead to the development of advanced-level products and/or performances such as those in the Texas Performance Standards Projects</w:t>
      </w:r>
      <w:r>
        <w:rPr>
          <w:rFonts w:ascii="Open Sans Light" w:eastAsia="Open Sans Light" w:hAnsi="Open Sans Light" w:cs="Open Sans Light"/>
          <w:color w:val="FF0000"/>
        </w:rPr>
        <w:t>.</w:t>
      </w:r>
      <w:r>
        <w:rPr>
          <w:rFonts w:ascii="Open Sans Light" w:eastAsia="Open Sans Light" w:hAnsi="Open Sans Light" w:cs="Open Sans Light"/>
        </w:rPr>
        <w:t xml:space="preserve">  These learning opportunities are comprehensive, structured, sequenced, and challenging.  Flexible pacing is employed, allowing students to learn at the pace and level appropriate to each student’s abilities and skills.  </w:t>
      </w:r>
    </w:p>
    <w:p w14:paraId="7E32B8F0" w14:textId="77777777" w:rsidR="008570A3" w:rsidRDefault="008570A3">
      <w:pPr>
        <w:ind w:hanging="2"/>
        <w:rPr>
          <w:rFonts w:ascii="Open Sans Light" w:eastAsia="Open Sans Light" w:hAnsi="Open Sans Light" w:cs="Open Sans Light"/>
          <w:color w:val="FF0000"/>
        </w:rPr>
      </w:pPr>
    </w:p>
    <w:p w14:paraId="7AEDDDEC" w14:textId="77777777" w:rsidR="008570A3" w:rsidRDefault="00000000">
      <w:pPr>
        <w:ind w:hanging="2"/>
        <w:rPr>
          <w:rFonts w:ascii="Open Sans Light" w:eastAsia="Open Sans Light" w:hAnsi="Open Sans Light" w:cs="Open Sans Light"/>
        </w:rPr>
      </w:pPr>
      <w:r>
        <w:rPr>
          <w:rFonts w:ascii="Open Sans Light" w:eastAsia="Open Sans Light" w:hAnsi="Open Sans Light" w:cs="Open Sans Light"/>
        </w:rPr>
        <w:t xml:space="preserve">The GT program focuses on teaching creative and critical thinking skills, logic, and problem-solving, accomplished through a differentiated curriculum.  Students are </w:t>
      </w:r>
      <w:proofErr w:type="gramStart"/>
      <w:r>
        <w:rPr>
          <w:rFonts w:ascii="Open Sans Light" w:eastAsia="Open Sans Light" w:hAnsi="Open Sans Light" w:cs="Open Sans Light"/>
        </w:rPr>
        <w:t>provided</w:t>
      </w:r>
      <w:proofErr w:type="gramEnd"/>
      <w:r>
        <w:rPr>
          <w:rFonts w:ascii="Open Sans Light" w:eastAsia="Open Sans Light" w:hAnsi="Open Sans Light" w:cs="Open Sans Light"/>
        </w:rPr>
        <w:t xml:space="preserve"> the opportunity to develop a level of competency consistent with their aptitudes and interests.  Students in the GT program are provided with both cognitive and affective activities.</w:t>
      </w:r>
    </w:p>
    <w:p w14:paraId="1267A7FD" w14:textId="77777777" w:rsidR="008570A3" w:rsidRDefault="008570A3">
      <w:pPr>
        <w:ind w:hanging="2"/>
        <w:rPr>
          <w:rFonts w:ascii="Open Sans Light" w:eastAsia="Open Sans Light" w:hAnsi="Open Sans Light" w:cs="Open Sans Light"/>
        </w:rPr>
      </w:pPr>
    </w:p>
    <w:p w14:paraId="2DA45520" w14:textId="77777777" w:rsidR="008570A3" w:rsidRDefault="008570A3">
      <w:pPr>
        <w:ind w:hanging="2"/>
        <w:rPr>
          <w:rFonts w:ascii="Open Sans Light" w:eastAsia="Open Sans Light" w:hAnsi="Open Sans Light" w:cs="Open Sans Light"/>
        </w:rPr>
      </w:pPr>
    </w:p>
    <w:p w14:paraId="146279A7" w14:textId="77777777" w:rsidR="008570A3" w:rsidRDefault="008570A3">
      <w:pPr>
        <w:ind w:hanging="2"/>
        <w:rPr>
          <w:rFonts w:ascii="Open Sans Light" w:eastAsia="Open Sans Light" w:hAnsi="Open Sans Light" w:cs="Open Sans Light"/>
        </w:rPr>
      </w:pPr>
    </w:p>
    <w:p w14:paraId="20E1CB05" w14:textId="77777777" w:rsidR="008570A3" w:rsidRDefault="00000000">
      <w:pPr>
        <w:ind w:hanging="2"/>
        <w:jc w:val="center"/>
        <w:rPr>
          <w:rFonts w:ascii="Open Sans Light" w:eastAsia="Open Sans Light" w:hAnsi="Open Sans Light" w:cs="Open Sans Light"/>
        </w:rPr>
      </w:pPr>
      <w:r>
        <w:rPr>
          <w:rFonts w:ascii="Open Sans Light" w:eastAsia="Open Sans Light" w:hAnsi="Open Sans Light" w:cs="Open Sans Light"/>
          <w:u w:val="single"/>
        </w:rPr>
        <w:t>Cognitive Skills</w:t>
      </w:r>
      <w:r>
        <w:rPr>
          <w:rFonts w:ascii="Open Sans Light" w:eastAsia="Open Sans Light" w:hAnsi="Open Sans Light" w:cs="Open Sans Light"/>
        </w:rPr>
        <w:tab/>
      </w:r>
      <w:r>
        <w:rPr>
          <w:rFonts w:ascii="Open Sans Light" w:eastAsia="Open Sans Light" w:hAnsi="Open Sans Light" w:cs="Open Sans Light"/>
        </w:rPr>
        <w:tab/>
      </w:r>
      <w:r>
        <w:rPr>
          <w:rFonts w:ascii="Open Sans Light" w:eastAsia="Open Sans Light" w:hAnsi="Open Sans Light" w:cs="Open Sans Light"/>
        </w:rPr>
        <w:tab/>
      </w:r>
      <w:r>
        <w:rPr>
          <w:rFonts w:ascii="Open Sans Light" w:eastAsia="Open Sans Light" w:hAnsi="Open Sans Light" w:cs="Open Sans Light"/>
        </w:rPr>
        <w:tab/>
      </w:r>
      <w:r>
        <w:rPr>
          <w:rFonts w:ascii="Open Sans Light" w:eastAsia="Open Sans Light" w:hAnsi="Open Sans Light" w:cs="Open Sans Light"/>
          <w:u w:val="single"/>
        </w:rPr>
        <w:t>Affective Skills</w:t>
      </w:r>
    </w:p>
    <w:p w14:paraId="11364002" w14:textId="77777777" w:rsidR="008570A3" w:rsidRDefault="00000000">
      <w:pPr>
        <w:ind w:hanging="2"/>
        <w:rPr>
          <w:rFonts w:ascii="Open Sans Light" w:eastAsia="Open Sans Light" w:hAnsi="Open Sans Light" w:cs="Open Sans Light"/>
        </w:rPr>
      </w:pPr>
      <w:r>
        <w:rPr>
          <w:rFonts w:ascii="Open Sans Light" w:eastAsia="Open Sans Light" w:hAnsi="Open Sans Light" w:cs="Open Sans Light"/>
        </w:rPr>
        <w:tab/>
      </w:r>
      <w:r>
        <w:rPr>
          <w:rFonts w:ascii="Open Sans Light" w:eastAsia="Open Sans Light" w:hAnsi="Open Sans Light" w:cs="Open Sans Light"/>
        </w:rPr>
        <w:tab/>
        <w:t>Research</w:t>
      </w:r>
      <w:r>
        <w:rPr>
          <w:rFonts w:ascii="Open Sans Light" w:eastAsia="Open Sans Light" w:hAnsi="Open Sans Light" w:cs="Open Sans Light"/>
        </w:rPr>
        <w:tab/>
      </w:r>
      <w:r>
        <w:rPr>
          <w:rFonts w:ascii="Open Sans Light" w:eastAsia="Open Sans Light" w:hAnsi="Open Sans Light" w:cs="Open Sans Light"/>
        </w:rPr>
        <w:tab/>
      </w:r>
      <w:r>
        <w:rPr>
          <w:rFonts w:ascii="Open Sans Light" w:eastAsia="Open Sans Light" w:hAnsi="Open Sans Light" w:cs="Open Sans Light"/>
        </w:rPr>
        <w:tab/>
      </w:r>
      <w:r>
        <w:rPr>
          <w:rFonts w:ascii="Open Sans Light" w:eastAsia="Open Sans Light" w:hAnsi="Open Sans Light" w:cs="Open Sans Light"/>
        </w:rPr>
        <w:tab/>
      </w:r>
      <w:r>
        <w:rPr>
          <w:rFonts w:ascii="Open Sans Light" w:eastAsia="Open Sans Light" w:hAnsi="Open Sans Light" w:cs="Open Sans Light"/>
        </w:rPr>
        <w:tab/>
        <w:t>Self-understanding</w:t>
      </w:r>
    </w:p>
    <w:p w14:paraId="69424140" w14:textId="77777777" w:rsidR="008570A3" w:rsidRDefault="00000000">
      <w:pPr>
        <w:ind w:hanging="2"/>
        <w:rPr>
          <w:rFonts w:ascii="Open Sans Light" w:eastAsia="Open Sans Light" w:hAnsi="Open Sans Light" w:cs="Open Sans Light"/>
        </w:rPr>
      </w:pPr>
      <w:r>
        <w:rPr>
          <w:rFonts w:ascii="Open Sans Light" w:eastAsia="Open Sans Light" w:hAnsi="Open Sans Light" w:cs="Open Sans Light"/>
        </w:rPr>
        <w:tab/>
      </w:r>
      <w:r>
        <w:rPr>
          <w:rFonts w:ascii="Open Sans Light" w:eastAsia="Open Sans Light" w:hAnsi="Open Sans Light" w:cs="Open Sans Light"/>
        </w:rPr>
        <w:tab/>
        <w:t>Critical</w:t>
      </w:r>
      <w:r>
        <w:rPr>
          <w:rFonts w:ascii="Open Sans Light" w:eastAsia="Open Sans Light" w:hAnsi="Open Sans Light" w:cs="Open Sans Light"/>
          <w:color w:val="FF0000"/>
        </w:rPr>
        <w:t xml:space="preserve"> </w:t>
      </w:r>
      <w:r>
        <w:rPr>
          <w:rFonts w:ascii="Open Sans Light" w:eastAsia="Open Sans Light" w:hAnsi="Open Sans Light" w:cs="Open Sans Light"/>
        </w:rPr>
        <w:t>Thinking Skills</w:t>
      </w:r>
      <w:r>
        <w:rPr>
          <w:rFonts w:ascii="Open Sans Light" w:eastAsia="Open Sans Light" w:hAnsi="Open Sans Light" w:cs="Open Sans Light"/>
        </w:rPr>
        <w:tab/>
      </w:r>
      <w:r>
        <w:rPr>
          <w:rFonts w:ascii="Open Sans Light" w:eastAsia="Open Sans Light" w:hAnsi="Open Sans Light" w:cs="Open Sans Light"/>
        </w:rPr>
        <w:tab/>
      </w:r>
      <w:r>
        <w:rPr>
          <w:rFonts w:ascii="Open Sans Light" w:eastAsia="Open Sans Light" w:hAnsi="Open Sans Light" w:cs="Open Sans Light"/>
        </w:rPr>
        <w:tab/>
        <w:t>Responsibility</w:t>
      </w:r>
    </w:p>
    <w:p w14:paraId="2DCE1AC1" w14:textId="77777777" w:rsidR="008570A3" w:rsidRDefault="00000000">
      <w:pPr>
        <w:ind w:hanging="2"/>
        <w:rPr>
          <w:rFonts w:ascii="Open Sans Light" w:eastAsia="Open Sans Light" w:hAnsi="Open Sans Light" w:cs="Open Sans Light"/>
        </w:rPr>
      </w:pPr>
      <w:r>
        <w:rPr>
          <w:rFonts w:ascii="Open Sans Light" w:eastAsia="Open Sans Light" w:hAnsi="Open Sans Light" w:cs="Open Sans Light"/>
        </w:rPr>
        <w:tab/>
      </w:r>
      <w:r>
        <w:rPr>
          <w:rFonts w:ascii="Open Sans Light" w:eastAsia="Open Sans Light" w:hAnsi="Open Sans Light" w:cs="Open Sans Light"/>
        </w:rPr>
        <w:tab/>
        <w:t>Creativity</w:t>
      </w:r>
      <w:r>
        <w:rPr>
          <w:rFonts w:ascii="Open Sans Light" w:eastAsia="Open Sans Light" w:hAnsi="Open Sans Light" w:cs="Open Sans Light"/>
        </w:rPr>
        <w:tab/>
      </w:r>
      <w:r>
        <w:rPr>
          <w:rFonts w:ascii="Open Sans Light" w:eastAsia="Open Sans Light" w:hAnsi="Open Sans Light" w:cs="Open Sans Light"/>
        </w:rPr>
        <w:tab/>
      </w:r>
      <w:r>
        <w:rPr>
          <w:rFonts w:ascii="Open Sans Light" w:eastAsia="Open Sans Light" w:hAnsi="Open Sans Light" w:cs="Open Sans Light"/>
        </w:rPr>
        <w:tab/>
      </w:r>
      <w:r>
        <w:rPr>
          <w:rFonts w:ascii="Open Sans Light" w:eastAsia="Open Sans Light" w:hAnsi="Open Sans Light" w:cs="Open Sans Light"/>
        </w:rPr>
        <w:tab/>
      </w:r>
      <w:r>
        <w:rPr>
          <w:rFonts w:ascii="Open Sans Light" w:eastAsia="Open Sans Light" w:hAnsi="Open Sans Light" w:cs="Open Sans Light"/>
        </w:rPr>
        <w:tab/>
        <w:t>Independence</w:t>
      </w:r>
    </w:p>
    <w:p w14:paraId="56E5242C" w14:textId="77777777" w:rsidR="008570A3" w:rsidRDefault="00000000">
      <w:pPr>
        <w:ind w:hanging="2"/>
        <w:rPr>
          <w:rFonts w:ascii="Open Sans Light" w:eastAsia="Open Sans Light" w:hAnsi="Open Sans Light" w:cs="Open Sans Light"/>
        </w:rPr>
      </w:pPr>
      <w:r>
        <w:rPr>
          <w:rFonts w:ascii="Open Sans Light" w:eastAsia="Open Sans Light" w:hAnsi="Open Sans Light" w:cs="Open Sans Light"/>
        </w:rPr>
        <w:tab/>
      </w:r>
      <w:r>
        <w:rPr>
          <w:rFonts w:ascii="Open Sans Light" w:eastAsia="Open Sans Light" w:hAnsi="Open Sans Light" w:cs="Open Sans Light"/>
        </w:rPr>
        <w:tab/>
        <w:t>Communication</w:t>
      </w:r>
      <w:r>
        <w:rPr>
          <w:rFonts w:ascii="Open Sans Light" w:eastAsia="Open Sans Light" w:hAnsi="Open Sans Light" w:cs="Open Sans Light"/>
        </w:rPr>
        <w:tab/>
      </w:r>
      <w:r>
        <w:rPr>
          <w:rFonts w:ascii="Open Sans Light" w:eastAsia="Open Sans Light" w:hAnsi="Open Sans Light" w:cs="Open Sans Light"/>
        </w:rPr>
        <w:tab/>
      </w:r>
      <w:r>
        <w:rPr>
          <w:rFonts w:ascii="Open Sans Light" w:eastAsia="Open Sans Light" w:hAnsi="Open Sans Light" w:cs="Open Sans Light"/>
        </w:rPr>
        <w:tab/>
      </w:r>
      <w:r>
        <w:rPr>
          <w:rFonts w:ascii="Open Sans Light" w:eastAsia="Open Sans Light" w:hAnsi="Open Sans Light" w:cs="Open Sans Light"/>
        </w:rPr>
        <w:tab/>
        <w:t>Leadership Skills</w:t>
      </w:r>
    </w:p>
    <w:p w14:paraId="2FA97F75" w14:textId="77777777" w:rsidR="008570A3" w:rsidRDefault="00000000">
      <w:pPr>
        <w:ind w:hanging="2"/>
        <w:rPr>
          <w:rFonts w:ascii="Open Sans Light" w:eastAsia="Open Sans Light" w:hAnsi="Open Sans Light" w:cs="Open Sans Light"/>
        </w:rPr>
      </w:pPr>
      <w:r>
        <w:rPr>
          <w:rFonts w:ascii="Open Sans Light" w:eastAsia="Open Sans Light" w:hAnsi="Open Sans Light" w:cs="Open Sans Light"/>
        </w:rPr>
        <w:tab/>
      </w:r>
      <w:r>
        <w:rPr>
          <w:rFonts w:ascii="Open Sans Light" w:eastAsia="Open Sans Light" w:hAnsi="Open Sans Light" w:cs="Open Sans Light"/>
        </w:rPr>
        <w:tab/>
        <w:t>Reasoning</w:t>
      </w:r>
      <w:r>
        <w:rPr>
          <w:rFonts w:ascii="Open Sans Light" w:eastAsia="Open Sans Light" w:hAnsi="Open Sans Light" w:cs="Open Sans Light"/>
        </w:rPr>
        <w:tab/>
      </w:r>
      <w:r>
        <w:rPr>
          <w:rFonts w:ascii="Open Sans Light" w:eastAsia="Open Sans Light" w:hAnsi="Open Sans Light" w:cs="Open Sans Light"/>
        </w:rPr>
        <w:tab/>
      </w:r>
      <w:r>
        <w:rPr>
          <w:rFonts w:ascii="Open Sans Light" w:eastAsia="Open Sans Light" w:hAnsi="Open Sans Light" w:cs="Open Sans Light"/>
        </w:rPr>
        <w:tab/>
      </w:r>
      <w:r>
        <w:rPr>
          <w:rFonts w:ascii="Open Sans Light" w:eastAsia="Open Sans Light" w:hAnsi="Open Sans Light" w:cs="Open Sans Light"/>
        </w:rPr>
        <w:tab/>
      </w:r>
      <w:r>
        <w:rPr>
          <w:rFonts w:ascii="Open Sans Light" w:eastAsia="Open Sans Light" w:hAnsi="Open Sans Light" w:cs="Open Sans Light"/>
        </w:rPr>
        <w:tab/>
        <w:t>Social Skills</w:t>
      </w:r>
    </w:p>
    <w:p w14:paraId="148B6C52" w14:textId="77777777" w:rsidR="008570A3" w:rsidRDefault="00000000">
      <w:pPr>
        <w:ind w:hanging="2"/>
        <w:rPr>
          <w:rFonts w:ascii="Open Sans Light" w:eastAsia="Open Sans Light" w:hAnsi="Open Sans Light" w:cs="Open Sans Light"/>
        </w:rPr>
      </w:pPr>
      <w:r>
        <w:rPr>
          <w:rFonts w:ascii="Open Sans Light" w:eastAsia="Open Sans Light" w:hAnsi="Open Sans Light" w:cs="Open Sans Light"/>
        </w:rPr>
        <w:tab/>
      </w:r>
      <w:r>
        <w:rPr>
          <w:rFonts w:ascii="Open Sans Light" w:eastAsia="Open Sans Light" w:hAnsi="Open Sans Light" w:cs="Open Sans Light"/>
        </w:rPr>
        <w:tab/>
        <w:t>Intuition</w:t>
      </w:r>
    </w:p>
    <w:p w14:paraId="43C73DD6" w14:textId="77777777" w:rsidR="008570A3" w:rsidRDefault="008570A3">
      <w:pPr>
        <w:ind w:hanging="2"/>
        <w:rPr>
          <w:rFonts w:ascii="Open Sans Light" w:eastAsia="Open Sans Light" w:hAnsi="Open Sans Light" w:cs="Open Sans Light"/>
        </w:rPr>
      </w:pPr>
    </w:p>
    <w:p w14:paraId="4D9C0F7C" w14:textId="77777777" w:rsidR="008570A3" w:rsidRDefault="00000000">
      <w:pPr>
        <w:ind w:hanging="2"/>
        <w:rPr>
          <w:rFonts w:ascii="Open Sans Light" w:eastAsia="Open Sans Light" w:hAnsi="Open Sans Light" w:cs="Open Sans Light"/>
        </w:rPr>
      </w:pPr>
      <w:r>
        <w:rPr>
          <w:rFonts w:ascii="Open Sans Light" w:eastAsia="Open Sans Light" w:hAnsi="Open Sans Light" w:cs="Open Sans Light"/>
        </w:rPr>
        <w:t>At the elementary, intermediate, and junior high levels, students engage in self-directed learning through research, project presentations, and demonstrations.   Projects are centered on open-ended tasks that show depth and complexity.  They are designed to encourage higher-level thinking that provides opportunity for creative and unique ideas.</w:t>
      </w:r>
    </w:p>
    <w:p w14:paraId="770AF298" w14:textId="77777777" w:rsidR="008570A3" w:rsidRDefault="00000000">
      <w:pPr>
        <w:ind w:hanging="2"/>
        <w:rPr>
          <w:rFonts w:ascii="Open Sans Light" w:eastAsia="Open Sans Light" w:hAnsi="Open Sans Light" w:cs="Open Sans Light"/>
        </w:rPr>
      </w:pPr>
      <w:r>
        <w:rPr>
          <w:rFonts w:ascii="Open Sans Light" w:eastAsia="Open Sans Light" w:hAnsi="Open Sans Light" w:cs="Open Sans Light"/>
        </w:rPr>
        <w:t xml:space="preserve"> </w:t>
      </w:r>
    </w:p>
    <w:p w14:paraId="7A09964B" w14:textId="77777777" w:rsidR="008570A3" w:rsidRDefault="00000000">
      <w:pPr>
        <w:ind w:hanging="2"/>
        <w:rPr>
          <w:rFonts w:ascii="Open Sans Light" w:eastAsia="Open Sans Light" w:hAnsi="Open Sans Light" w:cs="Open Sans Light"/>
        </w:rPr>
      </w:pPr>
      <w:r>
        <w:rPr>
          <w:rFonts w:ascii="Open Sans Light" w:eastAsia="Open Sans Light" w:hAnsi="Open Sans Light" w:cs="Open Sans Light"/>
        </w:rPr>
        <w:t xml:space="preserve">At the high school level, students engage in advanced courses, advanced placement courses, and dual credit courses which provide for the necessary rigor, depth and complexity needed for gifted students. In these classes instructors differentiate the curriculum for the gifted learners to encourage higher-level thinking and opportunities for the gifted students to be creative and unique.  GT students must enroll in a minimum of one advanced course per semester, to remain in the GT program.  GT students are encouraged to enroll in more advanced courses as their schedule and needs permits. </w:t>
      </w:r>
    </w:p>
    <w:p w14:paraId="5CD7BCCC" w14:textId="77777777" w:rsidR="008570A3" w:rsidRDefault="008570A3">
      <w:pPr>
        <w:ind w:hanging="2"/>
        <w:rPr>
          <w:rFonts w:ascii="Open Sans Light" w:eastAsia="Open Sans Light" w:hAnsi="Open Sans Light" w:cs="Open Sans Light"/>
        </w:rPr>
      </w:pPr>
    </w:p>
    <w:p w14:paraId="5B72BA32" w14:textId="77777777" w:rsidR="008570A3" w:rsidRDefault="00000000">
      <w:pPr>
        <w:ind w:hanging="2"/>
        <w:rPr>
          <w:rFonts w:ascii="Open Sans Light" w:eastAsia="Open Sans Light" w:hAnsi="Open Sans Light" w:cs="Open Sans Light"/>
        </w:rPr>
      </w:pPr>
      <w:r>
        <w:rPr>
          <w:rFonts w:ascii="Open Sans Light" w:eastAsia="Open Sans Light" w:hAnsi="Open Sans Light" w:cs="Open Sans Light"/>
        </w:rPr>
        <w:t xml:space="preserve">Student progress in the program is monitored and periodically assessed with this information being communicated to the parents or guardians </w:t>
      </w:r>
      <w:proofErr w:type="gramStart"/>
      <w:r>
        <w:rPr>
          <w:rFonts w:ascii="Open Sans Light" w:eastAsia="Open Sans Light" w:hAnsi="Open Sans Light" w:cs="Open Sans Light"/>
        </w:rPr>
        <w:t>through the use of</w:t>
      </w:r>
      <w:proofErr w:type="gramEnd"/>
      <w:r>
        <w:rPr>
          <w:rFonts w:ascii="Open Sans Light" w:eastAsia="Open Sans Light" w:hAnsi="Open Sans Light" w:cs="Open Sans Light"/>
        </w:rPr>
        <w:t xml:space="preserve"> a GT progress report.</w:t>
      </w:r>
    </w:p>
    <w:p w14:paraId="5B5DF311" w14:textId="77777777" w:rsidR="008570A3" w:rsidRDefault="008570A3">
      <w:pPr>
        <w:ind w:hanging="2"/>
        <w:rPr>
          <w:rFonts w:ascii="Open Sans Light" w:eastAsia="Open Sans Light" w:hAnsi="Open Sans Light" w:cs="Open Sans Light"/>
        </w:rPr>
      </w:pPr>
    </w:p>
    <w:p w14:paraId="3E42CA63" w14:textId="77777777" w:rsidR="008570A3" w:rsidRDefault="00000000">
      <w:pPr>
        <w:ind w:hanging="2"/>
        <w:rPr>
          <w:rFonts w:ascii="Open Sans Light" w:eastAsia="Open Sans Light" w:hAnsi="Open Sans Light" w:cs="Open Sans Light"/>
        </w:rPr>
      </w:pPr>
      <w:r>
        <w:rPr>
          <w:rFonts w:ascii="Open Sans Light" w:eastAsia="Open Sans Light" w:hAnsi="Open Sans Light" w:cs="Open Sans Light"/>
          <w:b/>
        </w:rPr>
        <w:t>Evaluation</w:t>
      </w:r>
    </w:p>
    <w:p w14:paraId="235B116E" w14:textId="77777777" w:rsidR="008570A3" w:rsidRDefault="008570A3">
      <w:pPr>
        <w:ind w:hanging="2"/>
        <w:rPr>
          <w:rFonts w:ascii="Open Sans Light" w:eastAsia="Open Sans Light" w:hAnsi="Open Sans Light" w:cs="Open Sans Light"/>
          <w:color w:val="FF0000"/>
        </w:rPr>
      </w:pPr>
    </w:p>
    <w:p w14:paraId="77B87E27" w14:textId="77777777" w:rsidR="008570A3" w:rsidRDefault="00000000">
      <w:pPr>
        <w:ind w:hanging="2"/>
        <w:rPr>
          <w:rFonts w:ascii="Open Sans Light" w:eastAsia="Open Sans Light" w:hAnsi="Open Sans Light" w:cs="Open Sans Light"/>
        </w:rPr>
      </w:pPr>
      <w:r>
        <w:rPr>
          <w:rFonts w:ascii="Open Sans Light" w:eastAsia="Open Sans Light" w:hAnsi="Open Sans Light" w:cs="Open Sans Light"/>
        </w:rPr>
        <w:t>The district evaluates the effectiveness of the GT program annually and uses the data to modify and update the program to best serve the needs of the students.</w:t>
      </w:r>
    </w:p>
    <w:p w14:paraId="7BCC8C29" w14:textId="77777777" w:rsidR="008570A3" w:rsidRDefault="008570A3">
      <w:pPr>
        <w:ind w:hanging="2"/>
        <w:rPr>
          <w:rFonts w:ascii="Open Sans Light" w:eastAsia="Open Sans Light" w:hAnsi="Open Sans Light" w:cs="Open Sans Light"/>
          <w:color w:val="FF0000"/>
        </w:rPr>
      </w:pPr>
    </w:p>
    <w:p w14:paraId="7129F39B" w14:textId="77777777" w:rsidR="008570A3" w:rsidRDefault="00000000">
      <w:pPr>
        <w:ind w:hanging="2"/>
        <w:rPr>
          <w:rFonts w:ascii="Open Sans Light" w:eastAsia="Open Sans Light" w:hAnsi="Open Sans Light" w:cs="Open Sans Light"/>
        </w:rPr>
      </w:pPr>
      <w:r>
        <w:rPr>
          <w:rFonts w:ascii="Open Sans Light" w:eastAsia="Open Sans Light" w:hAnsi="Open Sans Light" w:cs="Open Sans Light"/>
          <w:b/>
        </w:rPr>
        <w:t>Communication</w:t>
      </w:r>
    </w:p>
    <w:p w14:paraId="7173851B" w14:textId="77777777" w:rsidR="008570A3" w:rsidRDefault="008570A3">
      <w:pPr>
        <w:ind w:hanging="2"/>
        <w:rPr>
          <w:rFonts w:ascii="Open Sans Light" w:eastAsia="Open Sans Light" w:hAnsi="Open Sans Light" w:cs="Open Sans Light"/>
        </w:rPr>
      </w:pPr>
    </w:p>
    <w:p w14:paraId="77C64A20" w14:textId="77777777" w:rsidR="008570A3" w:rsidRDefault="00000000">
      <w:pPr>
        <w:ind w:hanging="2"/>
        <w:rPr>
          <w:rFonts w:ascii="Open Sans Light" w:eastAsia="Open Sans Light" w:hAnsi="Open Sans Light" w:cs="Open Sans Light"/>
        </w:rPr>
      </w:pPr>
      <w:r>
        <w:rPr>
          <w:rFonts w:ascii="Open Sans Light" w:eastAsia="Open Sans Light" w:hAnsi="Open Sans Light" w:cs="Open Sans Light"/>
        </w:rPr>
        <w:t xml:space="preserve">The district and/or campuses provide orientation and periodic updates for parents of students who are served in the GT program.  They are informed of the array of learning opportunities provided to GT students in grades kindergarten through grade twelve.    </w:t>
      </w:r>
    </w:p>
    <w:p w14:paraId="0D16AE6E" w14:textId="77777777" w:rsidR="008570A3" w:rsidRDefault="008570A3">
      <w:pPr>
        <w:ind w:firstLine="0"/>
        <w:rPr>
          <w:rFonts w:ascii="Open Sans Light" w:eastAsia="Open Sans Light" w:hAnsi="Open Sans Light" w:cs="Open Sans Light"/>
        </w:rPr>
      </w:pPr>
    </w:p>
    <w:p w14:paraId="3A2E6EBA" w14:textId="77777777" w:rsidR="008570A3" w:rsidRDefault="00000000">
      <w:pPr>
        <w:ind w:firstLine="0"/>
        <w:rPr>
          <w:rFonts w:ascii="Open Sans" w:eastAsia="Open Sans" w:hAnsi="Open Sans" w:cs="Open Sans"/>
          <w:b/>
          <w:sz w:val="16"/>
          <w:szCs w:val="16"/>
        </w:rPr>
      </w:pPr>
      <w:r>
        <w:rPr>
          <w:rFonts w:ascii="Open Sans" w:eastAsia="Open Sans" w:hAnsi="Open Sans" w:cs="Open Sans"/>
          <w:b/>
          <w:sz w:val="28"/>
          <w:szCs w:val="28"/>
        </w:rPr>
        <w:t>Professional Learning &amp; Development</w:t>
      </w:r>
    </w:p>
    <w:p w14:paraId="225ABB53" w14:textId="77777777" w:rsidR="008570A3" w:rsidRDefault="008570A3">
      <w:pPr>
        <w:ind w:firstLine="0"/>
        <w:rPr>
          <w:rFonts w:ascii="Open Sans" w:eastAsia="Open Sans" w:hAnsi="Open Sans" w:cs="Open Sans"/>
          <w:b/>
          <w:sz w:val="16"/>
          <w:szCs w:val="16"/>
        </w:rPr>
      </w:pPr>
    </w:p>
    <w:p w14:paraId="0DD12C42" w14:textId="77777777" w:rsidR="008570A3" w:rsidRDefault="00000000">
      <w:pPr>
        <w:widowControl w:val="0"/>
        <w:ind w:right="19" w:hanging="2"/>
        <w:rPr>
          <w:rFonts w:ascii="Open Sans Light" w:eastAsia="Open Sans Light" w:hAnsi="Open Sans Light" w:cs="Open Sans Light"/>
        </w:rPr>
      </w:pPr>
      <w:r>
        <w:rPr>
          <w:rFonts w:ascii="Open Sans Light" w:eastAsia="Open Sans Light" w:hAnsi="Open Sans Light" w:cs="Open Sans Light"/>
        </w:rPr>
        <w:t>Palacios ISD is committed to providing its staff with appropriate and meaningful professional development which enables the staff to meet the unique and individual educational needs of all students including services for gifted/talented students.  It is important that all staff who are responsible for formally servicing identified Gifted/Talented students obtain appropriate training for educating the gifted child. The district will require at least the minimum hours of training as mandated by the state:</w:t>
      </w:r>
    </w:p>
    <w:p w14:paraId="2C9B8FEF" w14:textId="77777777" w:rsidR="008570A3" w:rsidRDefault="008570A3">
      <w:pPr>
        <w:widowControl w:val="0"/>
        <w:ind w:right="19" w:hanging="2"/>
        <w:rPr>
          <w:rFonts w:ascii="Open Sans Light" w:eastAsia="Open Sans Light" w:hAnsi="Open Sans Light" w:cs="Open Sans Light"/>
        </w:rPr>
      </w:pPr>
    </w:p>
    <w:p w14:paraId="66ED80E4" w14:textId="77777777" w:rsidR="008570A3" w:rsidRDefault="00000000">
      <w:pPr>
        <w:widowControl w:val="0"/>
        <w:ind w:right="19" w:hanging="2"/>
        <w:rPr>
          <w:rFonts w:ascii="Open Sans Light" w:eastAsia="Open Sans Light" w:hAnsi="Open Sans Light" w:cs="Open Sans Light"/>
        </w:rPr>
      </w:pPr>
      <w:r>
        <w:rPr>
          <w:rFonts w:ascii="Open Sans Light" w:eastAsia="Open Sans Light" w:hAnsi="Open Sans Light" w:cs="Open Sans Light"/>
          <w:b/>
        </w:rPr>
        <w:t>Texas Administrative Code §89.2. Professional Development</w:t>
      </w:r>
    </w:p>
    <w:p w14:paraId="40768617" w14:textId="77777777" w:rsidR="008570A3" w:rsidRDefault="008570A3">
      <w:pPr>
        <w:widowControl w:val="0"/>
        <w:ind w:right="19" w:hanging="2"/>
        <w:rPr>
          <w:rFonts w:ascii="Open Sans Light" w:eastAsia="Open Sans Light" w:hAnsi="Open Sans Light" w:cs="Open Sans Light"/>
        </w:rPr>
      </w:pPr>
    </w:p>
    <w:p w14:paraId="1E030357" w14:textId="77777777" w:rsidR="008570A3" w:rsidRDefault="00000000">
      <w:pPr>
        <w:widowControl w:val="0"/>
        <w:numPr>
          <w:ilvl w:val="0"/>
          <w:numId w:val="4"/>
        </w:numPr>
        <w:pBdr>
          <w:top w:val="nil"/>
          <w:left w:val="nil"/>
          <w:bottom w:val="nil"/>
          <w:right w:val="nil"/>
          <w:between w:val="nil"/>
        </w:pBdr>
        <w:spacing w:after="240"/>
        <w:ind w:right="19"/>
        <w:jc w:val="both"/>
        <w:rPr>
          <w:rFonts w:ascii="Open Sans Light" w:eastAsia="Open Sans Light" w:hAnsi="Open Sans Light" w:cs="Open Sans Light"/>
          <w:color w:val="000000"/>
          <w:sz w:val="22"/>
          <w:szCs w:val="22"/>
        </w:rPr>
      </w:pPr>
      <w:r>
        <w:rPr>
          <w:rFonts w:ascii="Open Sans Light" w:eastAsia="Open Sans Light" w:hAnsi="Open Sans Light" w:cs="Open Sans Light"/>
          <w:color w:val="000000"/>
          <w:sz w:val="22"/>
          <w:szCs w:val="22"/>
        </w:rPr>
        <w:t>Prior to assignment in the program, teachers who provide instruction and services that are a part of the program for gifted students have a minimum of 30 hours of Foundational Training that includes nature and needs of gifted/talented students, assessing student needs, and curriculum and instruction for gifted students.</w:t>
      </w:r>
    </w:p>
    <w:p w14:paraId="74A3D20E" w14:textId="77777777" w:rsidR="008570A3" w:rsidRDefault="00000000">
      <w:pPr>
        <w:widowControl w:val="0"/>
        <w:numPr>
          <w:ilvl w:val="1"/>
          <w:numId w:val="4"/>
        </w:numPr>
        <w:pBdr>
          <w:top w:val="nil"/>
          <w:left w:val="nil"/>
          <w:bottom w:val="nil"/>
          <w:right w:val="nil"/>
          <w:between w:val="nil"/>
        </w:pBdr>
        <w:spacing w:after="240"/>
        <w:ind w:right="19"/>
        <w:jc w:val="both"/>
        <w:rPr>
          <w:rFonts w:ascii="Open Sans Light" w:eastAsia="Open Sans Light" w:hAnsi="Open Sans Light" w:cs="Open Sans Light"/>
          <w:color w:val="000000"/>
          <w:sz w:val="22"/>
          <w:szCs w:val="22"/>
        </w:rPr>
      </w:pPr>
      <w:r>
        <w:rPr>
          <w:rFonts w:ascii="Open Sans Light" w:eastAsia="Open Sans Light" w:hAnsi="Open Sans Light" w:cs="Open Sans Light"/>
          <w:color w:val="000000"/>
          <w:sz w:val="22"/>
          <w:szCs w:val="22"/>
        </w:rPr>
        <w:t xml:space="preserve">At the high school level AP teachers who have successfully completed Advanced Placement Summer Institute (APSI), and provided said documentation to their campus administrator, may count APSI as 18 hours toward the 30-hour requirement.  If counting APSI hours, said teacher still must attend: </w:t>
      </w:r>
    </w:p>
    <w:p w14:paraId="4BBE5ECB" w14:textId="77777777" w:rsidR="008570A3" w:rsidRDefault="00000000">
      <w:pPr>
        <w:widowControl w:val="0"/>
        <w:numPr>
          <w:ilvl w:val="2"/>
          <w:numId w:val="4"/>
        </w:numPr>
        <w:pBdr>
          <w:top w:val="nil"/>
          <w:left w:val="nil"/>
          <w:bottom w:val="nil"/>
          <w:right w:val="nil"/>
          <w:between w:val="nil"/>
        </w:pBdr>
        <w:spacing w:after="240"/>
        <w:ind w:right="19"/>
        <w:jc w:val="both"/>
        <w:rPr>
          <w:rFonts w:ascii="Open Sans Light" w:eastAsia="Open Sans Light" w:hAnsi="Open Sans Light" w:cs="Open Sans Light"/>
          <w:color w:val="000000"/>
          <w:sz w:val="22"/>
          <w:szCs w:val="22"/>
        </w:rPr>
      </w:pPr>
      <w:r>
        <w:rPr>
          <w:rFonts w:ascii="Open Sans Light" w:eastAsia="Open Sans Light" w:hAnsi="Open Sans Light" w:cs="Open Sans Light"/>
          <w:color w:val="000000"/>
          <w:sz w:val="22"/>
          <w:szCs w:val="22"/>
        </w:rPr>
        <w:t xml:space="preserve">Nature and Needs </w:t>
      </w:r>
      <w:proofErr w:type="gramStart"/>
      <w:r>
        <w:rPr>
          <w:rFonts w:ascii="Open Sans Light" w:eastAsia="Open Sans Light" w:hAnsi="Open Sans Light" w:cs="Open Sans Light"/>
          <w:color w:val="000000"/>
          <w:sz w:val="22"/>
          <w:szCs w:val="22"/>
        </w:rPr>
        <w:t>of</w:t>
      </w:r>
      <w:proofErr w:type="gramEnd"/>
      <w:r>
        <w:rPr>
          <w:rFonts w:ascii="Open Sans Light" w:eastAsia="Open Sans Light" w:hAnsi="Open Sans Light" w:cs="Open Sans Light"/>
          <w:color w:val="000000"/>
          <w:sz w:val="22"/>
          <w:szCs w:val="22"/>
        </w:rPr>
        <w:t xml:space="preserve"> GT Students Training</w:t>
      </w:r>
    </w:p>
    <w:p w14:paraId="61476763" w14:textId="77777777" w:rsidR="008570A3" w:rsidRDefault="00000000">
      <w:pPr>
        <w:widowControl w:val="0"/>
        <w:numPr>
          <w:ilvl w:val="2"/>
          <w:numId w:val="4"/>
        </w:numPr>
        <w:pBdr>
          <w:top w:val="nil"/>
          <w:left w:val="nil"/>
          <w:bottom w:val="nil"/>
          <w:right w:val="nil"/>
          <w:between w:val="nil"/>
        </w:pBdr>
        <w:spacing w:after="240"/>
        <w:ind w:right="19"/>
        <w:jc w:val="both"/>
        <w:rPr>
          <w:rFonts w:ascii="Open Sans Light" w:eastAsia="Open Sans Light" w:hAnsi="Open Sans Light" w:cs="Open Sans Light"/>
          <w:color w:val="000000"/>
          <w:sz w:val="22"/>
          <w:szCs w:val="22"/>
        </w:rPr>
      </w:pPr>
      <w:r>
        <w:rPr>
          <w:rFonts w:ascii="Open Sans Light" w:eastAsia="Open Sans Light" w:hAnsi="Open Sans Light" w:cs="Open Sans Light"/>
          <w:color w:val="000000"/>
          <w:sz w:val="22"/>
          <w:szCs w:val="22"/>
        </w:rPr>
        <w:t>Assessment/Identification of GT Students Training</w:t>
      </w:r>
    </w:p>
    <w:p w14:paraId="0B563269" w14:textId="77777777" w:rsidR="008570A3" w:rsidRDefault="00000000">
      <w:pPr>
        <w:widowControl w:val="0"/>
        <w:numPr>
          <w:ilvl w:val="0"/>
          <w:numId w:val="4"/>
        </w:numPr>
        <w:pBdr>
          <w:top w:val="nil"/>
          <w:left w:val="nil"/>
          <w:bottom w:val="nil"/>
          <w:right w:val="nil"/>
          <w:between w:val="nil"/>
        </w:pBdr>
        <w:spacing w:after="240"/>
        <w:ind w:right="19"/>
        <w:jc w:val="both"/>
        <w:rPr>
          <w:rFonts w:ascii="Open Sans Light" w:eastAsia="Open Sans Light" w:hAnsi="Open Sans Light" w:cs="Open Sans Light"/>
          <w:color w:val="000000"/>
          <w:sz w:val="22"/>
          <w:szCs w:val="22"/>
        </w:rPr>
      </w:pPr>
      <w:r>
        <w:rPr>
          <w:rFonts w:ascii="Open Sans Light" w:eastAsia="Open Sans Light" w:hAnsi="Open Sans Light" w:cs="Open Sans Light"/>
          <w:color w:val="000000"/>
          <w:sz w:val="22"/>
          <w:szCs w:val="22"/>
        </w:rPr>
        <w:lastRenderedPageBreak/>
        <w:t xml:space="preserve">Teachers without training required in paragraph (1) of this section who provide instruction and services that are part of the gifted/talented program must complete the 30-hour training requirement within one </w:t>
      </w:r>
      <w:proofErr w:type="gramStart"/>
      <w:r>
        <w:rPr>
          <w:rFonts w:ascii="Open Sans Light" w:eastAsia="Open Sans Light" w:hAnsi="Open Sans Light" w:cs="Open Sans Light"/>
          <w:color w:val="000000"/>
          <w:sz w:val="22"/>
          <w:szCs w:val="22"/>
        </w:rPr>
        <w:t>semester;</w:t>
      </w:r>
      <w:proofErr w:type="gramEnd"/>
    </w:p>
    <w:p w14:paraId="04D899C6" w14:textId="77777777" w:rsidR="008570A3" w:rsidRDefault="00000000">
      <w:pPr>
        <w:widowControl w:val="0"/>
        <w:numPr>
          <w:ilvl w:val="0"/>
          <w:numId w:val="4"/>
        </w:numPr>
        <w:pBdr>
          <w:top w:val="nil"/>
          <w:left w:val="nil"/>
          <w:bottom w:val="nil"/>
          <w:right w:val="nil"/>
          <w:between w:val="nil"/>
        </w:pBdr>
        <w:spacing w:after="240"/>
        <w:ind w:right="19"/>
        <w:jc w:val="both"/>
        <w:rPr>
          <w:rFonts w:ascii="Open Sans Light" w:eastAsia="Open Sans Light" w:hAnsi="Open Sans Light" w:cs="Open Sans Light"/>
          <w:color w:val="000000"/>
          <w:sz w:val="22"/>
          <w:szCs w:val="22"/>
        </w:rPr>
      </w:pPr>
      <w:r>
        <w:rPr>
          <w:rFonts w:ascii="Open Sans Light" w:eastAsia="Open Sans Light" w:hAnsi="Open Sans Light" w:cs="Open Sans Light"/>
          <w:color w:val="000000"/>
          <w:sz w:val="22"/>
          <w:szCs w:val="22"/>
        </w:rPr>
        <w:t>Teachers who provide instruction and services that are a part of the program for gifted students receive a minimum of six hours annually of professional development in gifted education; and</w:t>
      </w:r>
    </w:p>
    <w:p w14:paraId="048FFA2E" w14:textId="77777777" w:rsidR="008570A3" w:rsidRDefault="00000000">
      <w:pPr>
        <w:widowControl w:val="0"/>
        <w:numPr>
          <w:ilvl w:val="1"/>
          <w:numId w:val="4"/>
        </w:numPr>
        <w:pBdr>
          <w:top w:val="nil"/>
          <w:left w:val="nil"/>
          <w:bottom w:val="nil"/>
          <w:right w:val="nil"/>
          <w:between w:val="nil"/>
        </w:pBdr>
        <w:spacing w:after="240"/>
        <w:ind w:right="19"/>
        <w:jc w:val="both"/>
        <w:rPr>
          <w:rFonts w:ascii="Open Sans Light" w:eastAsia="Open Sans Light" w:hAnsi="Open Sans Light" w:cs="Open Sans Light"/>
          <w:color w:val="000000"/>
          <w:sz w:val="22"/>
          <w:szCs w:val="22"/>
        </w:rPr>
      </w:pPr>
      <w:r>
        <w:rPr>
          <w:rFonts w:ascii="Open Sans Light" w:eastAsia="Open Sans Light" w:hAnsi="Open Sans Light" w:cs="Open Sans Light"/>
          <w:color w:val="000000"/>
          <w:sz w:val="22"/>
          <w:szCs w:val="22"/>
        </w:rPr>
        <w:t>Summer AVID training will count toward the six-hour annual update for GT</w:t>
      </w:r>
    </w:p>
    <w:p w14:paraId="227D617F" w14:textId="77777777" w:rsidR="008570A3" w:rsidRDefault="00000000">
      <w:pPr>
        <w:widowControl w:val="0"/>
        <w:numPr>
          <w:ilvl w:val="1"/>
          <w:numId w:val="4"/>
        </w:numPr>
        <w:pBdr>
          <w:top w:val="nil"/>
          <w:left w:val="nil"/>
          <w:bottom w:val="nil"/>
          <w:right w:val="nil"/>
          <w:between w:val="nil"/>
        </w:pBdr>
        <w:spacing w:after="240"/>
        <w:ind w:right="19"/>
        <w:jc w:val="both"/>
        <w:rPr>
          <w:rFonts w:ascii="Open Sans Light" w:eastAsia="Open Sans Light" w:hAnsi="Open Sans Light" w:cs="Open Sans Light"/>
          <w:sz w:val="22"/>
          <w:szCs w:val="22"/>
        </w:rPr>
      </w:pPr>
      <w:r>
        <w:rPr>
          <w:rFonts w:ascii="Open Sans Light" w:eastAsia="Open Sans Light" w:hAnsi="Open Sans Light" w:cs="Open Sans Light"/>
          <w:sz w:val="22"/>
          <w:szCs w:val="22"/>
        </w:rPr>
        <w:t>APSI and On Ramps training will count toward the six-hour annual update for GT</w:t>
      </w:r>
    </w:p>
    <w:p w14:paraId="3F12141D" w14:textId="77777777" w:rsidR="008570A3" w:rsidRDefault="00000000">
      <w:pPr>
        <w:widowControl w:val="0"/>
        <w:numPr>
          <w:ilvl w:val="0"/>
          <w:numId w:val="4"/>
        </w:numPr>
        <w:pBdr>
          <w:top w:val="nil"/>
          <w:left w:val="nil"/>
          <w:bottom w:val="nil"/>
          <w:right w:val="nil"/>
          <w:between w:val="nil"/>
        </w:pBdr>
        <w:spacing w:after="240"/>
        <w:ind w:right="19"/>
        <w:jc w:val="both"/>
        <w:rPr>
          <w:rFonts w:ascii="Open Sans Light" w:eastAsia="Open Sans Light" w:hAnsi="Open Sans Light" w:cs="Open Sans Light"/>
          <w:color w:val="000000"/>
          <w:sz w:val="22"/>
          <w:szCs w:val="22"/>
        </w:rPr>
      </w:pPr>
      <w:r>
        <w:rPr>
          <w:rFonts w:ascii="Open Sans Light" w:eastAsia="Open Sans Light" w:hAnsi="Open Sans Light" w:cs="Open Sans Light"/>
          <w:color w:val="000000"/>
          <w:sz w:val="22"/>
          <w:szCs w:val="22"/>
        </w:rPr>
        <w:t xml:space="preserve">Administrators and counselors who have authority for program decisions have a minimum of six hours of professional development that includes nature and needs of gifted/talented students and program </w:t>
      </w:r>
      <w:proofErr w:type="gramStart"/>
      <w:r>
        <w:rPr>
          <w:rFonts w:ascii="Open Sans Light" w:eastAsia="Open Sans Light" w:hAnsi="Open Sans Light" w:cs="Open Sans Light"/>
          <w:color w:val="000000"/>
          <w:sz w:val="22"/>
          <w:szCs w:val="22"/>
        </w:rPr>
        <w:t>option</w:t>
      </w:r>
      <w:proofErr w:type="gramEnd"/>
    </w:p>
    <w:p w14:paraId="339A613F" w14:textId="77777777" w:rsidR="008570A3" w:rsidRDefault="00000000">
      <w:pPr>
        <w:widowControl w:val="0"/>
        <w:pBdr>
          <w:top w:val="nil"/>
          <w:left w:val="nil"/>
          <w:bottom w:val="nil"/>
          <w:right w:val="nil"/>
          <w:between w:val="nil"/>
        </w:pBdr>
        <w:spacing w:after="240"/>
        <w:ind w:right="19" w:hanging="2"/>
        <w:jc w:val="both"/>
        <w:rPr>
          <w:rFonts w:ascii="Open Sans Light" w:eastAsia="Open Sans Light" w:hAnsi="Open Sans Light" w:cs="Open Sans Light"/>
          <w:sz w:val="22"/>
          <w:szCs w:val="22"/>
        </w:rPr>
      </w:pPr>
      <w:r>
        <w:rPr>
          <w:rFonts w:ascii="Open Sans Light" w:eastAsia="Open Sans Light" w:hAnsi="Open Sans Light" w:cs="Open Sans Light"/>
          <w:color w:val="000000"/>
          <w:sz w:val="22"/>
          <w:szCs w:val="22"/>
        </w:rPr>
        <w:t xml:space="preserve">Palacios ISD will encourage all teachers to attend the 30-hour GT training, have administrators attend the nature and needs training, and have counselors attend GT training as well. The members of the GT selection committee will be trained in GT services before serving on the committee. Counselors will focus on the social emotional learning needs of gifted students to provide support for these learners. </w:t>
      </w:r>
    </w:p>
    <w:p w14:paraId="44917704" w14:textId="77777777" w:rsidR="008570A3" w:rsidRDefault="00000000">
      <w:pPr>
        <w:widowControl w:val="0"/>
        <w:pBdr>
          <w:top w:val="nil"/>
          <w:left w:val="nil"/>
          <w:bottom w:val="nil"/>
          <w:right w:val="nil"/>
          <w:between w:val="nil"/>
        </w:pBdr>
        <w:spacing w:after="240"/>
        <w:ind w:right="19" w:hanging="2"/>
        <w:jc w:val="both"/>
        <w:rPr>
          <w:rFonts w:ascii="Open Sans Light" w:eastAsia="Open Sans Light" w:hAnsi="Open Sans Light" w:cs="Open Sans Light"/>
        </w:rPr>
      </w:pPr>
      <w:r>
        <w:rPr>
          <w:rFonts w:ascii="Open Sans Light" w:eastAsia="Open Sans Light" w:hAnsi="Open Sans Light" w:cs="Open Sans Light"/>
          <w:b/>
        </w:rPr>
        <w:t>Family/Community Involvement</w:t>
      </w:r>
    </w:p>
    <w:p w14:paraId="1B8FB916" w14:textId="77777777" w:rsidR="008570A3" w:rsidRDefault="00000000">
      <w:pPr>
        <w:ind w:hanging="2"/>
        <w:rPr>
          <w:rFonts w:ascii="Open Sans Light" w:eastAsia="Open Sans Light" w:hAnsi="Open Sans Light" w:cs="Open Sans Light"/>
        </w:rPr>
      </w:pPr>
      <w:r>
        <w:rPr>
          <w:rFonts w:ascii="Open Sans Light" w:eastAsia="Open Sans Light" w:hAnsi="Open Sans Light" w:cs="Open Sans Light"/>
        </w:rPr>
        <w:t xml:space="preserve">Palacios ISD will involve family and community members in services of the GT program throughout the year. In the fall the orientation meeting will educate parents on the GT testing process.  In the spring a GT program evaluation will be conducted with </w:t>
      </w:r>
      <w:proofErr w:type="gramStart"/>
      <w:r>
        <w:rPr>
          <w:rFonts w:ascii="Open Sans Light" w:eastAsia="Open Sans Light" w:hAnsi="Open Sans Light" w:cs="Open Sans Light"/>
        </w:rPr>
        <w:t>stakeholders</w:t>
      </w:r>
      <w:proofErr w:type="gramEnd"/>
      <w:r>
        <w:rPr>
          <w:rFonts w:ascii="Open Sans Light" w:eastAsia="Open Sans Light" w:hAnsi="Open Sans Light" w:cs="Open Sans Light"/>
        </w:rPr>
        <w:t xml:space="preserve"> input. Projects and productions of GT students will be shared with the community at the GT Showcase yearly and recommendations from parents will be used to enhance the district GT program. </w:t>
      </w:r>
    </w:p>
    <w:p w14:paraId="73BC324B" w14:textId="77777777" w:rsidR="008570A3" w:rsidRDefault="00000000">
      <w:pPr>
        <w:ind w:hanging="2"/>
        <w:rPr>
          <w:rFonts w:ascii="Open Sans Light" w:eastAsia="Open Sans Light" w:hAnsi="Open Sans Light" w:cs="Open Sans Light"/>
        </w:rPr>
      </w:pPr>
      <w:r>
        <w:rPr>
          <w:rFonts w:ascii="Open Sans Light" w:eastAsia="Open Sans Light" w:hAnsi="Open Sans Light" w:cs="Open Sans Light"/>
          <w:b/>
        </w:rPr>
        <w:t xml:space="preserve"> </w:t>
      </w:r>
    </w:p>
    <w:p w14:paraId="15E25505" w14:textId="77777777" w:rsidR="008570A3" w:rsidRDefault="008570A3">
      <w:pPr>
        <w:ind w:hanging="2"/>
        <w:rPr>
          <w:rFonts w:ascii="Open Sans Light" w:eastAsia="Open Sans Light" w:hAnsi="Open Sans Light" w:cs="Open Sans Light"/>
          <w:b/>
        </w:rPr>
      </w:pPr>
    </w:p>
    <w:p w14:paraId="26E45857" w14:textId="77777777" w:rsidR="008570A3" w:rsidRDefault="008570A3">
      <w:pPr>
        <w:ind w:hanging="2"/>
        <w:rPr>
          <w:rFonts w:ascii="Open Sans Light" w:eastAsia="Open Sans Light" w:hAnsi="Open Sans Light" w:cs="Open Sans Light"/>
          <w:b/>
        </w:rPr>
      </w:pPr>
    </w:p>
    <w:p w14:paraId="211DCBF0" w14:textId="77777777" w:rsidR="008570A3" w:rsidRDefault="008570A3">
      <w:pPr>
        <w:ind w:hanging="2"/>
        <w:rPr>
          <w:rFonts w:ascii="Open Sans Light" w:eastAsia="Open Sans Light" w:hAnsi="Open Sans Light" w:cs="Open Sans Light"/>
          <w:b/>
        </w:rPr>
      </w:pPr>
    </w:p>
    <w:p w14:paraId="0F2570DC" w14:textId="77777777" w:rsidR="008570A3" w:rsidRDefault="008570A3">
      <w:pPr>
        <w:ind w:hanging="2"/>
        <w:rPr>
          <w:rFonts w:ascii="Open Sans Light" w:eastAsia="Open Sans Light" w:hAnsi="Open Sans Light" w:cs="Open Sans Light"/>
          <w:b/>
        </w:rPr>
      </w:pPr>
    </w:p>
    <w:p w14:paraId="2A676404" w14:textId="77777777" w:rsidR="008570A3" w:rsidRDefault="008570A3">
      <w:pPr>
        <w:ind w:firstLine="0"/>
        <w:rPr>
          <w:rFonts w:ascii="Open Sans Light" w:eastAsia="Open Sans Light" w:hAnsi="Open Sans Light" w:cs="Open Sans Light"/>
          <w:b/>
        </w:rPr>
      </w:pPr>
    </w:p>
    <w:p w14:paraId="5B74BADA" w14:textId="77777777" w:rsidR="008570A3" w:rsidRDefault="008570A3">
      <w:pPr>
        <w:ind w:firstLine="0"/>
        <w:rPr>
          <w:rFonts w:ascii="Open Sans Light" w:eastAsia="Open Sans Light" w:hAnsi="Open Sans Light" w:cs="Open Sans Light"/>
          <w:b/>
        </w:rPr>
      </w:pPr>
    </w:p>
    <w:p w14:paraId="28312F63" w14:textId="77777777" w:rsidR="008570A3" w:rsidRDefault="008570A3">
      <w:pPr>
        <w:ind w:firstLine="0"/>
        <w:rPr>
          <w:rFonts w:ascii="Open Sans Light" w:eastAsia="Open Sans Light" w:hAnsi="Open Sans Light" w:cs="Open Sans Light"/>
          <w:b/>
        </w:rPr>
      </w:pPr>
    </w:p>
    <w:p w14:paraId="01F3BBEA" w14:textId="77777777" w:rsidR="008570A3" w:rsidRDefault="008570A3"/>
    <w:sectPr w:rsidR="008570A3">
      <w:headerReference w:type="even" r:id="rId13"/>
      <w:headerReference w:type="default" r:id="rId14"/>
      <w:footerReference w:type="even" r:id="rId15"/>
      <w:footerReference w:type="default" r:id="rId16"/>
      <w:headerReference w:type="first" r:id="rId17"/>
      <w:footerReference w:type="first" r:id="rId18"/>
      <w:pgSz w:w="12240" w:h="15840"/>
      <w:pgMar w:top="1440" w:right="1440" w:bottom="1440" w:left="1440" w:header="720" w:footer="720"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27B4F2" w14:textId="77777777" w:rsidR="007A4E91" w:rsidRDefault="007A4E91">
      <w:r>
        <w:separator/>
      </w:r>
    </w:p>
  </w:endnote>
  <w:endnote w:type="continuationSeparator" w:id="0">
    <w:p w14:paraId="0C20E02A" w14:textId="77777777" w:rsidR="007A4E91" w:rsidRDefault="007A4E9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Noto Sans Symbols">
    <w:charset w:val="00"/>
    <w:family w:val="auto"/>
    <w:pitch w:val="default"/>
    <w:embedRegular r:id="rId1" w:fontKey="{FB06FD1A-7276-4EDF-92BB-67D6626A6002}"/>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embedRegular r:id="rId2" w:fontKey="{480298E9-D795-491B-B65E-7D041BDF876B}"/>
    <w:embedBold r:id="rId3" w:fontKey="{32356B5D-5512-4B78-A96F-222C7FA909F5}"/>
    <w:embedBoldItalic r:id="rId4" w:fontKey="{4B1EE2EF-C750-4EDF-AE31-FFE1CED367D6}"/>
  </w:font>
  <w:font w:name="Georgia">
    <w:panose1 w:val="02040502050405020303"/>
    <w:charset w:val="00"/>
    <w:family w:val="auto"/>
    <w:pitch w:val="default"/>
    <w:embedRegular r:id="rId5" w:fontKey="{77DB3D16-83A6-4760-B939-FF2CF38FB42E}"/>
    <w:embedItalic r:id="rId6" w:fontKey="{E42D441A-A49C-4702-AC4B-778D6E539665}"/>
  </w:font>
  <w:font w:name="Arial">
    <w:panose1 w:val="020B0604020202020204"/>
    <w:charset w:val="00"/>
    <w:family w:val="swiss"/>
    <w:pitch w:val="variable"/>
    <w:sig w:usb0="E0002EFF" w:usb1="C000785B" w:usb2="00000009" w:usb3="00000000" w:csb0="000001FF" w:csb1="00000000"/>
  </w:font>
  <w:font w:name="Open Sans Light">
    <w:charset w:val="00"/>
    <w:family w:val="swiss"/>
    <w:pitch w:val="variable"/>
    <w:sig w:usb0="E00002EF" w:usb1="4000205B" w:usb2="00000028" w:usb3="00000000" w:csb0="0000019F" w:csb1="00000000"/>
    <w:embedRegular r:id="rId7" w:fontKey="{02C2AF47-B09A-4937-851D-64C4BA7BA9D4}"/>
    <w:embedBold r:id="rId8" w:fontKey="{B6377C08-3264-4BA8-B863-E502C809A8DA}"/>
    <w:embedItalic r:id="rId9" w:fontKey="{D2F2F3E4-1ADA-4149-A18F-CD11FA7391FA}"/>
  </w:font>
  <w:font w:name="Open Sans">
    <w:charset w:val="00"/>
    <w:family w:val="swiss"/>
    <w:pitch w:val="variable"/>
    <w:sig w:usb0="E00002EF" w:usb1="4000205B" w:usb2="00000028" w:usb3="00000000" w:csb0="0000019F" w:csb1="00000000"/>
    <w:embedRegular r:id="rId10" w:fontKey="{707BEBCF-389F-46C2-9CA8-F385676288FB}"/>
    <w:embedBold r:id="rId11" w:fontKey="{4CE3A69F-4240-4F59-A375-818FEBDAF5EA}"/>
    <w:embedBoldItalic r:id="rId12" w:fontKey="{1BAFB031-C99E-4313-999E-31E2E1C9CB08}"/>
  </w:font>
  <w:font w:name="Calibri">
    <w:panose1 w:val="020F0502020204030204"/>
    <w:charset w:val="00"/>
    <w:family w:val="swiss"/>
    <w:pitch w:val="variable"/>
    <w:sig w:usb0="E4002EFF" w:usb1="C000247B" w:usb2="00000009" w:usb3="00000000" w:csb0="000001FF" w:csb1="00000000"/>
    <w:embedRegular r:id="rId13" w:fontKey="{73042C39-2485-44A7-9F3C-DD0F01B4E155}"/>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013424" w14:textId="77777777" w:rsidR="008570A3" w:rsidRDefault="008570A3">
    <w:pPr>
      <w:pBdr>
        <w:top w:val="nil"/>
        <w:left w:val="nil"/>
        <w:bottom w:val="nil"/>
        <w:right w:val="nil"/>
        <w:between w:val="nil"/>
      </w:pBdr>
      <w:tabs>
        <w:tab w:val="center" w:pos="4680"/>
        <w:tab w:val="right" w:pos="9360"/>
      </w:tabs>
      <w:ind w:hanging="2"/>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3E5261" w14:textId="77777777" w:rsidR="008570A3" w:rsidRDefault="00000000">
    <w:pPr>
      <w:pBdr>
        <w:top w:val="nil"/>
        <w:left w:val="nil"/>
        <w:bottom w:val="nil"/>
        <w:right w:val="nil"/>
        <w:between w:val="nil"/>
      </w:pBdr>
      <w:tabs>
        <w:tab w:val="center" w:pos="4680"/>
        <w:tab w:val="right" w:pos="9360"/>
      </w:tabs>
      <w:ind w:hanging="2"/>
      <w:jc w:val="right"/>
      <w:rPr>
        <w:color w:val="000000"/>
      </w:rPr>
    </w:pPr>
    <w:r>
      <w:fldChar w:fldCharType="begin"/>
    </w:r>
    <w:r>
      <w:instrText>PAGE</w:instrText>
    </w:r>
    <w:r>
      <w:fldChar w:fldCharType="separate"/>
    </w:r>
    <w:r w:rsidR="00CC1879">
      <w:rPr>
        <w:noProof/>
      </w:rPr>
      <w:t>2</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5934CF" w14:textId="77777777" w:rsidR="008570A3" w:rsidRDefault="008570A3">
    <w:pPr>
      <w:pBdr>
        <w:top w:val="nil"/>
        <w:left w:val="nil"/>
        <w:bottom w:val="nil"/>
        <w:right w:val="nil"/>
        <w:between w:val="nil"/>
      </w:pBdr>
      <w:tabs>
        <w:tab w:val="center" w:pos="4680"/>
        <w:tab w:val="right" w:pos="9360"/>
      </w:tabs>
      <w:ind w:hanging="2"/>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58D491" w14:textId="77777777" w:rsidR="007A4E91" w:rsidRDefault="007A4E91">
      <w:r>
        <w:separator/>
      </w:r>
    </w:p>
  </w:footnote>
  <w:footnote w:type="continuationSeparator" w:id="0">
    <w:p w14:paraId="23F67C9F" w14:textId="77777777" w:rsidR="007A4E91" w:rsidRDefault="007A4E9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A77DC5" w14:textId="77777777" w:rsidR="008570A3" w:rsidRDefault="008570A3">
    <w:pPr>
      <w:pBdr>
        <w:top w:val="nil"/>
        <w:left w:val="nil"/>
        <w:bottom w:val="nil"/>
        <w:right w:val="nil"/>
        <w:between w:val="nil"/>
      </w:pBdr>
      <w:tabs>
        <w:tab w:val="center" w:pos="4680"/>
        <w:tab w:val="right" w:pos="9360"/>
      </w:tabs>
      <w:ind w:hanging="2"/>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C49939" w14:textId="77777777" w:rsidR="008570A3" w:rsidRDefault="008570A3">
    <w:pPr>
      <w:pBdr>
        <w:top w:val="nil"/>
        <w:left w:val="nil"/>
        <w:bottom w:val="nil"/>
        <w:right w:val="nil"/>
        <w:between w:val="nil"/>
      </w:pBdr>
      <w:tabs>
        <w:tab w:val="center" w:pos="4680"/>
        <w:tab w:val="right" w:pos="9360"/>
      </w:tabs>
      <w:ind w:hanging="2"/>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2DD7FB" w14:textId="77777777" w:rsidR="008570A3" w:rsidRDefault="008570A3">
    <w:pPr>
      <w:pBdr>
        <w:top w:val="nil"/>
        <w:left w:val="nil"/>
        <w:bottom w:val="nil"/>
        <w:right w:val="nil"/>
        <w:between w:val="nil"/>
      </w:pBdr>
      <w:tabs>
        <w:tab w:val="center" w:pos="4680"/>
        <w:tab w:val="right" w:pos="9360"/>
      </w:tabs>
      <w:ind w:hanging="2"/>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5004D4"/>
    <w:multiLevelType w:val="multilevel"/>
    <w:tmpl w:val="DB0E3640"/>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0BB12F03"/>
    <w:multiLevelType w:val="multilevel"/>
    <w:tmpl w:val="958241F6"/>
    <w:lvl w:ilvl="0">
      <w:start w:val="1"/>
      <w:numFmt w:val="decimal"/>
      <w:lvlText w:val="%1."/>
      <w:lvlJc w:val="left"/>
      <w:pPr>
        <w:ind w:left="720" w:hanging="360"/>
      </w:pPr>
      <w:rPr>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2" w15:restartNumberingAfterBreak="0">
    <w:nsid w:val="11EF4056"/>
    <w:multiLevelType w:val="multilevel"/>
    <w:tmpl w:val="DF266280"/>
    <w:lvl w:ilvl="0">
      <w:start w:val="1"/>
      <w:numFmt w:val="bullet"/>
      <w:lvlText w:val="▪"/>
      <w:lvlJc w:val="left"/>
      <w:pPr>
        <w:ind w:left="1368" w:hanging="287"/>
      </w:pPr>
      <w:rPr>
        <w:rFonts w:ascii="Noto Sans Symbols" w:eastAsia="Noto Sans Symbols" w:hAnsi="Noto Sans Symbols" w:cs="Noto Sans Symbols"/>
        <w:vertAlign w:val="baseline"/>
      </w:rPr>
    </w:lvl>
    <w:lvl w:ilvl="1">
      <w:start w:val="1"/>
      <w:numFmt w:val="bullet"/>
      <w:lvlText w:val="▪"/>
      <w:lvlJc w:val="left"/>
      <w:pPr>
        <w:ind w:left="648" w:hanging="288"/>
      </w:pPr>
      <w:rPr>
        <w:rFonts w:ascii="Noto Sans Symbols" w:eastAsia="Noto Sans Symbols" w:hAnsi="Noto Sans Symbols" w:cs="Noto Sans Symbols"/>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3" w15:restartNumberingAfterBreak="0">
    <w:nsid w:val="37A4550F"/>
    <w:multiLevelType w:val="multilevel"/>
    <w:tmpl w:val="AE08092E"/>
    <w:lvl w:ilvl="0">
      <w:start w:val="1"/>
      <w:numFmt w:val="bullet"/>
      <w:lvlText w:val="●"/>
      <w:lvlJc w:val="left"/>
      <w:pPr>
        <w:ind w:left="774" w:hanging="359"/>
      </w:pPr>
      <w:rPr>
        <w:rFonts w:ascii="Noto Sans Symbols" w:eastAsia="Noto Sans Symbols" w:hAnsi="Noto Sans Symbols" w:cs="Noto Sans Symbols"/>
      </w:rPr>
    </w:lvl>
    <w:lvl w:ilvl="1">
      <w:start w:val="1"/>
      <w:numFmt w:val="bullet"/>
      <w:lvlText w:val="o"/>
      <w:lvlJc w:val="left"/>
      <w:pPr>
        <w:ind w:left="1494" w:hanging="360"/>
      </w:pPr>
      <w:rPr>
        <w:rFonts w:ascii="Courier New" w:eastAsia="Courier New" w:hAnsi="Courier New" w:cs="Courier New"/>
      </w:rPr>
    </w:lvl>
    <w:lvl w:ilvl="2">
      <w:start w:val="1"/>
      <w:numFmt w:val="bullet"/>
      <w:lvlText w:val="▪"/>
      <w:lvlJc w:val="left"/>
      <w:pPr>
        <w:ind w:left="2214" w:hanging="360"/>
      </w:pPr>
      <w:rPr>
        <w:rFonts w:ascii="Noto Sans Symbols" w:eastAsia="Noto Sans Symbols" w:hAnsi="Noto Sans Symbols" w:cs="Noto Sans Symbols"/>
      </w:rPr>
    </w:lvl>
    <w:lvl w:ilvl="3">
      <w:start w:val="1"/>
      <w:numFmt w:val="bullet"/>
      <w:lvlText w:val="●"/>
      <w:lvlJc w:val="left"/>
      <w:pPr>
        <w:ind w:left="2934" w:hanging="360"/>
      </w:pPr>
      <w:rPr>
        <w:rFonts w:ascii="Noto Sans Symbols" w:eastAsia="Noto Sans Symbols" w:hAnsi="Noto Sans Symbols" w:cs="Noto Sans Symbols"/>
      </w:rPr>
    </w:lvl>
    <w:lvl w:ilvl="4">
      <w:start w:val="1"/>
      <w:numFmt w:val="bullet"/>
      <w:lvlText w:val="o"/>
      <w:lvlJc w:val="left"/>
      <w:pPr>
        <w:ind w:left="3654" w:hanging="360"/>
      </w:pPr>
      <w:rPr>
        <w:rFonts w:ascii="Courier New" w:eastAsia="Courier New" w:hAnsi="Courier New" w:cs="Courier New"/>
      </w:rPr>
    </w:lvl>
    <w:lvl w:ilvl="5">
      <w:start w:val="1"/>
      <w:numFmt w:val="bullet"/>
      <w:lvlText w:val="▪"/>
      <w:lvlJc w:val="left"/>
      <w:pPr>
        <w:ind w:left="4374" w:hanging="360"/>
      </w:pPr>
      <w:rPr>
        <w:rFonts w:ascii="Noto Sans Symbols" w:eastAsia="Noto Sans Symbols" w:hAnsi="Noto Sans Symbols" w:cs="Noto Sans Symbols"/>
      </w:rPr>
    </w:lvl>
    <w:lvl w:ilvl="6">
      <w:start w:val="1"/>
      <w:numFmt w:val="bullet"/>
      <w:lvlText w:val="●"/>
      <w:lvlJc w:val="left"/>
      <w:pPr>
        <w:ind w:left="5094" w:hanging="360"/>
      </w:pPr>
      <w:rPr>
        <w:rFonts w:ascii="Noto Sans Symbols" w:eastAsia="Noto Sans Symbols" w:hAnsi="Noto Sans Symbols" w:cs="Noto Sans Symbols"/>
      </w:rPr>
    </w:lvl>
    <w:lvl w:ilvl="7">
      <w:start w:val="1"/>
      <w:numFmt w:val="bullet"/>
      <w:lvlText w:val="o"/>
      <w:lvlJc w:val="left"/>
      <w:pPr>
        <w:ind w:left="5814" w:hanging="360"/>
      </w:pPr>
      <w:rPr>
        <w:rFonts w:ascii="Courier New" w:eastAsia="Courier New" w:hAnsi="Courier New" w:cs="Courier New"/>
      </w:rPr>
    </w:lvl>
    <w:lvl w:ilvl="8">
      <w:start w:val="1"/>
      <w:numFmt w:val="bullet"/>
      <w:lvlText w:val="▪"/>
      <w:lvlJc w:val="left"/>
      <w:pPr>
        <w:ind w:left="6534" w:hanging="360"/>
      </w:pPr>
      <w:rPr>
        <w:rFonts w:ascii="Noto Sans Symbols" w:eastAsia="Noto Sans Symbols" w:hAnsi="Noto Sans Symbols" w:cs="Noto Sans Symbols"/>
      </w:rPr>
    </w:lvl>
  </w:abstractNum>
  <w:num w:numId="1" w16cid:durableId="192691252">
    <w:abstractNumId w:val="2"/>
  </w:num>
  <w:num w:numId="2" w16cid:durableId="1254902668">
    <w:abstractNumId w:val="1"/>
  </w:num>
  <w:num w:numId="3" w16cid:durableId="123740162">
    <w:abstractNumId w:val="3"/>
  </w:num>
  <w:num w:numId="4" w16cid:durableId="165579160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570A3"/>
    <w:rsid w:val="001B632B"/>
    <w:rsid w:val="007A4E91"/>
    <w:rsid w:val="008570A3"/>
    <w:rsid w:val="00CC187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579380"/>
  <w15:docId w15:val="{01057974-E12D-4566-A5AB-EEDACB8477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US" w:eastAsia="en-US" w:bidi="ar-SA"/>
      </w:rPr>
    </w:rPrDefault>
    <w:pPrDefault>
      <w:pPr>
        <w:ind w:hanging="1"/>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spacing w:before="240" w:after="60"/>
      <w:outlineLvl w:val="0"/>
    </w:pPr>
    <w:rPr>
      <w:rFonts w:ascii="Cambria" w:eastAsia="Cambria" w:hAnsi="Cambria" w:cs="Cambria"/>
      <w:b/>
      <w:sz w:val="32"/>
      <w:szCs w:val="32"/>
    </w:rPr>
  </w:style>
  <w:style w:type="paragraph" w:styleId="Heading2">
    <w:name w:val="heading 2"/>
    <w:basedOn w:val="Normal"/>
    <w:next w:val="Normal"/>
    <w:uiPriority w:val="9"/>
    <w:semiHidden/>
    <w:unhideWhenUsed/>
    <w:qFormat/>
    <w:pPr>
      <w:keepNext/>
      <w:spacing w:before="240" w:after="60"/>
      <w:outlineLvl w:val="1"/>
    </w:pPr>
    <w:rPr>
      <w:rFonts w:ascii="Cambria" w:eastAsia="Cambria" w:hAnsi="Cambria" w:cs="Cambria"/>
      <w:b/>
      <w:i/>
      <w:sz w:val="28"/>
      <w:szCs w:val="28"/>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0"/>
    <w:rPr>
      <w:rFonts w:ascii="Arial" w:eastAsia="Arial" w:hAnsi="Arial" w:cs="Arial"/>
      <w:sz w:val="22"/>
      <w:szCs w:val="22"/>
    </w:rPr>
    <w:tblPr>
      <w:tblStyleRowBandSize w:val="1"/>
      <w:tblStyleColBandSize w:val="1"/>
      <w:tblCellMar>
        <w:top w:w="29" w:type="dxa"/>
        <w:left w:w="0" w:type="dxa"/>
        <w:bottom w:w="0" w:type="dxa"/>
        <w:right w:w="144" w:type="dxa"/>
      </w:tblCellMar>
    </w:tblPr>
  </w:style>
  <w:style w:type="table" w:customStyle="1" w:styleId="a0">
    <w:basedOn w:val="TableNormal0"/>
    <w:rPr>
      <w:rFonts w:ascii="Arial" w:eastAsia="Arial" w:hAnsi="Arial" w:cs="Arial"/>
      <w:sz w:val="22"/>
      <w:szCs w:val="22"/>
    </w:rPr>
    <w:tblPr>
      <w:tblStyleRowBandSize w:val="1"/>
      <w:tblStyleColBandSize w:val="1"/>
      <w:tblCellMar>
        <w:top w:w="29" w:type="dxa"/>
        <w:left w:w="0" w:type="dxa"/>
        <w:bottom w:w="0" w:type="dxa"/>
        <w:right w:w="144"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mayram@palaciosisd.org" TargetMode="Externa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mailto:kbowen@palaciosisd.org" TargetMode="External"/><Relationship Id="rId17" Type="http://schemas.openxmlformats.org/officeDocument/2006/relationships/header" Target="header3.xml"/><Relationship Id="rId2" Type="http://schemas.openxmlformats.org/officeDocument/2006/relationships/styles" Target="styles.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amymr@palaciosisd.org" TargetMode="External"/><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hyperlink" Target="mailto:laurenr@palaciosisd.org"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mailto:veronicak@palaciosisd.org" TargetMode="External"/><Relationship Id="rId14" Type="http://schemas.openxmlformats.org/officeDocument/2006/relationships/header" Target="header2.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2377</Words>
  <Characters>13549</Characters>
  <Application>Microsoft Office Word</Application>
  <DocSecurity>0</DocSecurity>
  <Lines>112</Lines>
  <Paragraphs>31</Paragraphs>
  <ScaleCrop>false</ScaleCrop>
  <Company/>
  <LinksUpToDate>false</LinksUpToDate>
  <CharactersWithSpaces>15895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Marroquin, Amy</cp:lastModifiedBy>
  <cp:revision>3</cp:revision>
  <dcterms:created xsi:type="dcterms:W3CDTF">2025-09-10T16:28:00Z</dcterms:created>
  <dcterms:modified xsi:type="dcterms:W3CDTF">2025-09-10T16:29:00Z</dcterms:modified>
</cp:coreProperties>
</file>