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AEAEE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C388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Federal Fund Travel Procedure</w:t>
      </w:r>
    </w:p>
    <w:p w14:paraId="727369AD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388F">
        <w:rPr>
          <w:rFonts w:ascii="Times New Roman" w:eastAsia="Times New Roman" w:hAnsi="Times New Roman" w:cs="Times New Roman"/>
          <w:b/>
          <w:bCs/>
          <w:sz w:val="36"/>
          <w:szCs w:val="36"/>
        </w:rPr>
        <w:t>Purpose</w:t>
      </w:r>
    </w:p>
    <w:p w14:paraId="50A9FB0C" w14:textId="77777777" w:rsidR="00AC388F" w:rsidRPr="00AC388F" w:rsidRDefault="00AC388F" w:rsidP="00AC38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>This procedure outlines the appropriate use of federal and local funds (Fund 199) for travel-related expenditures in compliance with TEA requirements.</w:t>
      </w:r>
    </w:p>
    <w:p w14:paraId="2410D619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388F">
        <w:rPr>
          <w:rFonts w:ascii="Times New Roman" w:eastAsia="Times New Roman" w:hAnsi="Times New Roman" w:cs="Times New Roman"/>
          <w:b/>
          <w:bCs/>
          <w:sz w:val="36"/>
          <w:szCs w:val="36"/>
        </w:rPr>
        <w:t>Guiding Principle</w:t>
      </w:r>
    </w:p>
    <w:p w14:paraId="34F255A6" w14:textId="77777777" w:rsidR="00AC388F" w:rsidRPr="00AC388F" w:rsidRDefault="00AC388F" w:rsidP="00AC38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All federal fund travel expenditures must occur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after the trip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 has taken place. The determining factor in selecting the funding source is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when the vendor requires payment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CC8F9B" w14:textId="77777777" w:rsidR="00AC388F" w:rsidRPr="00AC388F" w:rsidRDefault="007C47F2" w:rsidP="00AC3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C5BF62C">
          <v:rect id="_x0000_i1025" style="width:0;height:1.5pt" o:hralign="center" o:hrstd="t" o:hr="t" fillcolor="#a0a0a0" stroked="f"/>
        </w:pict>
      </w:r>
    </w:p>
    <w:p w14:paraId="75AE0007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388F">
        <w:rPr>
          <w:rFonts w:ascii="Times New Roman" w:eastAsia="Times New Roman" w:hAnsi="Times New Roman" w:cs="Times New Roman"/>
          <w:b/>
          <w:bCs/>
          <w:sz w:val="36"/>
          <w:szCs w:val="36"/>
        </w:rPr>
        <w:t>Procedures</w:t>
      </w:r>
    </w:p>
    <w:p w14:paraId="2F43FAC4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C388F">
        <w:rPr>
          <w:rFonts w:ascii="Times New Roman" w:eastAsia="Times New Roman" w:hAnsi="Times New Roman" w:cs="Times New Roman"/>
          <w:b/>
          <w:bCs/>
          <w:sz w:val="27"/>
          <w:szCs w:val="27"/>
        </w:rPr>
        <w:t>1. Vendor Payment Timing</w:t>
      </w:r>
    </w:p>
    <w:p w14:paraId="5DF7EC2C" w14:textId="77777777" w:rsidR="00AC388F" w:rsidRPr="00AC388F" w:rsidRDefault="00AC388F" w:rsidP="00AC38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If vendor requires payment before the trip:</w:t>
      </w:r>
    </w:p>
    <w:p w14:paraId="0B2C2BF4" w14:textId="17704B3E" w:rsidR="00AC388F" w:rsidRPr="00AC388F" w:rsidRDefault="00AC388F" w:rsidP="00AC388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Charge to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Fund 199</w:t>
      </w:r>
      <w:r w:rsidR="00B454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 another non-federal fund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9EEC8F" w14:textId="3FA9121B" w:rsidR="00AC388F" w:rsidRPr="00AC388F" w:rsidRDefault="00AC388F" w:rsidP="00AC388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Include a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on the </w:t>
      </w:r>
      <w:r w:rsidR="00B97DE3">
        <w:rPr>
          <w:rFonts w:ascii="Times New Roman" w:eastAsia="Times New Roman" w:hAnsi="Times New Roman" w:cs="Times New Roman"/>
          <w:b/>
          <w:bCs/>
          <w:sz w:val="24"/>
          <w:szCs w:val="24"/>
        </w:rPr>
        <w:t>Requisition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 instructing Finance to transfer the expenditure to the appropriate federal fund after the trip occurs.</w:t>
      </w:r>
    </w:p>
    <w:p w14:paraId="43E5F746" w14:textId="289C169A" w:rsidR="00AC388F" w:rsidRPr="00AC388F" w:rsidRDefault="00AC388F" w:rsidP="00AC388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If no note is included, the expenditure will remain charged to </w:t>
      </w:r>
      <w:r w:rsidR="00073350">
        <w:rPr>
          <w:rFonts w:ascii="Times New Roman" w:eastAsia="Times New Roman" w:hAnsi="Times New Roman" w:cs="Times New Roman"/>
          <w:sz w:val="24"/>
          <w:szCs w:val="24"/>
        </w:rPr>
        <w:t>the fund initially used on the Purchase Order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4C23A6" w14:textId="77777777" w:rsidR="00AC388F" w:rsidRPr="00AC388F" w:rsidRDefault="00AC388F" w:rsidP="00AC38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If vendor requires payment after the trip:</w:t>
      </w:r>
    </w:p>
    <w:p w14:paraId="4C0094BC" w14:textId="77777777" w:rsidR="00AC388F" w:rsidRPr="00AC388F" w:rsidRDefault="00AC388F" w:rsidP="00AC388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Charge directly to the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federal fund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6CCAF" w14:textId="77777777" w:rsidR="00AC388F" w:rsidRPr="00AC388F" w:rsidRDefault="007C47F2" w:rsidP="00AC3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EFFCB8E">
          <v:rect id="_x0000_i1026" style="width:0;height:1.5pt" o:hralign="center" o:hrstd="t" o:hr="t" fillcolor="#a0a0a0" stroked="f"/>
        </w:pict>
      </w:r>
    </w:p>
    <w:p w14:paraId="15F72DFE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C388F">
        <w:rPr>
          <w:rFonts w:ascii="Times New Roman" w:eastAsia="Times New Roman" w:hAnsi="Times New Roman" w:cs="Times New Roman"/>
          <w:b/>
          <w:bCs/>
          <w:sz w:val="27"/>
          <w:szCs w:val="27"/>
        </w:rPr>
        <w:t>2. Specific Expenditure Categories</w:t>
      </w:r>
    </w:p>
    <w:p w14:paraId="46AC29A3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a. Meals</w:t>
      </w:r>
    </w:p>
    <w:p w14:paraId="55C62D2D" w14:textId="70ECD1DB" w:rsidR="00AC388F" w:rsidRPr="00AC388F" w:rsidRDefault="006F73E5" w:rsidP="00AC38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m</w:t>
      </w:r>
      <w:r w:rsidR="00AC388F" w:rsidRPr="00AC388F">
        <w:rPr>
          <w:rFonts w:ascii="Times New Roman" w:eastAsia="Times New Roman" w:hAnsi="Times New Roman" w:cs="Times New Roman"/>
          <w:sz w:val="24"/>
          <w:szCs w:val="24"/>
        </w:rPr>
        <w:t>eal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requisitions </w:t>
      </w:r>
      <w:r w:rsidR="00AC388F" w:rsidRPr="00AC388F">
        <w:rPr>
          <w:rFonts w:ascii="Times New Roman" w:eastAsia="Times New Roman" w:hAnsi="Times New Roman" w:cs="Times New Roman"/>
          <w:sz w:val="24"/>
          <w:szCs w:val="24"/>
        </w:rPr>
        <w:t xml:space="preserve">must be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entered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using </w:t>
      </w:r>
      <w:r w:rsidR="00AC388F"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Fund 199</w:t>
      </w:r>
      <w:r w:rsidR="00B454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 another non-federal fund</w:t>
      </w:r>
      <w:r w:rsidR="00AC388F" w:rsidRPr="00AC3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79BAE9" w14:textId="2B233E35" w:rsidR="00AC388F" w:rsidRPr="00004BB2" w:rsidRDefault="00004BB2" w:rsidP="00004B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</w:t>
      </w:r>
      <w:r w:rsidR="00AC388F" w:rsidRPr="00AC388F">
        <w:rPr>
          <w:rFonts w:ascii="Times New Roman" w:eastAsia="Times New Roman" w:hAnsi="Times New Roman" w:cs="Times New Roman"/>
          <w:sz w:val="24"/>
          <w:szCs w:val="24"/>
        </w:rPr>
        <w:t xml:space="preserve"> receipts are submitted for actual meal expenses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</w:t>
      </w:r>
      <w:r w:rsidR="00AC388F" w:rsidRPr="00AC388F">
        <w:rPr>
          <w:rFonts w:ascii="Times New Roman" w:eastAsia="Times New Roman" w:hAnsi="Times New Roman" w:cs="Times New Roman"/>
          <w:sz w:val="24"/>
          <w:szCs w:val="24"/>
        </w:rPr>
        <w:t>ederal funds may be used.</w:t>
      </w:r>
    </w:p>
    <w:p w14:paraId="26D0BA04" w14:textId="77777777" w:rsidR="006F73E5" w:rsidRDefault="00C67CF7" w:rsidP="006F73E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Include a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on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Requisition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 instructing Finance to transfer the expenditure to the appropriate federal fund after the trip occurs.</w:t>
      </w:r>
    </w:p>
    <w:p w14:paraId="62059EC0" w14:textId="52371941" w:rsidR="006F73E5" w:rsidRPr="00004BB2" w:rsidRDefault="006F73E5" w:rsidP="00004BB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04BB2">
        <w:rPr>
          <w:rFonts w:ascii="Times New Roman" w:eastAsia="Times New Roman" w:hAnsi="Times New Roman" w:cs="Times New Roman"/>
          <w:sz w:val="24"/>
          <w:szCs w:val="24"/>
        </w:rPr>
        <w:t>Per diem</w:t>
      </w:r>
      <w:proofErr w:type="gramEnd"/>
      <w:r w:rsidRPr="00004BB2">
        <w:rPr>
          <w:rFonts w:ascii="Times New Roman" w:eastAsia="Times New Roman" w:hAnsi="Times New Roman" w:cs="Times New Roman"/>
          <w:sz w:val="24"/>
          <w:szCs w:val="24"/>
        </w:rPr>
        <w:t xml:space="preserve"> or flat-rate meal reimbursements are </w:t>
      </w:r>
      <w:r w:rsidRPr="00004BB2">
        <w:rPr>
          <w:rFonts w:ascii="Times New Roman" w:eastAsia="Times New Roman" w:hAnsi="Times New Roman" w:cs="Times New Roman"/>
          <w:b/>
          <w:bCs/>
          <w:sz w:val="24"/>
          <w:szCs w:val="24"/>
        </w:rPr>
        <w:t>not allowable</w:t>
      </w:r>
      <w:r w:rsidRPr="00004BB2">
        <w:rPr>
          <w:rFonts w:ascii="Times New Roman" w:eastAsia="Times New Roman" w:hAnsi="Times New Roman" w:cs="Times New Roman"/>
          <w:sz w:val="24"/>
          <w:szCs w:val="24"/>
        </w:rPr>
        <w:t xml:space="preserve"> with federal funds.</w:t>
      </w:r>
    </w:p>
    <w:p w14:paraId="1242122F" w14:textId="77777777" w:rsidR="00AC388F" w:rsidRPr="00AC388F" w:rsidRDefault="007C47F2" w:rsidP="00AC3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630CAB3">
          <v:rect id="_x0000_i1027" style="width:0;height:1.5pt" o:hralign="center" o:hrstd="t" o:hr="t" fillcolor="#a0a0a0" stroked="f"/>
        </w:pict>
      </w:r>
    </w:p>
    <w:p w14:paraId="2841104C" w14:textId="77777777" w:rsidR="00004BB2" w:rsidRDefault="00004BB2" w:rsidP="00AC38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95CEDB" w14:textId="77777777" w:rsidR="00004BB2" w:rsidRDefault="00004BB2" w:rsidP="00AC38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C0609B" w14:textId="631AF0D4" w:rsidR="00AC388F" w:rsidRPr="00AC388F" w:rsidRDefault="00AC388F" w:rsidP="00AC38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b. Hotel, Parking, Baggage, Mileage, Transportation (Uber, Lyft, etc.)</w:t>
      </w:r>
    </w:p>
    <w:p w14:paraId="6E46D161" w14:textId="77777777" w:rsidR="00AC388F" w:rsidRPr="00AC388F" w:rsidRDefault="00AC388F" w:rsidP="00AC38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May be charged directly to the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federal fund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 since these costs occur during or after the trip.</w:t>
      </w:r>
    </w:p>
    <w:p w14:paraId="2DDB637C" w14:textId="7BDD1CEC" w:rsidR="00AC388F" w:rsidRPr="00AC388F" w:rsidRDefault="00AC388F" w:rsidP="00AC38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Excess hotel costs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 above the GSA per diem rate must be charged to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Fund 199</w:t>
      </w:r>
      <w:r w:rsidR="00B454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 another non-federal fund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845F97" w14:textId="77777777" w:rsidR="00AC388F" w:rsidRPr="00AC388F" w:rsidRDefault="007C47F2" w:rsidP="00AC3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8DCECC6">
          <v:rect id="_x0000_i1028" style="width:0;height:1.5pt" o:hralign="center" o:hrstd="t" o:hr="t" fillcolor="#a0a0a0" stroked="f"/>
        </w:pict>
      </w:r>
    </w:p>
    <w:p w14:paraId="755411FF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c. Flights</w:t>
      </w:r>
    </w:p>
    <w:p w14:paraId="3543644A" w14:textId="49F0D85C" w:rsidR="00AC388F" w:rsidRPr="00AC388F" w:rsidRDefault="00363CBB" w:rsidP="00363C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 flight requisitions 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must be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entered using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>Fund 199</w:t>
      </w:r>
      <w:r w:rsidR="00B454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 another non-federal fund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6B4013" w14:textId="6AA0BB6E" w:rsidR="00AC388F" w:rsidRPr="00AC388F" w:rsidRDefault="00AC388F" w:rsidP="00AC388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>Federal fund</w:t>
      </w:r>
      <w:r w:rsidR="00B454E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54E7" w:rsidRPr="00AC388F">
        <w:rPr>
          <w:rFonts w:ascii="Times New Roman" w:eastAsia="Times New Roman" w:hAnsi="Times New Roman" w:cs="Times New Roman"/>
          <w:sz w:val="24"/>
          <w:szCs w:val="24"/>
        </w:rPr>
        <w:t>may only be</w:t>
      </w:r>
      <w:r w:rsidR="00B454E7">
        <w:rPr>
          <w:rFonts w:ascii="Times New Roman" w:eastAsia="Times New Roman" w:hAnsi="Times New Roman" w:cs="Times New Roman"/>
          <w:sz w:val="24"/>
          <w:szCs w:val="24"/>
        </w:rPr>
        <w:t xml:space="preserve"> used after the trip occurs</w:t>
      </w:r>
      <w:r w:rsidR="00363C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430E84" w14:textId="77777777" w:rsidR="00B454E7" w:rsidRDefault="00B454E7" w:rsidP="00B454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Include a </w:t>
      </w:r>
      <w:r w:rsidRPr="00AC38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on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Requisition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 instructing Finance to transfer the expenditure to the appropriate federal fund after the trip occurs.</w:t>
      </w:r>
    </w:p>
    <w:p w14:paraId="5639AFDB" w14:textId="77777777" w:rsidR="00AC388F" w:rsidRPr="00AC388F" w:rsidRDefault="007C47F2" w:rsidP="00AC3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E74472B">
          <v:rect id="_x0000_i1029" style="width:0;height:1.5pt" o:hralign="center" o:hrstd="t" o:hr="t" fillcolor="#a0a0a0" stroked="f"/>
        </w:pict>
      </w:r>
    </w:p>
    <w:p w14:paraId="7E1C3C25" w14:textId="77777777" w:rsidR="00AC388F" w:rsidRPr="00AC388F" w:rsidRDefault="00AC388F" w:rsidP="00AC38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388F">
        <w:rPr>
          <w:rFonts w:ascii="Times New Roman" w:eastAsia="Times New Roman" w:hAnsi="Times New Roman" w:cs="Times New Roman"/>
          <w:b/>
          <w:bCs/>
          <w:sz w:val="36"/>
          <w:szCs w:val="36"/>
        </w:rPr>
        <w:t>Compliance</w:t>
      </w:r>
    </w:p>
    <w:p w14:paraId="1C3C649C" w14:textId="0B3330BA" w:rsidR="00AC388F" w:rsidRPr="00AC388F" w:rsidRDefault="00AC388F" w:rsidP="00AC38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>Failure to include the required</w:t>
      </w:r>
      <w:r w:rsidR="00B454E7">
        <w:rPr>
          <w:rFonts w:ascii="Times New Roman" w:eastAsia="Times New Roman" w:hAnsi="Times New Roman" w:cs="Times New Roman"/>
          <w:sz w:val="24"/>
          <w:szCs w:val="24"/>
        </w:rPr>
        <w:t xml:space="preserve"> requisition 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 xml:space="preserve">notes will result in the expenditure remaining with </w:t>
      </w:r>
      <w:r w:rsidR="00B454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whichever fund was initially used </w:t>
      </w:r>
      <w:proofErr w:type="gramStart"/>
      <w:r w:rsidR="00B454E7">
        <w:rPr>
          <w:rFonts w:ascii="Times New Roman" w:eastAsia="Times New Roman" w:hAnsi="Times New Roman" w:cs="Times New Roman"/>
          <w:b/>
          <w:bCs/>
          <w:sz w:val="24"/>
          <w:szCs w:val="24"/>
        </w:rPr>
        <w:t>on</w:t>
      </w:r>
      <w:proofErr w:type="gramEnd"/>
      <w:r w:rsidR="00B454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the Purchase Order</w:t>
      </w:r>
      <w:r w:rsidRPr="00AC3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EC703D" w14:textId="77777777" w:rsidR="00AC388F" w:rsidRPr="00AC388F" w:rsidRDefault="00AC388F" w:rsidP="00AC38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88F">
        <w:rPr>
          <w:rFonts w:ascii="Times New Roman" w:eastAsia="Times New Roman" w:hAnsi="Times New Roman" w:cs="Times New Roman"/>
          <w:sz w:val="24"/>
          <w:szCs w:val="24"/>
        </w:rPr>
        <w:t>Finance will only reclassify expenditures if proper documentation and PO instructions are provided.</w:t>
      </w:r>
    </w:p>
    <w:p w14:paraId="7E0D984B" w14:textId="77777777" w:rsidR="006226A3" w:rsidRDefault="006226A3"/>
    <w:sectPr w:rsidR="00622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01AD8"/>
    <w:multiLevelType w:val="multilevel"/>
    <w:tmpl w:val="2890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A26FE"/>
    <w:multiLevelType w:val="multilevel"/>
    <w:tmpl w:val="1394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6201DD"/>
    <w:multiLevelType w:val="multilevel"/>
    <w:tmpl w:val="5ED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2640E3"/>
    <w:multiLevelType w:val="multilevel"/>
    <w:tmpl w:val="11B6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995432"/>
    <w:multiLevelType w:val="multilevel"/>
    <w:tmpl w:val="A218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937800">
    <w:abstractNumId w:val="3"/>
  </w:num>
  <w:num w:numId="2" w16cid:durableId="1966085218">
    <w:abstractNumId w:val="1"/>
  </w:num>
  <w:num w:numId="3" w16cid:durableId="1807896510">
    <w:abstractNumId w:val="2"/>
  </w:num>
  <w:num w:numId="4" w16cid:durableId="1713382889">
    <w:abstractNumId w:val="4"/>
  </w:num>
  <w:num w:numId="5" w16cid:durableId="621494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8F"/>
    <w:rsid w:val="00004BB2"/>
    <w:rsid w:val="00073350"/>
    <w:rsid w:val="00363CBB"/>
    <w:rsid w:val="006226A3"/>
    <w:rsid w:val="006F73E5"/>
    <w:rsid w:val="007C47F2"/>
    <w:rsid w:val="00904C0D"/>
    <w:rsid w:val="00AC388F"/>
    <w:rsid w:val="00B454E7"/>
    <w:rsid w:val="00B97DE3"/>
    <w:rsid w:val="00C67CF7"/>
    <w:rsid w:val="00C97DA6"/>
    <w:rsid w:val="00FF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2CDD1E7"/>
  <w15:chartTrackingRefBased/>
  <w15:docId w15:val="{BECA59A8-6482-44D8-B80D-4AD82D05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38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C38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C38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C38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8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C388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C388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C388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C3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C388F"/>
    <w:rPr>
      <w:b/>
      <w:bCs/>
    </w:rPr>
  </w:style>
  <w:style w:type="paragraph" w:styleId="ListParagraph">
    <w:name w:val="List Paragraph"/>
    <w:basedOn w:val="Normal"/>
    <w:uiPriority w:val="34"/>
    <w:qFormat/>
    <w:rsid w:val="00004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4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d0d1c8-4a9e-419a-86ab-c64fcf128550" xsi:nil="true"/>
    <lcf76f155ced4ddcb4097134ff3c332f xmlns="0d87971f-60bd-46b3-ba7c-417f18cd290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5883F92BB944CB3DD820ABEF2962B" ma:contentTypeVersion="12" ma:contentTypeDescription="Create a new document." ma:contentTypeScope="" ma:versionID="056d8eb72057ad87d6ecedad15888c90">
  <xsd:schema xmlns:xsd="http://www.w3.org/2001/XMLSchema" xmlns:xs="http://www.w3.org/2001/XMLSchema" xmlns:p="http://schemas.microsoft.com/office/2006/metadata/properties" xmlns:ns2="0d87971f-60bd-46b3-ba7c-417f18cd290d" xmlns:ns3="bad0d1c8-4a9e-419a-86ab-c64fcf128550" targetNamespace="http://schemas.microsoft.com/office/2006/metadata/properties" ma:root="true" ma:fieldsID="49c3012eb7ef794a3b5b7c7b53cd5a9e" ns2:_="" ns3:_="">
    <xsd:import namespace="0d87971f-60bd-46b3-ba7c-417f18cd290d"/>
    <xsd:import namespace="bad0d1c8-4a9e-419a-86ab-c64fcf1285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7971f-60bd-46b3-ba7c-417f18cd2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3f4a652-b8a9-41ea-b0bc-872a3ba64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0d1c8-4a9e-419a-86ab-c64fcf12855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9f98565-3435-4195-8230-7060b7ca7d8a}" ma:internalName="TaxCatchAll" ma:showField="CatchAllData" ma:web="bad0d1c8-4a9e-419a-86ab-c64fcf128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442F2A-EBEC-4CB2-BA6D-8157A4A6D3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AAD95E-C986-4D0D-A0BB-6C5EAF7BB79B}">
  <ds:schemaRefs>
    <ds:schemaRef ds:uri="http://schemas.microsoft.com/office/2006/metadata/properties"/>
    <ds:schemaRef ds:uri="http://schemas.microsoft.com/office/infopath/2007/PartnerControls"/>
    <ds:schemaRef ds:uri="bad0d1c8-4a9e-419a-86ab-c64fcf128550"/>
    <ds:schemaRef ds:uri="0d87971f-60bd-46b3-ba7c-417f18cd290d"/>
  </ds:schemaRefs>
</ds:datastoreItem>
</file>

<file path=customXml/itemProps3.xml><?xml version="1.0" encoding="utf-8"?>
<ds:datastoreItem xmlns:ds="http://schemas.openxmlformats.org/officeDocument/2006/customXml" ds:itemID="{3C9409F1-522B-4A7D-8015-5628FAC19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7971f-60bd-46b3-ba7c-417f18cd290d"/>
    <ds:schemaRef ds:uri="bad0d1c8-4a9e-419a-86ab-c64fcf1285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1776</Characters>
  <Application>Microsoft Office Word</Application>
  <DocSecurity>4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Baca</dc:creator>
  <cp:keywords/>
  <dc:description/>
  <cp:lastModifiedBy>Brooke Alexander</cp:lastModifiedBy>
  <cp:revision>2</cp:revision>
  <cp:lastPrinted>2025-09-09T14:54:00Z</cp:lastPrinted>
  <dcterms:created xsi:type="dcterms:W3CDTF">2025-09-10T13:24:00Z</dcterms:created>
  <dcterms:modified xsi:type="dcterms:W3CDTF">2025-09-10T13:24:00Z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0x010100C6A5883F92BB944CB3DD820ABEF2962B</vt:lpwstr>
  </property>
  <property fmtid="{D5CDD505-2E9C-101B-9397-08002B2CF9AE}" pid="3" name="MediaServiceImageTags">
    <vt:lpwstr/>
  </property>
</Properties>
</file>