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39407" w14:textId="5FD40459" w:rsidR="00DA6B27" w:rsidRDefault="00DA6B27" w:rsidP="00C51CBD">
      <w:pPr>
        <w:spacing w:after="240"/>
      </w:pPr>
      <w:r>
        <w:t>California Department of Education</w:t>
      </w:r>
      <w:r>
        <w:br/>
      </w:r>
      <w:r w:rsidR="00D03E47">
        <w:t>Ju</w:t>
      </w:r>
      <w:r w:rsidR="00004ED0">
        <w:t>ly</w:t>
      </w:r>
      <w:r>
        <w:t xml:space="preserve"> 2021</w:t>
      </w:r>
    </w:p>
    <w:p w14:paraId="35C9F089" w14:textId="78F3C3C0" w:rsidR="008E3405" w:rsidRDefault="003261AD" w:rsidP="00C51CBD">
      <w:pPr>
        <w:pStyle w:val="Heading1"/>
      </w:pPr>
      <w:bookmarkStart w:id="0" w:name="_Hlk67488563"/>
      <w:bookmarkStart w:id="1" w:name="_Hlk75431212"/>
      <w:r w:rsidRPr="003B7C2D">
        <w:t>ESSER</w:t>
      </w:r>
      <w:r w:rsidR="00EA2386" w:rsidRPr="003B7C2D">
        <w:t xml:space="preserve"> </w:t>
      </w:r>
      <w:r w:rsidR="00B1574A" w:rsidRPr="003B7C2D">
        <w:t>III Expenditure</w:t>
      </w:r>
      <w:r w:rsidRPr="003B7C2D">
        <w:t xml:space="preserve"> </w:t>
      </w:r>
      <w:r w:rsidR="00B67BA0" w:rsidRPr="003B7C2D">
        <w:t>Plan</w:t>
      </w:r>
      <w:bookmarkEnd w:id="0"/>
      <w:bookmarkEnd w:id="1"/>
    </w:p>
    <w:tbl>
      <w:tblPr>
        <w:tblStyle w:val="TableGridLight"/>
        <w:tblW w:w="5000" w:type="pct"/>
        <w:tblLayout w:type="fixed"/>
        <w:tblLook w:val="0420" w:firstRow="1" w:lastRow="0" w:firstColumn="0" w:lastColumn="0" w:noHBand="0" w:noVBand="1"/>
        <w:tblDescription w:val="General information, including Local Educational Agency, Contact Name and Title, and Email and Phone."/>
      </w:tblPr>
      <w:tblGrid>
        <w:gridCol w:w="5293"/>
        <w:gridCol w:w="5309"/>
        <w:gridCol w:w="3788"/>
      </w:tblGrid>
      <w:tr w:rsidR="00B76F12" w14:paraId="44671114" w14:textId="77777777" w:rsidTr="009B3363">
        <w:trPr>
          <w:trHeight w:val="650"/>
          <w:tblHeader/>
        </w:trPr>
        <w:tc>
          <w:tcPr>
            <w:tcW w:w="5293" w:type="dxa"/>
            <w:shd w:val="clear" w:color="auto" w:fill="FBE4D5" w:themeFill="accent2" w:themeFillTint="33"/>
            <w:vAlign w:val="center"/>
          </w:tcPr>
          <w:p w14:paraId="34B58E50" w14:textId="77777777" w:rsidR="00B76F12" w:rsidRDefault="003069C9" w:rsidP="00C51CBD">
            <w:pPr>
              <w:tabs>
                <w:tab w:val="left" w:pos="5093"/>
              </w:tabs>
              <w:spacing w:before="120" w:after="120"/>
              <w:rPr>
                <w:b/>
                <w:color w:val="000000"/>
              </w:rPr>
            </w:pPr>
            <w:r>
              <w:rPr>
                <w:b/>
                <w:color w:val="000000"/>
              </w:rPr>
              <w:t>Local Educational Agency (LEA) Name</w:t>
            </w:r>
          </w:p>
        </w:tc>
        <w:tc>
          <w:tcPr>
            <w:tcW w:w="5309" w:type="dxa"/>
            <w:shd w:val="clear" w:color="auto" w:fill="FBE4D5" w:themeFill="accent2" w:themeFillTint="33"/>
            <w:vAlign w:val="center"/>
          </w:tcPr>
          <w:p w14:paraId="342173DF" w14:textId="77777777" w:rsidR="00B76F12" w:rsidRDefault="003069C9" w:rsidP="00C51CBD">
            <w:pPr>
              <w:tabs>
                <w:tab w:val="left" w:pos="5093"/>
              </w:tabs>
              <w:spacing w:before="120" w:after="120"/>
              <w:rPr>
                <w:b/>
                <w:color w:val="000000"/>
              </w:rPr>
            </w:pPr>
            <w:r>
              <w:rPr>
                <w:b/>
                <w:color w:val="000000"/>
              </w:rPr>
              <w:t>Contact Name and Title</w:t>
            </w:r>
          </w:p>
        </w:tc>
        <w:tc>
          <w:tcPr>
            <w:tcW w:w="3788" w:type="dxa"/>
            <w:shd w:val="clear" w:color="auto" w:fill="FBE4D5" w:themeFill="accent2" w:themeFillTint="33"/>
            <w:vAlign w:val="center"/>
          </w:tcPr>
          <w:p w14:paraId="0266FF91" w14:textId="77777777" w:rsidR="00B76F12" w:rsidRDefault="003069C9" w:rsidP="00C51CBD">
            <w:pPr>
              <w:tabs>
                <w:tab w:val="left" w:pos="5093"/>
              </w:tabs>
              <w:spacing w:before="120" w:after="120"/>
              <w:rPr>
                <w:b/>
                <w:color w:val="000000"/>
              </w:rPr>
            </w:pPr>
            <w:r>
              <w:rPr>
                <w:b/>
                <w:color w:val="000000"/>
              </w:rPr>
              <w:t>Email and Phone</w:t>
            </w:r>
          </w:p>
        </w:tc>
      </w:tr>
      <w:tr w:rsidR="00B76F12" w14:paraId="0890259B" w14:textId="77777777" w:rsidTr="00F7455F">
        <w:trPr>
          <w:trHeight w:val="770"/>
        </w:trPr>
        <w:tc>
          <w:tcPr>
            <w:tcW w:w="5293" w:type="dxa"/>
            <w:vAlign w:val="center"/>
          </w:tcPr>
          <w:p w14:paraId="4106F6F9" w14:textId="6221C22C" w:rsidR="00B76F12" w:rsidRDefault="00715834" w:rsidP="00C51CBD">
            <w:pPr>
              <w:tabs>
                <w:tab w:val="left" w:pos="5093"/>
              </w:tabs>
              <w:spacing w:before="120" w:after="120"/>
              <w:rPr>
                <w:color w:val="000000"/>
              </w:rPr>
            </w:pPr>
            <w:r>
              <w:rPr>
                <w:color w:val="000000"/>
              </w:rPr>
              <w:t>Muroc Joint Unified School District</w:t>
            </w:r>
          </w:p>
        </w:tc>
        <w:tc>
          <w:tcPr>
            <w:tcW w:w="5309" w:type="dxa"/>
            <w:vAlign w:val="center"/>
          </w:tcPr>
          <w:p w14:paraId="20A5C991" w14:textId="77777777" w:rsidR="00B76F12" w:rsidRDefault="00715834" w:rsidP="00C51CBD">
            <w:pPr>
              <w:tabs>
                <w:tab w:val="left" w:pos="5093"/>
              </w:tabs>
              <w:spacing w:before="120" w:after="120"/>
              <w:rPr>
                <w:color w:val="000000"/>
              </w:rPr>
            </w:pPr>
            <w:r>
              <w:rPr>
                <w:color w:val="000000"/>
              </w:rPr>
              <w:t>Kevin Cordes</w:t>
            </w:r>
          </w:p>
          <w:p w14:paraId="433D7C9B" w14:textId="65CB5A7B" w:rsidR="00715834" w:rsidRDefault="00715834" w:rsidP="00C51CBD">
            <w:pPr>
              <w:tabs>
                <w:tab w:val="left" w:pos="5093"/>
              </w:tabs>
              <w:spacing w:before="120" w:after="120"/>
              <w:rPr>
                <w:color w:val="000000"/>
              </w:rPr>
            </w:pPr>
            <w:r>
              <w:rPr>
                <w:color w:val="000000"/>
              </w:rPr>
              <w:t>Superintendent</w:t>
            </w:r>
          </w:p>
        </w:tc>
        <w:tc>
          <w:tcPr>
            <w:tcW w:w="3788" w:type="dxa"/>
            <w:vAlign w:val="center"/>
          </w:tcPr>
          <w:p w14:paraId="70817CF5" w14:textId="64DCA5DD" w:rsidR="00B76F12" w:rsidRDefault="00961E36" w:rsidP="00C51CBD">
            <w:pPr>
              <w:tabs>
                <w:tab w:val="left" w:pos="5093"/>
              </w:tabs>
              <w:spacing w:before="120" w:after="120"/>
              <w:rPr>
                <w:color w:val="000000"/>
              </w:rPr>
            </w:pPr>
            <w:hyperlink r:id="rId12" w:history="1">
              <w:r w:rsidR="00715834" w:rsidRPr="00F97A69">
                <w:rPr>
                  <w:rStyle w:val="Hyperlink"/>
                </w:rPr>
                <w:t>kcordes@muroc.k12.ca.us</w:t>
              </w:r>
            </w:hyperlink>
          </w:p>
          <w:p w14:paraId="28E23175" w14:textId="5E43C353" w:rsidR="00715834" w:rsidRDefault="00715834" w:rsidP="00C51CBD">
            <w:pPr>
              <w:tabs>
                <w:tab w:val="left" w:pos="5093"/>
              </w:tabs>
              <w:spacing w:before="120" w:after="120"/>
              <w:rPr>
                <w:color w:val="000000"/>
              </w:rPr>
            </w:pPr>
            <w:r>
              <w:rPr>
                <w:color w:val="000000"/>
              </w:rPr>
              <w:t>760-769-4821</w:t>
            </w:r>
          </w:p>
        </w:tc>
      </w:tr>
    </w:tbl>
    <w:p w14:paraId="402CEA20" w14:textId="3359F8FE" w:rsidR="00164FA9" w:rsidRPr="003B7C2D" w:rsidRDefault="005645B6" w:rsidP="00C51CBD">
      <w:pPr>
        <w:spacing w:before="120" w:after="120"/>
      </w:pPr>
      <w:r w:rsidRPr="003B7C2D">
        <w:t xml:space="preserve">School districts, county offices of education, or charter schools, collectively known as LEAs, that receive Elementary and Secondary School Emergency Relief (ESSER) funds under the American Rescue Plan Act, referred to as ESSER III funds, are required to develop a plan for how they will use </w:t>
      </w:r>
      <w:r w:rsidR="00983EDA" w:rsidRPr="003B7C2D">
        <w:t xml:space="preserve">their </w:t>
      </w:r>
      <w:r w:rsidRPr="003B7C2D">
        <w:t>ESSER III funds</w:t>
      </w:r>
      <w:r w:rsidR="00983EDA" w:rsidRPr="003B7C2D">
        <w:t>. In the plan</w:t>
      </w:r>
      <w:r w:rsidR="006B076E">
        <w:t>,</w:t>
      </w:r>
      <w:r w:rsidR="00983EDA" w:rsidRPr="003B7C2D">
        <w:t xml:space="preserve"> an LEA must explain how it intends to use its ESSER III funds to </w:t>
      </w:r>
      <w:r w:rsidRPr="003B7C2D">
        <w:t xml:space="preserve">address students’ academic, social, emotional, and mental health needs, as well as </w:t>
      </w:r>
      <w:r w:rsidR="00983EDA" w:rsidRPr="003B7C2D">
        <w:t>any</w:t>
      </w:r>
      <w:r w:rsidRPr="003B7C2D">
        <w:t xml:space="preserve"> opportunity gaps that existed before, and were </w:t>
      </w:r>
      <w:r w:rsidR="00983EDA" w:rsidRPr="003B7C2D">
        <w:t>worsened</w:t>
      </w:r>
      <w:r w:rsidRPr="003B7C2D">
        <w:t xml:space="preserve"> by, the COVID-19 pandemic.</w:t>
      </w:r>
      <w:r w:rsidR="00983EDA" w:rsidRPr="003B7C2D">
        <w:t xml:space="preserve"> An LEA may also use its ESSER III funds in other </w:t>
      </w:r>
      <w:r w:rsidR="00983EDA" w:rsidRPr="009B3363">
        <w:t>ways</w:t>
      </w:r>
      <w:r w:rsidR="007528BD" w:rsidRPr="009B3363">
        <w:t>, as detailed in the Fiscal Requirements section of the Instructions</w:t>
      </w:r>
      <w:r w:rsidR="00983EDA" w:rsidRPr="009B3363">
        <w:t xml:space="preserve">. </w:t>
      </w:r>
      <w:r w:rsidR="00164FA9" w:rsidRPr="003B7C2D">
        <w:t xml:space="preserve">In developing the plan, the LEA has flexibility to include community input and/or actions included in other </w:t>
      </w:r>
      <w:r w:rsidR="007105E9" w:rsidRPr="003B7C2D">
        <w:t>p</w:t>
      </w:r>
      <w:r w:rsidR="00164FA9" w:rsidRPr="003B7C2D">
        <w:t>lanning documents, such as the Local Control and Accountability Plan (LCAP), provided that the input and</w:t>
      </w:r>
      <w:r w:rsidR="00164FA9" w:rsidRPr="003B7C2D">
        <w:rPr>
          <w:b/>
        </w:rPr>
        <w:t xml:space="preserve"> </w:t>
      </w:r>
      <w:r w:rsidR="00164FA9" w:rsidRPr="003B7C2D">
        <w:t xml:space="preserve">actions are relevant to the LEA’s Plan to support students. </w:t>
      </w:r>
    </w:p>
    <w:p w14:paraId="38036170" w14:textId="77777777" w:rsidR="006F6990" w:rsidRPr="003B7C2D" w:rsidRDefault="006F6990" w:rsidP="00C51CBD">
      <w:pPr>
        <w:spacing w:before="120" w:after="120"/>
        <w:rPr>
          <w:b/>
        </w:rPr>
      </w:pPr>
      <w:r w:rsidRPr="003B7C2D">
        <w:t>For more information please see the Instructions.</w:t>
      </w:r>
    </w:p>
    <w:p w14:paraId="1FE5E69C" w14:textId="117BDDFD" w:rsidR="00C21621" w:rsidRPr="003B7C2D" w:rsidRDefault="006F6990" w:rsidP="00C51CBD">
      <w:pPr>
        <w:pStyle w:val="Heading2"/>
        <w:spacing w:before="240"/>
      </w:pPr>
      <w:r w:rsidRPr="003B7C2D">
        <w:t xml:space="preserve">Other </w:t>
      </w:r>
      <w:r w:rsidR="007105E9" w:rsidRPr="003B7C2D">
        <w:t>LEA Plans Referenced in th</w:t>
      </w:r>
      <w:r w:rsidRPr="003B7C2D">
        <w:t>is</w:t>
      </w:r>
      <w:r w:rsidR="007105E9" w:rsidRPr="003B7C2D">
        <w:t xml:space="preserve"> Plan</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Caption w:val="Other LEA Plans Referenced in this Plan"/>
        <w:tblDescription w:val="LEAs provide the name of other LEA Plans referenced in this plan as well as a description of the plan(s) may be accessed."/>
      </w:tblPr>
      <w:tblGrid>
        <w:gridCol w:w="5195"/>
        <w:gridCol w:w="9195"/>
      </w:tblGrid>
      <w:tr w:rsidR="007105E9" w:rsidRPr="009B73B9" w14:paraId="2196179F" w14:textId="77777777" w:rsidTr="00EE26BD">
        <w:trPr>
          <w:tblHeader/>
        </w:trPr>
        <w:tc>
          <w:tcPr>
            <w:tcW w:w="5195" w:type="dxa"/>
            <w:shd w:val="clear" w:color="auto" w:fill="FBE4D5" w:themeFill="accent2" w:themeFillTint="33"/>
          </w:tcPr>
          <w:p w14:paraId="7A3AED9B" w14:textId="06612862" w:rsidR="007105E9" w:rsidRPr="003B7C2D" w:rsidRDefault="007105E9" w:rsidP="00C51CBD">
            <w:pPr>
              <w:spacing w:before="120" w:after="120"/>
              <w:rPr>
                <w:b/>
              </w:rPr>
            </w:pPr>
            <w:r w:rsidRPr="003B7C2D">
              <w:rPr>
                <w:b/>
              </w:rPr>
              <w:t>Plan Title</w:t>
            </w:r>
          </w:p>
        </w:tc>
        <w:tc>
          <w:tcPr>
            <w:tcW w:w="9195" w:type="dxa"/>
            <w:shd w:val="clear" w:color="auto" w:fill="FBE4D5" w:themeFill="accent2" w:themeFillTint="33"/>
          </w:tcPr>
          <w:p w14:paraId="41BA4281" w14:textId="21C1E404" w:rsidR="007105E9" w:rsidRPr="003B7C2D" w:rsidRDefault="00EE33F7" w:rsidP="00C51CBD">
            <w:pPr>
              <w:spacing w:before="120" w:after="120"/>
              <w:rPr>
                <w:b/>
              </w:rPr>
            </w:pPr>
            <w:r w:rsidRPr="003B7C2D">
              <w:rPr>
                <w:b/>
              </w:rPr>
              <w:t xml:space="preserve">Where </w:t>
            </w:r>
            <w:r w:rsidR="007105E9" w:rsidRPr="003B7C2D">
              <w:rPr>
                <w:b/>
              </w:rPr>
              <w:t>the Plan</w:t>
            </w:r>
            <w:r w:rsidRPr="003B7C2D">
              <w:rPr>
                <w:b/>
              </w:rPr>
              <w:t xml:space="preserve"> May Be Accessed</w:t>
            </w:r>
          </w:p>
        </w:tc>
      </w:tr>
      <w:tr w:rsidR="007105E9" w:rsidRPr="009B73B9" w14:paraId="5A4D38E2" w14:textId="77777777" w:rsidTr="00EE26BD">
        <w:tc>
          <w:tcPr>
            <w:tcW w:w="5195" w:type="dxa"/>
          </w:tcPr>
          <w:p w14:paraId="1614F08D" w14:textId="3B2CC31B" w:rsidR="007105E9" w:rsidRPr="003B7C2D" w:rsidRDefault="00715834" w:rsidP="00C51CBD">
            <w:pPr>
              <w:spacing w:before="120" w:after="120"/>
            </w:pPr>
            <w:r>
              <w:rPr>
                <w:color w:val="000000"/>
              </w:rPr>
              <w:t>MJUSD LCAP</w:t>
            </w:r>
          </w:p>
        </w:tc>
        <w:tc>
          <w:tcPr>
            <w:tcW w:w="9195" w:type="dxa"/>
          </w:tcPr>
          <w:p w14:paraId="3C5D1722" w14:textId="1CE061D2" w:rsidR="007105E9" w:rsidRPr="003B7C2D" w:rsidRDefault="00715834" w:rsidP="00C51CBD">
            <w:pPr>
              <w:spacing w:before="120" w:after="120"/>
            </w:pPr>
            <w:r w:rsidRPr="00715834">
              <w:rPr>
                <w:color w:val="000000"/>
              </w:rPr>
              <w:t>http://muroc.ss19.sharpschool.com/district_information/lcap_and_learning_continuity</w:t>
            </w:r>
          </w:p>
        </w:tc>
      </w:tr>
      <w:tr w:rsidR="00EE33F7" w:rsidRPr="007105E9" w14:paraId="6B981E9B" w14:textId="77777777" w:rsidTr="00EE26BD">
        <w:tc>
          <w:tcPr>
            <w:tcW w:w="5195" w:type="dxa"/>
          </w:tcPr>
          <w:p w14:paraId="5F8C2585" w14:textId="3DABC4E6" w:rsidR="00EE33F7" w:rsidRPr="003B7C2D" w:rsidRDefault="00715834" w:rsidP="00C51CBD">
            <w:pPr>
              <w:spacing w:before="120" w:after="120"/>
            </w:pPr>
            <w:r>
              <w:rPr>
                <w:color w:val="000000"/>
              </w:rPr>
              <w:t>MJUSD Learning Continuity and Attendance Plan</w:t>
            </w:r>
          </w:p>
        </w:tc>
        <w:tc>
          <w:tcPr>
            <w:tcW w:w="9195" w:type="dxa"/>
          </w:tcPr>
          <w:p w14:paraId="1E883CFB" w14:textId="22760AE5" w:rsidR="00EE33F7" w:rsidRPr="003B7C2D" w:rsidRDefault="00715834" w:rsidP="00C51CBD">
            <w:pPr>
              <w:spacing w:before="120" w:after="120"/>
            </w:pPr>
            <w:r w:rsidRPr="00715834">
              <w:t>http://muroc.ss19.sharpschool.com/district_information/lcap_and_learning_continuity</w:t>
            </w:r>
          </w:p>
        </w:tc>
      </w:tr>
    </w:tbl>
    <w:p w14:paraId="4517368C" w14:textId="0A26B98A" w:rsidR="00B1574A" w:rsidRDefault="00B1574A" w:rsidP="00C51CBD">
      <w:pPr>
        <w:pStyle w:val="Heading2"/>
        <w:spacing w:before="240"/>
      </w:pPr>
      <w:r>
        <w:t>Summary of Planned ESSER III Expenditures</w:t>
      </w:r>
    </w:p>
    <w:p w14:paraId="7A2C3A16" w14:textId="51B5CE69" w:rsidR="00B1574A" w:rsidRPr="00B1574A" w:rsidRDefault="00164FA9" w:rsidP="00C51CBD">
      <w:pPr>
        <w:spacing w:before="120" w:after="120"/>
      </w:pPr>
      <w:r>
        <w:t>Below is a summary of the ESSER III funds received by the LEA an</w:t>
      </w:r>
      <w:r w:rsidR="00041532">
        <w:t>d</w:t>
      </w:r>
      <w:r>
        <w:t xml:space="preserve"> how the LEA intends to expend these funds in support of students.</w:t>
      </w:r>
    </w:p>
    <w:p w14:paraId="26947686" w14:textId="77777777" w:rsidR="00B1574A" w:rsidRPr="005851CC" w:rsidRDefault="00B1574A" w:rsidP="009B3363">
      <w:pPr>
        <w:keepNext/>
        <w:pBdr>
          <w:top w:val="nil"/>
          <w:left w:val="nil"/>
          <w:bottom w:val="nil"/>
          <w:right w:val="nil"/>
          <w:between w:val="nil"/>
        </w:pBdr>
        <w:shd w:val="clear" w:color="auto" w:fill="FBE4D5" w:themeFill="accent2" w:themeFillTint="33"/>
        <w:spacing w:before="120" w:after="120"/>
        <w:rPr>
          <w:color w:val="000000"/>
        </w:rPr>
      </w:pPr>
      <w:r>
        <w:rPr>
          <w:b/>
          <w:color w:val="000000" w:themeColor="text1"/>
          <w:szCs w:val="24"/>
        </w:rPr>
        <w:lastRenderedPageBreak/>
        <w:t xml:space="preserve">Total </w:t>
      </w:r>
      <w:r w:rsidRPr="00D45309">
        <w:rPr>
          <w:b/>
          <w:color w:val="000000" w:themeColor="text1"/>
          <w:szCs w:val="24"/>
        </w:rPr>
        <w:t xml:space="preserve">ESSER </w:t>
      </w:r>
      <w:r>
        <w:rPr>
          <w:b/>
          <w:color w:val="000000" w:themeColor="text1"/>
          <w:szCs w:val="24"/>
        </w:rPr>
        <w:t xml:space="preserve">III </w:t>
      </w:r>
      <w:r w:rsidRPr="00D45309">
        <w:rPr>
          <w:b/>
          <w:color w:val="000000" w:themeColor="text1"/>
          <w:szCs w:val="24"/>
        </w:rPr>
        <w:t xml:space="preserve">funds </w:t>
      </w:r>
      <w:r>
        <w:rPr>
          <w:b/>
          <w:color w:val="000000" w:themeColor="text1"/>
          <w:szCs w:val="24"/>
        </w:rPr>
        <w:t>received by the LEA</w:t>
      </w:r>
    </w:p>
    <w:p w14:paraId="266C4B70" w14:textId="19EAF495" w:rsidR="00B1574A" w:rsidRPr="00E634E8" w:rsidRDefault="00B1574A"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r w:rsidRPr="00127A07">
        <w:rPr>
          <w:rFonts w:eastAsia="Times New Roman"/>
          <w:color w:val="000000"/>
          <w:szCs w:val="20"/>
        </w:rPr>
        <w:t xml:space="preserve"> </w:t>
      </w:r>
      <w:r w:rsidR="00841A17">
        <w:rPr>
          <w:rFonts w:eastAsia="Times New Roman"/>
          <w:color w:val="000000"/>
          <w:szCs w:val="20"/>
        </w:rPr>
        <w:t>$3,380,602</w:t>
      </w:r>
    </w:p>
    <w:tbl>
      <w:tblPr>
        <w:tblStyle w:val="GridTable1Light"/>
        <w:tblW w:w="14355" w:type="dxa"/>
        <w:tbl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insideH w:val="single" w:sz="4" w:space="0" w:color="806000" w:themeColor="accent4" w:themeShade="80"/>
          <w:insideV w:val="single" w:sz="4" w:space="0" w:color="806000" w:themeColor="accent4" w:themeShade="80"/>
        </w:tblBorders>
        <w:tblLook w:val="04A0" w:firstRow="1" w:lastRow="0" w:firstColumn="1" w:lastColumn="0" w:noHBand="0" w:noVBand="1"/>
        <w:tblDescription w:val="Actions related to in-person instructional offerings table"/>
      </w:tblPr>
      <w:tblGrid>
        <w:gridCol w:w="11130"/>
        <w:gridCol w:w="3225"/>
      </w:tblGrid>
      <w:tr w:rsidR="00B1574A" w:rsidRPr="00204F08" w14:paraId="4C22462B" w14:textId="77777777" w:rsidTr="00983ED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1130" w:type="dxa"/>
            <w:tcBorders>
              <w:bottom w:val="none" w:sz="0" w:space="0" w:color="auto"/>
            </w:tcBorders>
            <w:shd w:val="clear" w:color="auto" w:fill="FBE4D5" w:themeFill="accent2" w:themeFillTint="33"/>
            <w:vAlign w:val="bottom"/>
          </w:tcPr>
          <w:p w14:paraId="6E0EECF2" w14:textId="77777777" w:rsidR="00B1574A" w:rsidRPr="00204F08" w:rsidRDefault="00B1574A" w:rsidP="00C51CBD">
            <w:pPr>
              <w:spacing w:before="120" w:after="120"/>
              <w:rPr>
                <w:bCs w:val="0"/>
                <w:color w:val="000000"/>
              </w:rPr>
            </w:pPr>
            <w:r>
              <w:rPr>
                <w:color w:val="000000"/>
              </w:rPr>
              <w:t>Plan Section</w:t>
            </w:r>
          </w:p>
        </w:tc>
        <w:tc>
          <w:tcPr>
            <w:tcW w:w="3225" w:type="dxa"/>
            <w:tcBorders>
              <w:bottom w:val="none" w:sz="0" w:space="0" w:color="auto"/>
            </w:tcBorders>
            <w:shd w:val="clear" w:color="auto" w:fill="FBE4D5" w:themeFill="accent2" w:themeFillTint="33"/>
            <w:vAlign w:val="bottom"/>
          </w:tcPr>
          <w:p w14:paraId="4DA4F39A" w14:textId="77777777" w:rsidR="00B1574A" w:rsidRPr="00204F08" w:rsidRDefault="00B1574A" w:rsidP="00C51CBD">
            <w:pPr>
              <w:spacing w:before="120" w:after="120"/>
              <w:cnfStyle w:val="100000000000" w:firstRow="1" w:lastRow="0" w:firstColumn="0" w:lastColumn="0" w:oddVBand="0" w:evenVBand="0" w:oddHBand="0" w:evenHBand="0" w:firstRowFirstColumn="0" w:firstRowLastColumn="0" w:lastRowFirstColumn="0" w:lastRowLastColumn="0"/>
              <w:rPr>
                <w:bCs w:val="0"/>
                <w:color w:val="000000"/>
              </w:rPr>
            </w:pPr>
            <w:r>
              <w:rPr>
                <w:color w:val="000000"/>
              </w:rPr>
              <w:t xml:space="preserve">Total Planned </w:t>
            </w:r>
            <w:r w:rsidRPr="00155149">
              <w:rPr>
                <w:color w:val="000000"/>
              </w:rPr>
              <w:t xml:space="preserve">ESSER </w:t>
            </w:r>
            <w:r>
              <w:rPr>
                <w:color w:val="000000"/>
              </w:rPr>
              <w:t>III Expenditures</w:t>
            </w:r>
          </w:p>
        </w:tc>
      </w:tr>
      <w:tr w:rsidR="00B1574A" w:rsidRPr="00204F08" w14:paraId="76E8FA91" w14:textId="77777777" w:rsidTr="00983EDA">
        <w:trPr>
          <w:cantSplit/>
          <w:trHeight w:val="20"/>
        </w:trPr>
        <w:tc>
          <w:tcPr>
            <w:cnfStyle w:val="001000000000" w:firstRow="0" w:lastRow="0" w:firstColumn="1" w:lastColumn="0" w:oddVBand="0" w:evenVBand="0" w:oddHBand="0" w:evenHBand="0" w:firstRowFirstColumn="0" w:firstRowLastColumn="0" w:lastRowFirstColumn="0" w:lastRowLastColumn="0"/>
            <w:tcW w:w="11130" w:type="dxa"/>
            <w:vAlign w:val="bottom"/>
          </w:tcPr>
          <w:p w14:paraId="59EAB6B0" w14:textId="77777777" w:rsidR="00B1574A" w:rsidRPr="00FC6AA3" w:rsidRDefault="00B1574A" w:rsidP="00C51CBD">
            <w:pPr>
              <w:spacing w:before="120" w:after="120"/>
              <w:rPr>
                <w:b w:val="0"/>
                <w:bCs w:val="0"/>
                <w:color w:val="000000"/>
              </w:rPr>
            </w:pPr>
            <w:r>
              <w:rPr>
                <w:b w:val="0"/>
                <w:color w:val="000000"/>
              </w:rPr>
              <w:t>Strategies for Continuous and Safe In-Person Learning</w:t>
            </w:r>
            <w:r w:rsidDel="008F470E">
              <w:rPr>
                <w:b w:val="0"/>
                <w:color w:val="000000"/>
              </w:rPr>
              <w:t xml:space="preserve"> </w:t>
            </w:r>
          </w:p>
        </w:tc>
        <w:tc>
          <w:tcPr>
            <w:tcW w:w="3225" w:type="dxa"/>
            <w:vAlign w:val="bottom"/>
          </w:tcPr>
          <w:p w14:paraId="1C6F5A54" w14:textId="15E2C3C3" w:rsidR="00B1574A" w:rsidRPr="00204F08" w:rsidRDefault="00841A17" w:rsidP="00C51CBD">
            <w:pPr>
              <w:spacing w:before="120" w:after="120"/>
              <w:cnfStyle w:val="000000000000" w:firstRow="0" w:lastRow="0" w:firstColumn="0" w:lastColumn="0" w:oddVBand="0" w:evenVBand="0" w:oddHBand="0" w:evenHBand="0" w:firstRowFirstColumn="0" w:firstRowLastColumn="0" w:lastRowFirstColumn="0" w:lastRowLastColumn="0"/>
              <w:rPr>
                <w:bCs/>
                <w:color w:val="000000"/>
              </w:rPr>
            </w:pPr>
            <w:r>
              <w:rPr>
                <w:rFonts w:eastAsia="Times New Roman"/>
                <w:color w:val="000000"/>
                <w:szCs w:val="20"/>
              </w:rPr>
              <w:t>$1,000,194</w:t>
            </w:r>
          </w:p>
        </w:tc>
      </w:tr>
      <w:tr w:rsidR="00B1574A" w:rsidRPr="00204F08" w14:paraId="094B8395" w14:textId="77777777" w:rsidTr="00983EDA">
        <w:trPr>
          <w:cantSplit/>
          <w:trHeight w:val="20"/>
        </w:trPr>
        <w:tc>
          <w:tcPr>
            <w:cnfStyle w:val="001000000000" w:firstRow="0" w:lastRow="0" w:firstColumn="1" w:lastColumn="0" w:oddVBand="0" w:evenVBand="0" w:oddHBand="0" w:evenHBand="0" w:firstRowFirstColumn="0" w:firstRowLastColumn="0" w:lastRowFirstColumn="0" w:lastRowLastColumn="0"/>
            <w:tcW w:w="11130" w:type="dxa"/>
            <w:shd w:val="clear" w:color="auto" w:fill="FDF1E9"/>
            <w:vAlign w:val="bottom"/>
          </w:tcPr>
          <w:p w14:paraId="62E17367" w14:textId="422BF97F" w:rsidR="00B1574A" w:rsidRPr="00792C01" w:rsidRDefault="00B1574A" w:rsidP="00C51CBD">
            <w:pPr>
              <w:spacing w:before="120" w:after="120"/>
              <w:rPr>
                <w:b w:val="0"/>
                <w:bCs w:val="0"/>
                <w:color w:val="000000"/>
              </w:rPr>
            </w:pPr>
            <w:r>
              <w:rPr>
                <w:b w:val="0"/>
                <w:color w:val="000000"/>
              </w:rPr>
              <w:t>Addressing Lost Instructional Time</w:t>
            </w:r>
            <w:r w:rsidR="00A750B8">
              <w:rPr>
                <w:b w:val="0"/>
                <w:color w:val="000000"/>
              </w:rPr>
              <w:t xml:space="preserve"> (a minimum of 20 percent of the LEAs ESSER III funds)</w:t>
            </w:r>
          </w:p>
        </w:tc>
        <w:tc>
          <w:tcPr>
            <w:tcW w:w="3225" w:type="dxa"/>
            <w:shd w:val="clear" w:color="auto" w:fill="FDF1E9"/>
            <w:vAlign w:val="bottom"/>
          </w:tcPr>
          <w:p w14:paraId="7E151174" w14:textId="6840ADD7" w:rsidR="00B1574A" w:rsidRPr="00204F08" w:rsidRDefault="002B60A8" w:rsidP="00C51CBD">
            <w:pPr>
              <w:spacing w:before="120" w:after="120"/>
              <w:cnfStyle w:val="000000000000" w:firstRow="0" w:lastRow="0" w:firstColumn="0" w:lastColumn="0" w:oddVBand="0" w:evenVBand="0" w:oddHBand="0" w:evenHBand="0" w:firstRowFirstColumn="0" w:firstRowLastColumn="0" w:lastRowFirstColumn="0" w:lastRowLastColumn="0"/>
              <w:rPr>
                <w:bCs/>
                <w:color w:val="000000"/>
              </w:rPr>
            </w:pPr>
            <w:r>
              <w:rPr>
                <w:rFonts w:eastAsia="Times New Roman"/>
                <w:color w:val="000000"/>
                <w:szCs w:val="20"/>
              </w:rPr>
              <w:t>$1,590,153</w:t>
            </w:r>
          </w:p>
        </w:tc>
      </w:tr>
      <w:tr w:rsidR="00B1574A" w:rsidRPr="00204F08" w14:paraId="28EB6C45" w14:textId="77777777" w:rsidTr="00983EDA">
        <w:trPr>
          <w:cantSplit/>
          <w:trHeight w:val="20"/>
        </w:trPr>
        <w:tc>
          <w:tcPr>
            <w:cnfStyle w:val="001000000000" w:firstRow="0" w:lastRow="0" w:firstColumn="1" w:lastColumn="0" w:oddVBand="0" w:evenVBand="0" w:oddHBand="0" w:evenHBand="0" w:firstRowFirstColumn="0" w:firstRowLastColumn="0" w:lastRowFirstColumn="0" w:lastRowLastColumn="0"/>
            <w:tcW w:w="11130" w:type="dxa"/>
            <w:vAlign w:val="bottom"/>
          </w:tcPr>
          <w:p w14:paraId="3103A919" w14:textId="77777777" w:rsidR="00B1574A" w:rsidRPr="00FC6AA3" w:rsidRDefault="00B1574A" w:rsidP="00C51CBD">
            <w:pPr>
              <w:spacing w:before="120" w:after="120"/>
              <w:rPr>
                <w:b w:val="0"/>
                <w:bCs w:val="0"/>
                <w:color w:val="000000"/>
              </w:rPr>
            </w:pPr>
            <w:r>
              <w:rPr>
                <w:b w:val="0"/>
                <w:bCs w:val="0"/>
                <w:color w:val="000000"/>
              </w:rPr>
              <w:t>Use of Any Remaining Funds</w:t>
            </w:r>
          </w:p>
        </w:tc>
        <w:tc>
          <w:tcPr>
            <w:tcW w:w="3225" w:type="dxa"/>
            <w:vAlign w:val="bottom"/>
          </w:tcPr>
          <w:p w14:paraId="747ADFDF" w14:textId="5ECA9810" w:rsidR="00B1574A" w:rsidRPr="00204F08" w:rsidRDefault="002B60A8" w:rsidP="00C51CBD">
            <w:pPr>
              <w:spacing w:before="120" w:after="120"/>
              <w:cnfStyle w:val="000000000000" w:firstRow="0" w:lastRow="0" w:firstColumn="0" w:lastColumn="0" w:oddVBand="0" w:evenVBand="0" w:oddHBand="0" w:evenHBand="0" w:firstRowFirstColumn="0" w:firstRowLastColumn="0" w:lastRowFirstColumn="0" w:lastRowLastColumn="0"/>
              <w:rPr>
                <w:bCs/>
                <w:color w:val="000000"/>
              </w:rPr>
            </w:pPr>
            <w:r>
              <w:rPr>
                <w:rFonts w:eastAsia="Times New Roman"/>
                <w:color w:val="000000"/>
                <w:szCs w:val="20"/>
              </w:rPr>
              <w:t>$790,255</w:t>
            </w:r>
          </w:p>
        </w:tc>
      </w:tr>
    </w:tbl>
    <w:p w14:paraId="68DDE612" w14:textId="77777777" w:rsidR="009B73B9" w:rsidRPr="005851CC" w:rsidRDefault="009B73B9" w:rsidP="00C51CBD">
      <w:pPr>
        <w:pBdr>
          <w:top w:val="nil"/>
          <w:left w:val="nil"/>
          <w:bottom w:val="nil"/>
          <w:right w:val="nil"/>
          <w:between w:val="nil"/>
        </w:pBdr>
        <w:shd w:val="clear" w:color="auto" w:fill="FBE4D5" w:themeFill="accent2" w:themeFillTint="33"/>
        <w:spacing w:before="120" w:after="120"/>
        <w:rPr>
          <w:color w:val="000000"/>
        </w:rPr>
      </w:pPr>
      <w:r>
        <w:rPr>
          <w:b/>
          <w:color w:val="000000" w:themeColor="text1"/>
          <w:szCs w:val="24"/>
        </w:rPr>
        <w:t xml:space="preserve">Total </w:t>
      </w:r>
      <w:r w:rsidRPr="00D45309">
        <w:rPr>
          <w:b/>
          <w:color w:val="000000" w:themeColor="text1"/>
          <w:szCs w:val="24"/>
        </w:rPr>
        <w:t xml:space="preserve">ESSER </w:t>
      </w:r>
      <w:r>
        <w:rPr>
          <w:b/>
          <w:color w:val="000000" w:themeColor="text1"/>
          <w:szCs w:val="24"/>
        </w:rPr>
        <w:t xml:space="preserve">III </w:t>
      </w:r>
      <w:r w:rsidRPr="00D45309">
        <w:rPr>
          <w:b/>
          <w:color w:val="000000" w:themeColor="text1"/>
          <w:szCs w:val="24"/>
        </w:rPr>
        <w:t xml:space="preserve">funds </w:t>
      </w:r>
      <w:r>
        <w:rPr>
          <w:b/>
          <w:color w:val="000000" w:themeColor="text1"/>
          <w:szCs w:val="24"/>
        </w:rPr>
        <w:t>included in this plan</w:t>
      </w:r>
    </w:p>
    <w:p w14:paraId="23D03654" w14:textId="53D6018B" w:rsidR="009B73B9" w:rsidRPr="00E634E8" w:rsidRDefault="009B73B9" w:rsidP="007321E0">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r w:rsidRPr="00127A07">
        <w:rPr>
          <w:rFonts w:eastAsia="Times New Roman"/>
          <w:color w:val="000000"/>
          <w:szCs w:val="20"/>
        </w:rPr>
        <w:t xml:space="preserve"> </w:t>
      </w:r>
      <w:r w:rsidR="007321E0" w:rsidRPr="00127A07">
        <w:rPr>
          <w:rFonts w:eastAsia="Times New Roman"/>
          <w:color w:val="000000"/>
          <w:szCs w:val="20"/>
        </w:rPr>
        <w:t xml:space="preserve"> </w:t>
      </w:r>
      <w:r w:rsidR="007321E0">
        <w:rPr>
          <w:rFonts w:eastAsia="Times New Roman"/>
          <w:color w:val="000000"/>
          <w:szCs w:val="20"/>
        </w:rPr>
        <w:t>$3,380,602</w:t>
      </w:r>
    </w:p>
    <w:p w14:paraId="55A696B1" w14:textId="2C0F4BAA" w:rsidR="00B1574A" w:rsidRPr="00127A07" w:rsidRDefault="00B1574A" w:rsidP="00C51CBD">
      <w:pPr>
        <w:pStyle w:val="Heading2"/>
        <w:spacing w:before="240"/>
      </w:pPr>
      <w:r>
        <w:t>Community Engagement</w:t>
      </w:r>
    </w:p>
    <w:p w14:paraId="4CF1203E" w14:textId="527AFE6F" w:rsidR="00903D03" w:rsidRPr="003B7C2D" w:rsidRDefault="00484D10" w:rsidP="00C51CBD">
      <w:pPr>
        <w:spacing w:before="120" w:after="120"/>
        <w:rPr>
          <w:rFonts w:eastAsia="Times New Roman"/>
          <w:color w:val="000000" w:themeColor="text1"/>
        </w:rPr>
      </w:pPr>
      <w:bookmarkStart w:id="2" w:name="_Hlk75332318"/>
      <w:r w:rsidRPr="009B3363">
        <w:rPr>
          <w:rFonts w:eastAsia="Times New Roman"/>
          <w:color w:val="000000" w:themeColor="text1"/>
        </w:rPr>
        <w:t>A</w:t>
      </w:r>
      <w:r w:rsidR="001A161A" w:rsidRPr="009B3363">
        <w:rPr>
          <w:rFonts w:eastAsia="Times New Roman"/>
          <w:color w:val="000000" w:themeColor="text1"/>
        </w:rPr>
        <w:t>n</w:t>
      </w:r>
      <w:r w:rsidRPr="009B3363">
        <w:rPr>
          <w:rFonts w:eastAsia="Times New Roman"/>
          <w:color w:val="000000" w:themeColor="text1"/>
        </w:rPr>
        <w:t xml:space="preserve"> </w:t>
      </w:r>
      <w:bookmarkEnd w:id="2"/>
      <w:r w:rsidRPr="009B3363">
        <w:rPr>
          <w:rFonts w:eastAsia="Times New Roman"/>
          <w:color w:val="000000" w:themeColor="text1"/>
        </w:rPr>
        <w:t xml:space="preserve">LEA’s decisions about how to use </w:t>
      </w:r>
      <w:r w:rsidR="001A161A" w:rsidRPr="009B3363">
        <w:rPr>
          <w:rFonts w:eastAsia="Times New Roman"/>
          <w:color w:val="000000" w:themeColor="text1"/>
        </w:rPr>
        <w:t>its ESSER III funds</w:t>
      </w:r>
      <w:r w:rsidRPr="00A858D4">
        <w:rPr>
          <w:rFonts w:eastAsia="Times New Roman"/>
          <w:color w:val="000000" w:themeColor="text1"/>
        </w:rPr>
        <w:t xml:space="preserve"> will directly impact the students, families, and the local community. The following is a description of how the LEA meaningfully consulted with its community members in determining</w:t>
      </w:r>
      <w:r w:rsidRPr="00A858D4">
        <w:t xml:space="preserve"> </w:t>
      </w:r>
      <w:r w:rsidR="00A56AA7" w:rsidRPr="00A858D4">
        <w:t>the</w:t>
      </w:r>
      <w:r w:rsidRPr="00A858D4">
        <w:t xml:space="preserve"> prevention and mitigation strategies</w:t>
      </w:r>
      <w:r w:rsidR="00A56AA7" w:rsidRPr="00A858D4">
        <w:t>,</w:t>
      </w:r>
      <w:r w:rsidRPr="00A858D4">
        <w:t xml:space="preserve"> </w:t>
      </w:r>
      <w:r w:rsidR="00A56AA7" w:rsidRPr="00A858D4">
        <w:t>s</w:t>
      </w:r>
      <w:r w:rsidR="00A56AA7" w:rsidRPr="00A858D4">
        <w:rPr>
          <w:color w:val="000000"/>
        </w:rPr>
        <w:t>trategies to address the academic impact of lost instructional time, and any other strategies or activities to be implemented by the LEA</w:t>
      </w:r>
      <w:r w:rsidRPr="00A858D4">
        <w:rPr>
          <w:rFonts w:eastAsia="Times New Roman"/>
          <w:color w:val="000000" w:themeColor="text1"/>
        </w:rPr>
        <w:t>.</w:t>
      </w:r>
      <w:r w:rsidR="00C96D45">
        <w:rPr>
          <w:rFonts w:eastAsia="Times New Roman"/>
          <w:color w:val="000000" w:themeColor="text1"/>
        </w:rPr>
        <w:t xml:space="preserve"> </w:t>
      </w:r>
      <w:r w:rsidR="00C96D45" w:rsidRPr="003B7C2D">
        <w:rPr>
          <w:rFonts w:eastAsia="Times New Roman"/>
          <w:color w:val="000000" w:themeColor="text1"/>
        </w:rPr>
        <w:t xml:space="preserve">In developing the plan, the LEA has flexibility to include input received from community members during the development of other LEA Plans, such as the </w:t>
      </w:r>
      <w:r w:rsidR="00164FA9" w:rsidRPr="003B7C2D">
        <w:rPr>
          <w:rFonts w:eastAsia="Times New Roman"/>
          <w:color w:val="000000" w:themeColor="text1"/>
        </w:rPr>
        <w:t>LCAP</w:t>
      </w:r>
      <w:r w:rsidR="00C96D45" w:rsidRPr="003B7C2D">
        <w:rPr>
          <w:rFonts w:eastAsia="Times New Roman"/>
          <w:color w:val="000000" w:themeColor="text1"/>
        </w:rPr>
        <w:t>, provided that the input is relevant to the development of the LEA’s ESSER III Expenditure Plan.</w:t>
      </w:r>
    </w:p>
    <w:p w14:paraId="1CFF6575" w14:textId="4E7EDC7E" w:rsidR="00357B9A" w:rsidRPr="003B7C2D" w:rsidRDefault="00CD3AFB" w:rsidP="00C51CBD">
      <w:pPr>
        <w:spacing w:before="120" w:after="120"/>
        <w:rPr>
          <w:rFonts w:eastAsia="Times New Roman"/>
          <w:color w:val="000000" w:themeColor="text1"/>
        </w:rPr>
      </w:pPr>
      <w:bookmarkStart w:id="3" w:name="_Hlk73450402"/>
      <w:r w:rsidRPr="003B7C2D">
        <w:rPr>
          <w:rFonts w:eastAsia="Times New Roman"/>
          <w:color w:val="000000" w:themeColor="text1"/>
        </w:rPr>
        <w:t>For specific requirements</w:t>
      </w:r>
      <w:r w:rsidR="007E2FD3" w:rsidRPr="003B7C2D">
        <w:rPr>
          <w:rFonts w:eastAsia="Times New Roman"/>
          <w:color w:val="000000" w:themeColor="text1"/>
        </w:rPr>
        <w:t>, including a list of the community members that an LEA is required to consult with,</w:t>
      </w:r>
      <w:r w:rsidRPr="003B7C2D">
        <w:rPr>
          <w:rFonts w:eastAsia="Times New Roman"/>
          <w:color w:val="000000" w:themeColor="text1"/>
        </w:rPr>
        <w:t xml:space="preserve"> please </w:t>
      </w:r>
      <w:r w:rsidR="00CF3F1C" w:rsidRPr="003B7C2D">
        <w:rPr>
          <w:rFonts w:eastAsia="Times New Roman"/>
          <w:color w:val="000000" w:themeColor="text1"/>
        </w:rPr>
        <w:t>see</w:t>
      </w:r>
      <w:r w:rsidRPr="003B7C2D">
        <w:rPr>
          <w:rFonts w:eastAsia="Times New Roman"/>
          <w:color w:val="000000" w:themeColor="text1"/>
        </w:rPr>
        <w:t xml:space="preserve"> the </w:t>
      </w:r>
      <w:r w:rsidR="00CF3F1C" w:rsidRPr="003B7C2D">
        <w:rPr>
          <w:rFonts w:eastAsia="Times New Roman"/>
          <w:color w:val="000000" w:themeColor="text1"/>
        </w:rPr>
        <w:t xml:space="preserve">Community Engagement section of the </w:t>
      </w:r>
      <w:r w:rsidRPr="003B7C2D">
        <w:rPr>
          <w:rFonts w:eastAsia="Times New Roman"/>
          <w:color w:val="000000" w:themeColor="text1"/>
        </w:rPr>
        <w:t>Instructions.</w:t>
      </w:r>
      <w:bookmarkEnd w:id="3"/>
    </w:p>
    <w:p w14:paraId="1E472FE3" w14:textId="104416DA" w:rsidR="00E634E8" w:rsidRPr="00127A07" w:rsidRDefault="00EC404A" w:rsidP="00C51CBD">
      <w:pPr>
        <w:shd w:val="clear" w:color="auto" w:fill="FBE4D5" w:themeFill="accent2" w:themeFillTint="33"/>
        <w:spacing w:before="120" w:after="120"/>
        <w:rPr>
          <w:rFonts w:eastAsia="Times New Roman"/>
          <w:color w:val="000000"/>
        </w:rPr>
      </w:pPr>
      <w:r w:rsidRPr="003B7C2D">
        <w:t xml:space="preserve">A description of the efforts made by the LEA to meaningfully consult with its required community members </w:t>
      </w:r>
      <w:r w:rsidR="00415C81" w:rsidRPr="003B7C2D">
        <w:t>and</w:t>
      </w:r>
      <w:r w:rsidRPr="003B7C2D">
        <w:t xml:space="preserve"> the opportunities provided by the LEA for public input in the development of the plan</w:t>
      </w:r>
      <w:r w:rsidR="1626CB42" w:rsidRPr="003B7C2D">
        <w:rPr>
          <w:rFonts w:eastAsia="Times New Roman"/>
          <w:color w:val="000000" w:themeColor="text1"/>
        </w:rPr>
        <w:t>.</w:t>
      </w:r>
    </w:p>
    <w:p w14:paraId="37769521" w14:textId="0988748E" w:rsidR="0069393C" w:rsidRDefault="00715834" w:rsidP="00C51CBD">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 believes that it is vital to engage</w:t>
      </w:r>
      <w:r w:rsidR="00A273FB">
        <w:t xml:space="preserve"> </w:t>
      </w:r>
      <w:r>
        <w:t>parents, students, teachers, administrators, classified staff, bargaining units, and other stake</w:t>
      </w:r>
      <w:r w:rsidR="00A273FB">
        <w:t>holders in a meaningful and purposeful way when developing district plans</w:t>
      </w:r>
      <w:r>
        <w:t xml:space="preserve">. </w:t>
      </w:r>
      <w:r w:rsidR="0069393C">
        <w:t xml:space="preserve">To ensure meaningful engagement was facilitated, </w:t>
      </w:r>
      <w:r>
        <w:t>Muroc Joint Unified Scho</w:t>
      </w:r>
      <w:r w:rsidR="0069393C">
        <w:t>ol District and stakeholders conducted data analysis in the areas of state and local priorities and collaboratively developed a comprehensive plan to address</w:t>
      </w:r>
      <w:r w:rsidR="00691AF1">
        <w:t xml:space="preserve"> student need.  </w:t>
      </w:r>
    </w:p>
    <w:p w14:paraId="6884207E" w14:textId="77777777" w:rsidR="0069393C" w:rsidRDefault="0069393C" w:rsidP="00C51CBD">
      <w:pPr>
        <w:pBdr>
          <w:top w:val="single" w:sz="4" w:space="4" w:color="8496B0"/>
          <w:left w:val="single" w:sz="4" w:space="4" w:color="8496B0"/>
          <w:bottom w:val="single" w:sz="4" w:space="4" w:color="8496B0"/>
          <w:right w:val="single" w:sz="4" w:space="4" w:color="8496B0"/>
        </w:pBdr>
        <w:spacing w:before="120" w:after="120"/>
        <w:ind w:left="144" w:right="144"/>
      </w:pPr>
    </w:p>
    <w:p w14:paraId="0A92DDDE" w14:textId="77777777" w:rsidR="00770BFF" w:rsidRDefault="00770BFF" w:rsidP="00C51CBD">
      <w:pPr>
        <w:pBdr>
          <w:top w:val="single" w:sz="4" w:space="4" w:color="8496B0"/>
          <w:left w:val="single" w:sz="4" w:space="4" w:color="8496B0"/>
          <w:bottom w:val="single" w:sz="4" w:space="4" w:color="8496B0"/>
          <w:right w:val="single" w:sz="4" w:space="4" w:color="8496B0"/>
        </w:pBdr>
        <w:spacing w:before="120" w:after="120"/>
        <w:ind w:left="144" w:right="144"/>
        <w:rPr>
          <w:b/>
        </w:rPr>
      </w:pPr>
    </w:p>
    <w:p w14:paraId="51CD0FFC" w14:textId="46371FA4" w:rsidR="00E634E8" w:rsidRDefault="00691AF1" w:rsidP="00C51CBD">
      <w:pPr>
        <w:pBdr>
          <w:top w:val="single" w:sz="4" w:space="4" w:color="8496B0"/>
          <w:left w:val="single" w:sz="4" w:space="4" w:color="8496B0"/>
          <w:bottom w:val="single" w:sz="4" w:space="4" w:color="8496B0"/>
          <w:right w:val="single" w:sz="4" w:space="4" w:color="8496B0"/>
        </w:pBdr>
        <w:spacing w:before="120" w:after="120"/>
        <w:ind w:left="144" w:right="144"/>
        <w:rPr>
          <w:b/>
        </w:rPr>
      </w:pPr>
      <w:r w:rsidRPr="00770BFF">
        <w:rPr>
          <w:b/>
        </w:rPr>
        <w:lastRenderedPageBreak/>
        <w:t>Staff stakeholders (</w:t>
      </w:r>
      <w:r w:rsidR="004A0D12">
        <w:rPr>
          <w:b/>
        </w:rPr>
        <w:t>Teachers, P</w:t>
      </w:r>
      <w:r w:rsidRPr="00770BFF">
        <w:rPr>
          <w:b/>
        </w:rPr>
        <w:t>rincipals,</w:t>
      </w:r>
      <w:r w:rsidR="004A0D12">
        <w:rPr>
          <w:b/>
        </w:rPr>
        <w:t xml:space="preserve"> C</w:t>
      </w:r>
      <w:r w:rsidR="00F60D60">
        <w:rPr>
          <w:b/>
        </w:rPr>
        <w:t>ounselors,</w:t>
      </w:r>
      <w:r w:rsidRPr="00770BFF">
        <w:rPr>
          <w:b/>
        </w:rPr>
        <w:t xml:space="preserve"> </w:t>
      </w:r>
      <w:r w:rsidR="004A0D12">
        <w:rPr>
          <w:b/>
        </w:rPr>
        <w:t>L</w:t>
      </w:r>
      <w:r w:rsidRPr="00770BFF">
        <w:rPr>
          <w:b/>
        </w:rPr>
        <w:t>o</w:t>
      </w:r>
      <w:r w:rsidR="004A0D12">
        <w:rPr>
          <w:b/>
        </w:rPr>
        <w:t>cal Bargaining Unit P</w:t>
      </w:r>
      <w:r w:rsidRPr="00770BFF">
        <w:rPr>
          <w:b/>
        </w:rPr>
        <w:t xml:space="preserve">residents, </w:t>
      </w:r>
      <w:r w:rsidR="004A0D12">
        <w:rPr>
          <w:b/>
        </w:rPr>
        <w:t>Classified S</w:t>
      </w:r>
      <w:r w:rsidR="00770BFF" w:rsidRPr="00770BFF">
        <w:rPr>
          <w:b/>
        </w:rPr>
        <w:t>taff)</w:t>
      </w:r>
      <w:r w:rsidR="00715834" w:rsidRPr="00770BFF">
        <w:rPr>
          <w:b/>
        </w:rPr>
        <w:t xml:space="preserve"> </w:t>
      </w:r>
    </w:p>
    <w:p w14:paraId="524F226D" w14:textId="2E9F8EE5" w:rsidR="00F60D60" w:rsidRDefault="00770BFF" w:rsidP="00C51CBD">
      <w:pPr>
        <w:pBdr>
          <w:top w:val="single" w:sz="4" w:space="4" w:color="8496B0"/>
          <w:left w:val="single" w:sz="4" w:space="4" w:color="8496B0"/>
          <w:bottom w:val="single" w:sz="4" w:space="4" w:color="8496B0"/>
          <w:right w:val="single" w:sz="4" w:space="4" w:color="8496B0"/>
        </w:pBdr>
        <w:spacing w:before="120" w:after="120"/>
        <w:ind w:left="144" w:right="144"/>
      </w:pPr>
      <w:r>
        <w:t>Through a series of staff stakeholders’ meetings, staff stakeholders were presented with information regarding the various requirements for the different plans (LCAP, LCP, ESSER III), state and local data pertaining to the state priorities were reviewed,</w:t>
      </w:r>
      <w:r w:rsidR="00F60D60">
        <w:t xml:space="preserve"> </w:t>
      </w:r>
      <w:r w:rsidR="00B56BB6">
        <w:t xml:space="preserve">and asked to provide verbal input pertaining to the expected outcomes and action plans attached to them.  </w:t>
      </w:r>
    </w:p>
    <w:p w14:paraId="757C83F1" w14:textId="30EF1DE9" w:rsidR="00F60D60" w:rsidRDefault="00F60D60" w:rsidP="00F60D60">
      <w:pPr>
        <w:pBdr>
          <w:top w:val="single" w:sz="4" w:space="4" w:color="8496B0"/>
          <w:left w:val="single" w:sz="4" w:space="4" w:color="8496B0"/>
          <w:bottom w:val="single" w:sz="4" w:space="4" w:color="8496B0"/>
          <w:right w:val="single" w:sz="4" w:space="4" w:color="8496B0"/>
        </w:pBdr>
        <w:ind w:left="144" w:right="144"/>
      </w:pPr>
      <w:r>
        <w:t xml:space="preserve">- </w:t>
      </w:r>
      <w:r w:rsidR="00C907BA">
        <w:t xml:space="preserve">     </w:t>
      </w:r>
      <w:r>
        <w:t xml:space="preserve">TK-2 Task Force: 6/3/2020, 6/17/2020, 6/30/2020, 7/15/2020 </w:t>
      </w:r>
    </w:p>
    <w:p w14:paraId="18BF5377" w14:textId="5AF6FE6B" w:rsidR="00F60D60" w:rsidRDefault="00F60D60" w:rsidP="00F60D60">
      <w:pPr>
        <w:pBdr>
          <w:top w:val="single" w:sz="4" w:space="4" w:color="8496B0"/>
          <w:left w:val="single" w:sz="4" w:space="4" w:color="8496B0"/>
          <w:bottom w:val="single" w:sz="4" w:space="4" w:color="8496B0"/>
          <w:right w:val="single" w:sz="4" w:space="4" w:color="8496B0"/>
        </w:pBdr>
        <w:ind w:left="144" w:right="144"/>
      </w:pPr>
      <w:r>
        <w:t xml:space="preserve">- </w:t>
      </w:r>
      <w:r w:rsidR="00C907BA">
        <w:t xml:space="preserve">     </w:t>
      </w:r>
      <w:r>
        <w:t xml:space="preserve">3rd – 6th Task Force: 6/3/2020, 6/17/2020, 6/30/2020, 7/15/2020 </w:t>
      </w:r>
    </w:p>
    <w:p w14:paraId="066F232C" w14:textId="6016096E" w:rsidR="00F60D60" w:rsidRDefault="00F60D60" w:rsidP="00F60D60">
      <w:pPr>
        <w:pBdr>
          <w:top w:val="single" w:sz="4" w:space="4" w:color="8496B0"/>
          <w:left w:val="single" w:sz="4" w:space="4" w:color="8496B0"/>
          <w:bottom w:val="single" w:sz="4" w:space="4" w:color="8496B0"/>
          <w:right w:val="single" w:sz="4" w:space="4" w:color="8496B0"/>
        </w:pBdr>
        <w:ind w:left="144" w:right="144"/>
      </w:pPr>
      <w:r>
        <w:t xml:space="preserve">- </w:t>
      </w:r>
      <w:r w:rsidR="00C907BA">
        <w:t xml:space="preserve">     </w:t>
      </w:r>
      <w:r>
        <w:t xml:space="preserve">7th – 12th Task Force (includes MEA local bargaining unit members): 6/3/2020, 6/17/2020, 6/30/2020, 7/15/2020 </w:t>
      </w:r>
    </w:p>
    <w:p w14:paraId="11C4F2E6" w14:textId="377410C2" w:rsidR="00F60D60" w:rsidRDefault="00F60D60" w:rsidP="00C907BA">
      <w:pPr>
        <w:pBdr>
          <w:top w:val="single" w:sz="4" w:space="4" w:color="8496B0"/>
          <w:left w:val="single" w:sz="4" w:space="4" w:color="8496B0"/>
          <w:bottom w:val="single" w:sz="4" w:space="4" w:color="8496B0"/>
          <w:right w:val="single" w:sz="4" w:space="4" w:color="8496B0"/>
        </w:pBdr>
        <w:ind w:left="144" w:right="144"/>
      </w:pPr>
      <w:r>
        <w:t xml:space="preserve">- </w:t>
      </w:r>
      <w:r w:rsidR="00C907BA">
        <w:t xml:space="preserve">     </w:t>
      </w:r>
      <w:r>
        <w:t xml:space="preserve">Certified Personnel Reopening Task Force (includes MEA local bargaining unit members and MEA President): 3/15/2021, </w:t>
      </w:r>
    </w:p>
    <w:p w14:paraId="7AB3BC50" w14:textId="119D38FE" w:rsidR="00C907BA" w:rsidRDefault="00C907BA" w:rsidP="00C907BA">
      <w:pPr>
        <w:pBdr>
          <w:top w:val="single" w:sz="4" w:space="4" w:color="8496B0"/>
          <w:left w:val="single" w:sz="4" w:space="4" w:color="8496B0"/>
          <w:bottom w:val="single" w:sz="4" w:space="4" w:color="8496B0"/>
          <w:right w:val="single" w:sz="4" w:space="4" w:color="8496B0"/>
        </w:pBdr>
        <w:ind w:left="144" w:right="144"/>
      </w:pPr>
      <w:r>
        <w:t xml:space="preserve">       3/16/2021</w:t>
      </w:r>
    </w:p>
    <w:p w14:paraId="6613B432" w14:textId="58DAB335" w:rsidR="00F60D60" w:rsidRDefault="00F60D60" w:rsidP="00C907BA">
      <w:pPr>
        <w:pBdr>
          <w:top w:val="single" w:sz="4" w:space="4" w:color="8496B0"/>
          <w:left w:val="single" w:sz="4" w:space="4" w:color="8496B0"/>
          <w:bottom w:val="single" w:sz="4" w:space="4" w:color="8496B0"/>
          <w:right w:val="single" w:sz="4" w:space="4" w:color="8496B0"/>
        </w:pBdr>
        <w:ind w:left="144" w:right="144"/>
      </w:pPr>
      <w:r>
        <w:t xml:space="preserve">- </w:t>
      </w:r>
      <w:r w:rsidR="00C907BA">
        <w:t xml:space="preserve">     </w:t>
      </w:r>
      <w:r>
        <w:t xml:space="preserve">Classified Personnel Reopening Task Force (includes CSEA local bargaining unit members and CSEA President): 3/15/2021, </w:t>
      </w:r>
      <w:r w:rsidR="00C907BA">
        <w:t xml:space="preserve">    </w:t>
      </w:r>
    </w:p>
    <w:p w14:paraId="5919DD7B" w14:textId="41AB5CE0" w:rsidR="00C907BA" w:rsidRDefault="00C907BA" w:rsidP="00C907BA">
      <w:pPr>
        <w:pBdr>
          <w:top w:val="single" w:sz="4" w:space="4" w:color="8496B0"/>
          <w:left w:val="single" w:sz="4" w:space="4" w:color="8496B0"/>
          <w:bottom w:val="single" w:sz="4" w:space="4" w:color="8496B0"/>
          <w:right w:val="single" w:sz="4" w:space="4" w:color="8496B0"/>
        </w:pBdr>
        <w:ind w:left="144" w:right="144"/>
      </w:pPr>
      <w:r>
        <w:t xml:space="preserve">       3/16/2021 - Student Supports Task Force: 6/3/2020, 6/11/2020, 6/29/2020, 7/15/2020, 8/21/2020</w:t>
      </w:r>
    </w:p>
    <w:p w14:paraId="176C4346" w14:textId="4E9EF473" w:rsidR="00F60D60" w:rsidRDefault="00770BFF" w:rsidP="00C907BA">
      <w:pPr>
        <w:pBdr>
          <w:top w:val="single" w:sz="4" w:space="4" w:color="8496B0"/>
          <w:left w:val="single" w:sz="4" w:space="4" w:color="8496B0"/>
          <w:bottom w:val="single" w:sz="4" w:space="4" w:color="8496B0"/>
          <w:right w:val="single" w:sz="4" w:space="4" w:color="8496B0"/>
        </w:pBdr>
        <w:spacing w:before="120" w:after="120"/>
        <w:ind w:left="144" w:right="144"/>
      </w:pPr>
      <w:r>
        <w:t xml:space="preserve"> </w:t>
      </w:r>
      <w:r w:rsidR="00F60D60">
        <w:t>Specific to ESSER III:</w:t>
      </w:r>
    </w:p>
    <w:p w14:paraId="051764B8" w14:textId="505DF672" w:rsidR="00F60D60" w:rsidRPr="00770BFF" w:rsidRDefault="00F60D60" w:rsidP="00C907BA">
      <w:pPr>
        <w:pStyle w:val="ListParagraph"/>
        <w:numPr>
          <w:ilvl w:val="0"/>
          <w:numId w:val="26"/>
        </w:numPr>
        <w:pBdr>
          <w:top w:val="single" w:sz="4" w:space="4" w:color="8496B0"/>
          <w:left w:val="single" w:sz="4" w:space="4" w:color="8496B0"/>
          <w:bottom w:val="single" w:sz="4" w:space="4" w:color="8496B0"/>
          <w:right w:val="single" w:sz="4" w:space="4" w:color="8496B0"/>
        </w:pBdr>
        <w:ind w:right="144"/>
      </w:pPr>
      <w:r>
        <w:t>District Office COVID-19 Taskforce meeting (</w:t>
      </w:r>
      <w:r w:rsidR="00C907BA">
        <w:t>Teachers, Princi</w:t>
      </w:r>
      <w:r w:rsidR="00D876C3">
        <w:t>pal</w:t>
      </w:r>
      <w:r w:rsidR="00C907BA">
        <w:t>, Classified S</w:t>
      </w:r>
      <w:r>
        <w:t>taff,</w:t>
      </w:r>
      <w:r w:rsidR="00C907BA">
        <w:t xml:space="preserve"> SPED Administrator, Local Bargaining Unit P</w:t>
      </w:r>
      <w:r>
        <w:t>resident</w:t>
      </w:r>
      <w:r w:rsidR="00D876C3">
        <w:t>, Chief Business Officer</w:t>
      </w:r>
      <w:r>
        <w:t>):  10/12/2021</w:t>
      </w:r>
    </w:p>
    <w:p w14:paraId="764AF763" w14:textId="3C6001B5" w:rsidR="00770BFF" w:rsidRDefault="00770BFF"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b/>
          <w:color w:val="000000"/>
          <w:szCs w:val="20"/>
        </w:rPr>
      </w:pPr>
    </w:p>
    <w:p w14:paraId="55379DDE" w14:textId="4EE72AAF" w:rsidR="004A0D12" w:rsidRDefault="004A0D12"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b/>
          <w:color w:val="000000"/>
          <w:szCs w:val="20"/>
        </w:rPr>
      </w:pPr>
      <w:r>
        <w:rPr>
          <w:rFonts w:eastAsia="Times New Roman"/>
          <w:b/>
          <w:color w:val="000000"/>
          <w:szCs w:val="20"/>
        </w:rPr>
        <w:t>Special Education Stakeholders (Special Education Teachers, Speech and Language Pathologists, School Psychologists, Special Education Administrators</w:t>
      </w:r>
      <w:r w:rsidR="00234E60">
        <w:rPr>
          <w:rFonts w:eastAsia="Times New Roman"/>
          <w:b/>
          <w:color w:val="000000"/>
          <w:szCs w:val="20"/>
        </w:rPr>
        <w:t>, SELPA</w:t>
      </w:r>
      <w:r>
        <w:rPr>
          <w:rFonts w:eastAsia="Times New Roman"/>
          <w:b/>
          <w:color w:val="000000"/>
          <w:szCs w:val="20"/>
        </w:rPr>
        <w:t>)</w:t>
      </w:r>
    </w:p>
    <w:p w14:paraId="7ECAD28F" w14:textId="7BF7E554" w:rsidR="004A0D12" w:rsidRDefault="004A0D12" w:rsidP="004A0D12">
      <w:pPr>
        <w:pBdr>
          <w:top w:val="single" w:sz="4" w:space="4" w:color="8496B0"/>
          <w:left w:val="single" w:sz="4" w:space="4" w:color="8496B0"/>
          <w:bottom w:val="single" w:sz="4" w:space="4" w:color="8496B0"/>
          <w:right w:val="single" w:sz="4" w:space="4" w:color="8496B0"/>
        </w:pBdr>
        <w:spacing w:before="120" w:after="120"/>
        <w:ind w:left="144" w:right="144"/>
      </w:pPr>
      <w:r>
        <w:t xml:space="preserve">Through a series of staff stakeholders’ meetings, staff stakeholders were presented with information regarding the various requirements for the different plans (LCAP, LCP, ESSER III), state and local data pertaining to the Special Education Plan Elements, </w:t>
      </w:r>
      <w:r w:rsidR="00B56BB6">
        <w:t xml:space="preserve">and asked to provide verbal input pertaining to the expected outcomes and action plans attached to them.  </w:t>
      </w:r>
    </w:p>
    <w:p w14:paraId="66824958" w14:textId="6C9AC21B" w:rsidR="00C907BA" w:rsidRDefault="00C907BA" w:rsidP="00234E60">
      <w:pPr>
        <w:pBdr>
          <w:top w:val="single" w:sz="4" w:space="4" w:color="8496B0"/>
          <w:left w:val="single" w:sz="4" w:space="4" w:color="8496B0"/>
          <w:bottom w:val="single" w:sz="4" w:space="4" w:color="8496B0"/>
          <w:right w:val="single" w:sz="4" w:space="4" w:color="8496B0"/>
        </w:pBdr>
        <w:ind w:left="144" w:right="144"/>
      </w:pPr>
      <w:r>
        <w:t xml:space="preserve">-     Special Education Task Force: 6/19/2020, 6/22/2020, 7/2/2020, 7/15/2020, 8/3/2020, 5/19/2021, 5/20/2021, 5/24/2021, </w:t>
      </w:r>
    </w:p>
    <w:p w14:paraId="0815827E" w14:textId="73D7E512" w:rsidR="00C907BA" w:rsidRDefault="00C907BA" w:rsidP="00234E60">
      <w:pPr>
        <w:pBdr>
          <w:top w:val="single" w:sz="4" w:space="4" w:color="8496B0"/>
          <w:left w:val="single" w:sz="4" w:space="4" w:color="8496B0"/>
          <w:bottom w:val="single" w:sz="4" w:space="4" w:color="8496B0"/>
          <w:right w:val="single" w:sz="4" w:space="4" w:color="8496B0"/>
        </w:pBdr>
        <w:ind w:left="144" w:right="144"/>
      </w:pPr>
      <w:r>
        <w:t xml:space="preserve">      5/25/2021</w:t>
      </w:r>
    </w:p>
    <w:p w14:paraId="4A2E59F7" w14:textId="5569C604" w:rsidR="004A0D12" w:rsidRDefault="00C907BA" w:rsidP="00234E60">
      <w:pPr>
        <w:pBdr>
          <w:top w:val="single" w:sz="4" w:space="4" w:color="8496B0"/>
          <w:left w:val="single" w:sz="4" w:space="4" w:color="8496B0"/>
          <w:bottom w:val="single" w:sz="4" w:space="4" w:color="8496B0"/>
          <w:right w:val="single" w:sz="4" w:space="4" w:color="8496B0"/>
        </w:pBdr>
        <w:ind w:left="144" w:right="144"/>
      </w:pPr>
      <w:r>
        <w:t>-     Speech and Language Task Force: 7/22/2020, 8/7/2020, 5/14/2021</w:t>
      </w:r>
    </w:p>
    <w:p w14:paraId="55DE603E" w14:textId="5FAB5407" w:rsidR="00234E60" w:rsidRDefault="00234E60" w:rsidP="00234E60">
      <w:pPr>
        <w:pBdr>
          <w:top w:val="single" w:sz="4" w:space="4" w:color="8496B0"/>
          <w:left w:val="single" w:sz="4" w:space="4" w:color="8496B0"/>
          <w:bottom w:val="single" w:sz="4" w:space="4" w:color="8496B0"/>
          <w:right w:val="single" w:sz="4" w:space="4" w:color="8496B0"/>
        </w:pBdr>
        <w:ind w:left="144" w:right="144"/>
      </w:pPr>
      <w:r>
        <w:t>-     Kern County SELPA consult completed in May 2021</w:t>
      </w:r>
    </w:p>
    <w:p w14:paraId="48B9F306" w14:textId="77777777" w:rsidR="00C907BA" w:rsidRDefault="00C907BA" w:rsidP="00C907BA">
      <w:pPr>
        <w:pBdr>
          <w:top w:val="single" w:sz="4" w:space="4" w:color="8496B0"/>
          <w:left w:val="single" w:sz="4" w:space="4" w:color="8496B0"/>
          <w:bottom w:val="single" w:sz="4" w:space="4" w:color="8496B0"/>
          <w:right w:val="single" w:sz="4" w:space="4" w:color="8496B0"/>
        </w:pBdr>
        <w:spacing w:before="120"/>
        <w:ind w:left="144" w:right="144"/>
      </w:pPr>
      <w:r>
        <w:t>Specific to ESSER III:</w:t>
      </w:r>
    </w:p>
    <w:p w14:paraId="1E9E37BB" w14:textId="01419B16" w:rsidR="00C907BA" w:rsidRDefault="00C907BA" w:rsidP="00C907BA">
      <w:pPr>
        <w:pStyle w:val="ListParagraph"/>
        <w:numPr>
          <w:ilvl w:val="0"/>
          <w:numId w:val="25"/>
        </w:numPr>
        <w:pBdr>
          <w:top w:val="single" w:sz="4" w:space="4" w:color="8496B0"/>
          <w:left w:val="single" w:sz="4" w:space="4" w:color="8496B0"/>
          <w:bottom w:val="single" w:sz="4" w:space="4" w:color="8496B0"/>
          <w:right w:val="single" w:sz="4" w:space="4" w:color="8496B0"/>
        </w:pBdr>
        <w:spacing w:before="120"/>
        <w:ind w:right="144"/>
      </w:pPr>
      <w:r>
        <w:t>District Office COVID-19 Taskfor</w:t>
      </w:r>
      <w:r w:rsidR="00D876C3">
        <w:t>ce meeting (Teachers, Principal</w:t>
      </w:r>
      <w:r>
        <w:t>, Classified Staff, SPED Administrator, Local Bargaining Unit President</w:t>
      </w:r>
      <w:r w:rsidR="00D876C3">
        <w:t>, Chief Business Officer</w:t>
      </w:r>
      <w:r>
        <w:t>):  10/12/2021</w:t>
      </w:r>
    </w:p>
    <w:p w14:paraId="01C98340" w14:textId="77777777" w:rsidR="00234E60" w:rsidRDefault="00C907BA" w:rsidP="00234E60">
      <w:pPr>
        <w:pStyle w:val="ListParagraph"/>
        <w:numPr>
          <w:ilvl w:val="0"/>
          <w:numId w:val="25"/>
        </w:numPr>
        <w:pBdr>
          <w:top w:val="single" w:sz="4" w:space="4" w:color="8496B0"/>
          <w:left w:val="single" w:sz="4" w:space="4" w:color="8496B0"/>
          <w:bottom w:val="single" w:sz="4" w:space="4" w:color="8496B0"/>
          <w:right w:val="single" w:sz="4" w:space="4" w:color="8496B0"/>
        </w:pBdr>
        <w:spacing w:before="120"/>
        <w:ind w:right="144"/>
      </w:pPr>
      <w:r>
        <w:t>SPED meeting (SPED Administrators):  10/7/2021</w:t>
      </w:r>
    </w:p>
    <w:p w14:paraId="5447D050" w14:textId="77777777" w:rsidR="00234E60" w:rsidRDefault="00234E60" w:rsidP="00234E60">
      <w:pPr>
        <w:pBdr>
          <w:top w:val="single" w:sz="4" w:space="4" w:color="8496B0"/>
          <w:left w:val="single" w:sz="4" w:space="4" w:color="8496B0"/>
          <w:bottom w:val="single" w:sz="4" w:space="4" w:color="8496B0"/>
          <w:right w:val="single" w:sz="4" w:space="4" w:color="8496B0"/>
        </w:pBdr>
        <w:spacing w:before="120"/>
        <w:ind w:left="144" w:right="144"/>
        <w:rPr>
          <w:b/>
        </w:rPr>
      </w:pPr>
    </w:p>
    <w:p w14:paraId="6B2D5758" w14:textId="31ACFBE2" w:rsidR="00C907BA" w:rsidRPr="00234E60" w:rsidRDefault="00C907BA" w:rsidP="00234E60">
      <w:pPr>
        <w:pBdr>
          <w:top w:val="single" w:sz="4" w:space="4" w:color="8496B0"/>
          <w:left w:val="single" w:sz="4" w:space="4" w:color="8496B0"/>
          <w:bottom w:val="single" w:sz="4" w:space="4" w:color="8496B0"/>
          <w:right w:val="single" w:sz="4" w:space="4" w:color="8496B0"/>
        </w:pBdr>
        <w:spacing w:before="120"/>
        <w:ind w:left="144" w:right="144"/>
      </w:pPr>
      <w:r w:rsidRPr="00234E60">
        <w:rPr>
          <w:b/>
        </w:rPr>
        <w:t>District Administrators</w:t>
      </w:r>
      <w:r w:rsidR="00A06814" w:rsidRPr="00234E60">
        <w:rPr>
          <w:b/>
        </w:rPr>
        <w:t>, Site Principals, SPED Administrators, FOPT Director</w:t>
      </w:r>
    </w:p>
    <w:p w14:paraId="64D15980" w14:textId="77777777" w:rsidR="00035FD7" w:rsidRDefault="00035FD7" w:rsidP="00C907BA">
      <w:pPr>
        <w:pBdr>
          <w:top w:val="single" w:sz="4" w:space="4" w:color="8496B0"/>
          <w:left w:val="single" w:sz="4" w:space="4" w:color="8496B0"/>
          <w:bottom w:val="single" w:sz="4" w:space="4" w:color="8496B0"/>
          <w:right w:val="single" w:sz="4" w:space="4" w:color="8496B0"/>
        </w:pBdr>
        <w:spacing w:before="120"/>
        <w:ind w:left="144" w:right="144"/>
      </w:pPr>
      <w:r>
        <w:t xml:space="preserve">District Administrators, Site Principals, SPED Administrators, and FOPT Director met throughout the year to review state and local data pertaining to the state priorities, and were asked to provide input and feedback for various actions articulated in the LCAP. </w:t>
      </w:r>
    </w:p>
    <w:p w14:paraId="63B9B6AE" w14:textId="272FCB9C" w:rsidR="00035FD7" w:rsidRDefault="00035FD7" w:rsidP="00035FD7">
      <w:pPr>
        <w:pBdr>
          <w:top w:val="single" w:sz="4" w:space="4" w:color="8496B0"/>
          <w:left w:val="single" w:sz="4" w:space="4" w:color="8496B0"/>
          <w:bottom w:val="single" w:sz="4" w:space="4" w:color="8496B0"/>
          <w:right w:val="single" w:sz="4" w:space="4" w:color="8496B0"/>
        </w:pBdr>
        <w:ind w:left="144" w:right="144"/>
      </w:pPr>
      <w:r>
        <w:lastRenderedPageBreak/>
        <w:t xml:space="preserve">- </w:t>
      </w:r>
      <w:r w:rsidR="00A45DFC">
        <w:t xml:space="preserve">     </w:t>
      </w:r>
      <w:r>
        <w:t xml:space="preserve">Cabinet/Principal Meetings: 3/8/2021 </w:t>
      </w:r>
    </w:p>
    <w:p w14:paraId="2DEC0181" w14:textId="2E1E7038" w:rsidR="00035FD7" w:rsidRDefault="00035FD7" w:rsidP="00D876C3">
      <w:pPr>
        <w:pBdr>
          <w:top w:val="single" w:sz="4" w:space="4" w:color="8496B0"/>
          <w:left w:val="single" w:sz="4" w:space="4" w:color="8496B0"/>
          <w:bottom w:val="single" w:sz="4" w:space="4" w:color="8496B0"/>
          <w:right w:val="single" w:sz="4" w:space="4" w:color="8496B0"/>
        </w:pBdr>
        <w:ind w:left="144" w:right="144"/>
      </w:pPr>
      <w:r>
        <w:t xml:space="preserve">- </w:t>
      </w:r>
      <w:r w:rsidR="00A45DFC">
        <w:t xml:space="preserve">     </w:t>
      </w:r>
      <w:r>
        <w:t xml:space="preserve">General Operations/Health &amp; Wellness/Technology Task Force: 6/10/2020, 6/22/2020, 7/15/2020, 8/19/2020 </w:t>
      </w:r>
    </w:p>
    <w:p w14:paraId="2F39C385" w14:textId="357EFFC7" w:rsidR="00035FD7" w:rsidRDefault="00035FD7" w:rsidP="00234E60">
      <w:pPr>
        <w:pBdr>
          <w:top w:val="single" w:sz="4" w:space="4" w:color="8496B0"/>
          <w:left w:val="single" w:sz="4" w:space="4" w:color="8496B0"/>
          <w:bottom w:val="single" w:sz="4" w:space="4" w:color="8496B0"/>
          <w:right w:val="single" w:sz="4" w:space="4" w:color="8496B0"/>
        </w:pBdr>
        <w:ind w:left="144" w:right="144"/>
      </w:pPr>
      <w:r>
        <w:t xml:space="preserve">- </w:t>
      </w:r>
      <w:r w:rsidR="00A45DFC">
        <w:t xml:space="preserve">     </w:t>
      </w:r>
      <w:r>
        <w:t xml:space="preserve">General Facilities Task Force (includes CSEA local bargaining unit members): 7/1/2020, 7/15/2020  </w:t>
      </w:r>
    </w:p>
    <w:p w14:paraId="5D7172CA" w14:textId="107948EB" w:rsidR="00035FD7" w:rsidRDefault="00035FD7" w:rsidP="00035FD7">
      <w:pPr>
        <w:pBdr>
          <w:top w:val="single" w:sz="4" w:space="4" w:color="8496B0"/>
          <w:left w:val="single" w:sz="4" w:space="4" w:color="8496B0"/>
          <w:bottom w:val="single" w:sz="4" w:space="4" w:color="8496B0"/>
          <w:right w:val="single" w:sz="4" w:space="4" w:color="8496B0"/>
        </w:pBdr>
        <w:spacing w:before="120"/>
        <w:ind w:left="144" w:right="144"/>
      </w:pPr>
      <w:r>
        <w:t>Specific to ESSER III:</w:t>
      </w:r>
      <w:r w:rsidR="00C74A84">
        <w:t xml:space="preserve">  </w:t>
      </w:r>
    </w:p>
    <w:p w14:paraId="5BFB46E6" w14:textId="64B430A3" w:rsidR="00C74A84" w:rsidRDefault="00035FD7" w:rsidP="00C74A84">
      <w:pPr>
        <w:pStyle w:val="ListParagraph"/>
        <w:numPr>
          <w:ilvl w:val="0"/>
          <w:numId w:val="25"/>
        </w:numPr>
        <w:pBdr>
          <w:top w:val="single" w:sz="4" w:space="4" w:color="8496B0"/>
          <w:left w:val="single" w:sz="4" w:space="4" w:color="8496B0"/>
          <w:bottom w:val="single" w:sz="4" w:space="4" w:color="8496B0"/>
          <w:right w:val="single" w:sz="4" w:space="4" w:color="8496B0"/>
        </w:pBdr>
        <w:spacing w:before="120"/>
        <w:ind w:right="144"/>
      </w:pPr>
      <w:r>
        <w:t>District Office COVID-19 Taskfor</w:t>
      </w:r>
      <w:r w:rsidR="00D876C3">
        <w:t>ce meeting (Teachers, Principal</w:t>
      </w:r>
      <w:r>
        <w:t>, Classified Staff, SPED Administrator, Local Bargaining Unit President</w:t>
      </w:r>
      <w:r w:rsidR="00D876C3">
        <w:t>, Chief Business Officer</w:t>
      </w:r>
      <w:r>
        <w:t>):  10/12/2021</w:t>
      </w:r>
    </w:p>
    <w:p w14:paraId="6FBAB7E0" w14:textId="49B485DE" w:rsidR="00C74A84" w:rsidRDefault="00C74A84" w:rsidP="00C74A84">
      <w:pPr>
        <w:pBdr>
          <w:top w:val="single" w:sz="4" w:space="4" w:color="8496B0"/>
          <w:left w:val="single" w:sz="4" w:space="4" w:color="8496B0"/>
          <w:bottom w:val="single" w:sz="4" w:space="4" w:color="8496B0"/>
          <w:right w:val="single" w:sz="4" w:space="4" w:color="8496B0"/>
        </w:pBdr>
        <w:spacing w:before="120"/>
        <w:ind w:left="144" w:right="144"/>
      </w:pPr>
    </w:p>
    <w:p w14:paraId="2D8075B5" w14:textId="4DC5A5C7" w:rsidR="00C74A84" w:rsidRDefault="00C74A84" w:rsidP="00C74A84">
      <w:pPr>
        <w:pBdr>
          <w:top w:val="single" w:sz="4" w:space="4" w:color="8496B0"/>
          <w:left w:val="single" w:sz="4" w:space="4" w:color="8496B0"/>
          <w:bottom w:val="single" w:sz="4" w:space="4" w:color="8496B0"/>
          <w:right w:val="single" w:sz="4" w:space="4" w:color="8496B0"/>
        </w:pBdr>
        <w:spacing w:before="120"/>
        <w:ind w:left="144" w:right="144"/>
        <w:rPr>
          <w:b/>
        </w:rPr>
      </w:pPr>
      <w:r w:rsidRPr="00C74A84">
        <w:rPr>
          <w:b/>
        </w:rPr>
        <w:t>Edwards Air Force Base Active Duty Stakeholders</w:t>
      </w:r>
    </w:p>
    <w:p w14:paraId="3275AE37" w14:textId="376217D2" w:rsidR="00C74A84" w:rsidRPr="00C74A84" w:rsidRDefault="00C74A84" w:rsidP="00A45DFC">
      <w:pPr>
        <w:pBdr>
          <w:top w:val="single" w:sz="4" w:space="4" w:color="8496B0"/>
          <w:left w:val="single" w:sz="4" w:space="4" w:color="8496B0"/>
          <w:bottom w:val="single" w:sz="4" w:space="4" w:color="8496B0"/>
          <w:right w:val="single" w:sz="4" w:space="4" w:color="8496B0"/>
        </w:pBdr>
        <w:spacing w:before="120"/>
        <w:ind w:left="144" w:right="144"/>
      </w:pPr>
      <w:r>
        <w:t xml:space="preserve">Muroc Joint Unified School District has three schools that are located in a military installation (Edwards Air Force Base).  </w:t>
      </w:r>
      <w:r w:rsidR="00A45DFC">
        <w:t xml:space="preserve">The District Administration and Principals meet regularly with the Mission Support Group, Security Forces, Emergency Management, Office of Inspector General, Safety, and Active Duty Parent Group to solicit input regarding the needs of our active duty dependents that pertain to the LCAP State priorities.  </w:t>
      </w:r>
    </w:p>
    <w:p w14:paraId="2D382389" w14:textId="7AACCC6D" w:rsidR="00035FD7" w:rsidRDefault="00A45DFC" w:rsidP="00A45DFC">
      <w:pPr>
        <w:pBdr>
          <w:top w:val="single" w:sz="4" w:space="4" w:color="8496B0"/>
          <w:left w:val="single" w:sz="4" w:space="4" w:color="8496B0"/>
          <w:bottom w:val="single" w:sz="4" w:space="4" w:color="8496B0"/>
          <w:right w:val="single" w:sz="4" w:space="4" w:color="8496B0"/>
        </w:pBdr>
        <w:spacing w:before="120"/>
        <w:ind w:left="144" w:right="144"/>
      </w:pPr>
      <w:r>
        <w:t xml:space="preserve">-      Edwards Air Force Base Partnership Meeting (MSG, Security Forces, Emergency Management, Office of Inspector General,   </w:t>
      </w:r>
    </w:p>
    <w:p w14:paraId="522B5879" w14:textId="0F47F825" w:rsidR="00A45DFC" w:rsidRDefault="00A45DFC" w:rsidP="00A45DFC">
      <w:pPr>
        <w:pBdr>
          <w:top w:val="single" w:sz="4" w:space="4" w:color="8496B0"/>
          <w:left w:val="single" w:sz="4" w:space="4" w:color="8496B0"/>
          <w:bottom w:val="single" w:sz="4" w:space="4" w:color="8496B0"/>
          <w:right w:val="single" w:sz="4" w:space="4" w:color="8496B0"/>
        </w:pBdr>
        <w:ind w:left="144" w:right="144"/>
      </w:pPr>
      <w:r>
        <w:t xml:space="preserve">       Safety, parent group):  Monthly</w:t>
      </w:r>
    </w:p>
    <w:p w14:paraId="60EA1D4E" w14:textId="59FB4B95" w:rsidR="00A45DFC" w:rsidRDefault="00A45DFC" w:rsidP="00A45DFC">
      <w:pPr>
        <w:pStyle w:val="ListParagraph"/>
        <w:numPr>
          <w:ilvl w:val="0"/>
          <w:numId w:val="25"/>
        </w:numPr>
        <w:pBdr>
          <w:top w:val="single" w:sz="4" w:space="4" w:color="8496B0"/>
          <w:left w:val="single" w:sz="4" w:space="4" w:color="8496B0"/>
          <w:bottom w:val="single" w:sz="4" w:space="4" w:color="8496B0"/>
          <w:right w:val="single" w:sz="4" w:space="4" w:color="8496B0"/>
        </w:pBdr>
        <w:ind w:right="144"/>
        <w:rPr>
          <w:rFonts w:eastAsia="Times New Roman"/>
          <w:color w:val="000000"/>
          <w:szCs w:val="20"/>
        </w:rPr>
      </w:pPr>
      <w:r>
        <w:rPr>
          <w:rFonts w:eastAsia="Times New Roman"/>
          <w:b/>
          <w:color w:val="000000"/>
          <w:szCs w:val="20"/>
        </w:rPr>
        <w:t xml:space="preserve">  </w:t>
      </w:r>
      <w:r w:rsidRPr="00A45DFC">
        <w:rPr>
          <w:rFonts w:eastAsia="Times New Roman"/>
          <w:color w:val="000000"/>
          <w:szCs w:val="20"/>
        </w:rPr>
        <w:t xml:space="preserve">Edwards Air Force Base Town Hall Meeting (Active Duty Parents, Students, teachers, Classified Staff, Edwards Air Force Base </w:t>
      </w:r>
      <w:r>
        <w:rPr>
          <w:rFonts w:eastAsia="Times New Roman"/>
          <w:color w:val="000000"/>
          <w:szCs w:val="20"/>
        </w:rPr>
        <w:t xml:space="preserve">    </w:t>
      </w:r>
    </w:p>
    <w:p w14:paraId="188F749D" w14:textId="4A034630" w:rsidR="00A45DFC" w:rsidRDefault="00A45DFC" w:rsidP="00A45DFC">
      <w:pPr>
        <w:pBdr>
          <w:top w:val="single" w:sz="4" w:space="4" w:color="8496B0"/>
          <w:left w:val="single" w:sz="4" w:space="4" w:color="8496B0"/>
          <w:bottom w:val="single" w:sz="4" w:space="4" w:color="8496B0"/>
          <w:right w:val="single" w:sz="4" w:space="4" w:color="8496B0"/>
        </w:pBdr>
        <w:ind w:left="144" w:right="144"/>
        <w:rPr>
          <w:rFonts w:eastAsia="Times New Roman"/>
          <w:color w:val="000000"/>
          <w:szCs w:val="20"/>
        </w:rPr>
      </w:pPr>
      <w:r>
        <w:rPr>
          <w:rFonts w:eastAsia="Times New Roman"/>
          <w:color w:val="000000"/>
          <w:szCs w:val="20"/>
        </w:rPr>
        <w:t xml:space="preserve">       </w:t>
      </w:r>
      <w:r w:rsidRPr="00A45DFC">
        <w:rPr>
          <w:rFonts w:eastAsia="Times New Roman"/>
          <w:color w:val="000000"/>
          <w:szCs w:val="20"/>
        </w:rPr>
        <w:t>Leadership):  3/25/2021</w:t>
      </w:r>
    </w:p>
    <w:p w14:paraId="7AA887BC" w14:textId="77777777" w:rsidR="00B56BB6" w:rsidRDefault="00B56BB6" w:rsidP="00A45DFC">
      <w:pPr>
        <w:pBdr>
          <w:top w:val="single" w:sz="4" w:space="4" w:color="8496B0"/>
          <w:left w:val="single" w:sz="4" w:space="4" w:color="8496B0"/>
          <w:bottom w:val="single" w:sz="4" w:space="4" w:color="8496B0"/>
          <w:right w:val="single" w:sz="4" w:space="4" w:color="8496B0"/>
        </w:pBdr>
        <w:ind w:left="144" w:right="144"/>
        <w:rPr>
          <w:rFonts w:eastAsia="Times New Roman"/>
          <w:color w:val="000000"/>
          <w:szCs w:val="20"/>
        </w:rPr>
      </w:pPr>
    </w:p>
    <w:p w14:paraId="45F17938" w14:textId="5F0B4D00" w:rsidR="006A21FF" w:rsidRDefault="006A21FF" w:rsidP="00A45DFC">
      <w:pPr>
        <w:pBdr>
          <w:top w:val="single" w:sz="4" w:space="4" w:color="8496B0"/>
          <w:left w:val="single" w:sz="4" w:space="4" w:color="8496B0"/>
          <w:bottom w:val="single" w:sz="4" w:space="4" w:color="8496B0"/>
          <w:right w:val="single" w:sz="4" w:space="4" w:color="8496B0"/>
        </w:pBdr>
        <w:ind w:left="144" w:right="144"/>
        <w:rPr>
          <w:rFonts w:eastAsia="Times New Roman"/>
          <w:color w:val="000000"/>
          <w:szCs w:val="20"/>
        </w:rPr>
      </w:pPr>
    </w:p>
    <w:p w14:paraId="4F95F2D5" w14:textId="3A268D8D" w:rsidR="006A21FF" w:rsidRPr="00B56BB6" w:rsidRDefault="006A21FF" w:rsidP="00A45DFC">
      <w:pPr>
        <w:pBdr>
          <w:top w:val="single" w:sz="4" w:space="4" w:color="8496B0"/>
          <w:left w:val="single" w:sz="4" w:space="4" w:color="8496B0"/>
          <w:bottom w:val="single" w:sz="4" w:space="4" w:color="8496B0"/>
          <w:right w:val="single" w:sz="4" w:space="4" w:color="8496B0"/>
        </w:pBdr>
        <w:ind w:left="144" w:right="144"/>
        <w:rPr>
          <w:rFonts w:eastAsia="Times New Roman"/>
          <w:b/>
          <w:color w:val="000000"/>
          <w:szCs w:val="20"/>
        </w:rPr>
      </w:pPr>
      <w:r w:rsidRPr="00B56BB6">
        <w:rPr>
          <w:rFonts w:eastAsia="Times New Roman"/>
          <w:b/>
          <w:color w:val="000000"/>
          <w:szCs w:val="20"/>
        </w:rPr>
        <w:t>Parent and Parent Advisory Committee (PAC)</w:t>
      </w:r>
      <w:r w:rsidR="00DE583D">
        <w:rPr>
          <w:rFonts w:eastAsia="Times New Roman"/>
          <w:b/>
          <w:color w:val="000000"/>
          <w:szCs w:val="20"/>
        </w:rPr>
        <w:t>, School Site Council</w:t>
      </w:r>
    </w:p>
    <w:p w14:paraId="36F521A5" w14:textId="3F09AFBF" w:rsidR="00B56BB6" w:rsidRDefault="00B56BB6" w:rsidP="00B56BB6">
      <w:pPr>
        <w:pBdr>
          <w:top w:val="single" w:sz="4" w:space="4" w:color="8496B0"/>
          <w:left w:val="single" w:sz="4" w:space="4" w:color="8496B0"/>
          <w:bottom w:val="single" w:sz="4" w:space="4" w:color="8496B0"/>
          <w:right w:val="single" w:sz="4" w:space="4" w:color="8496B0"/>
        </w:pBdr>
        <w:spacing w:before="120" w:after="120"/>
        <w:ind w:left="144" w:right="144"/>
      </w:pPr>
      <w:r>
        <w:t xml:space="preserve">Through a series of staff stakeholders’ meetings, staff stakeholders were presented with information regarding the requirements for the LCAP, state and local data pertaining to the state priorities were reviewed, and asked to provide verbal input pertaining to the expected outcomes and action plans attached to them.  </w:t>
      </w:r>
    </w:p>
    <w:p w14:paraId="71A811D8" w14:textId="6F9531AF" w:rsidR="00B56BB6" w:rsidRDefault="00B56BB6" w:rsidP="00C60530">
      <w:pPr>
        <w:pBdr>
          <w:top w:val="single" w:sz="4" w:space="4" w:color="8496B0"/>
          <w:left w:val="single" w:sz="4" w:space="4" w:color="8496B0"/>
          <w:bottom w:val="single" w:sz="4" w:space="4" w:color="8496B0"/>
          <w:right w:val="single" w:sz="4" w:space="4" w:color="8496B0"/>
        </w:pBdr>
        <w:ind w:left="144" w:right="144"/>
      </w:pPr>
      <w:r>
        <w:t xml:space="preserve">- </w:t>
      </w:r>
      <w:r w:rsidR="00C60530">
        <w:t xml:space="preserve">    </w:t>
      </w:r>
      <w:r>
        <w:t>Parent Advisory Committee: 6/22/2021</w:t>
      </w:r>
    </w:p>
    <w:p w14:paraId="12CECCE6" w14:textId="3EB21D31" w:rsidR="00C60530" w:rsidRDefault="00C60530" w:rsidP="00C60530">
      <w:pPr>
        <w:pBdr>
          <w:top w:val="single" w:sz="4" w:space="4" w:color="8496B0"/>
          <w:left w:val="single" w:sz="4" w:space="4" w:color="8496B0"/>
          <w:bottom w:val="single" w:sz="4" w:space="4" w:color="8496B0"/>
          <w:right w:val="single" w:sz="4" w:space="4" w:color="8496B0"/>
        </w:pBdr>
        <w:ind w:left="144" w:right="144"/>
      </w:pPr>
      <w:r>
        <w:t>-     School Site Council Meetings:  4/14/2021, 5/12/2021, 8/10/2021</w:t>
      </w:r>
    </w:p>
    <w:p w14:paraId="5216AE80" w14:textId="1108CA35" w:rsidR="004A6380" w:rsidRDefault="004A6380" w:rsidP="00C60530">
      <w:pPr>
        <w:pBdr>
          <w:top w:val="single" w:sz="4" w:space="4" w:color="8496B0"/>
          <w:left w:val="single" w:sz="4" w:space="4" w:color="8496B0"/>
          <w:bottom w:val="single" w:sz="4" w:space="4" w:color="8496B0"/>
          <w:right w:val="single" w:sz="4" w:space="4" w:color="8496B0"/>
        </w:pBdr>
        <w:ind w:left="144" w:right="144"/>
      </w:pPr>
    </w:p>
    <w:p w14:paraId="0E0287BA" w14:textId="77777777" w:rsidR="004A6380" w:rsidRDefault="004A6380" w:rsidP="00C60530">
      <w:pPr>
        <w:pBdr>
          <w:top w:val="single" w:sz="4" w:space="4" w:color="8496B0"/>
          <w:left w:val="single" w:sz="4" w:space="4" w:color="8496B0"/>
          <w:bottom w:val="single" w:sz="4" w:space="4" w:color="8496B0"/>
          <w:right w:val="single" w:sz="4" w:space="4" w:color="8496B0"/>
        </w:pBdr>
        <w:ind w:left="144" w:right="144"/>
      </w:pPr>
    </w:p>
    <w:p w14:paraId="194212AF" w14:textId="4EFE54A8" w:rsidR="004A6380" w:rsidRPr="004A6380" w:rsidRDefault="004A6380" w:rsidP="004A6380">
      <w:pPr>
        <w:pBdr>
          <w:top w:val="single" w:sz="4" w:space="4" w:color="8496B0"/>
          <w:left w:val="single" w:sz="4" w:space="4" w:color="8496B0"/>
          <w:bottom w:val="single" w:sz="4" w:space="4" w:color="8496B0"/>
          <w:right w:val="single" w:sz="4" w:space="4" w:color="8496B0"/>
        </w:pBdr>
        <w:spacing w:before="120"/>
        <w:ind w:left="144" w:right="144"/>
        <w:rPr>
          <w:b/>
        </w:rPr>
      </w:pPr>
      <w:r w:rsidRPr="004A6380">
        <w:rPr>
          <w:b/>
        </w:rPr>
        <w:t>Students</w:t>
      </w:r>
    </w:p>
    <w:p w14:paraId="723FB34E" w14:textId="3539AA01" w:rsidR="00B56BB6" w:rsidRDefault="004A6380" w:rsidP="00ED06FF">
      <w:pPr>
        <w:pBdr>
          <w:top w:val="single" w:sz="4" w:space="4" w:color="8496B0"/>
          <w:left w:val="single" w:sz="4" w:space="4" w:color="8496B0"/>
          <w:bottom w:val="single" w:sz="4" w:space="4" w:color="8496B0"/>
          <w:right w:val="single" w:sz="4" w:space="4" w:color="8496B0"/>
        </w:pBdr>
        <w:spacing w:before="120"/>
        <w:ind w:left="144" w:right="144"/>
      </w:pPr>
      <w:r>
        <w:t>This year, due to COVID-19 restrictions and concerns for personal health and safety, Muroc Joint Unified School District relied heavily on surveys to engage stakeholders for LCAP feedback. Muroc Joint Unified School District released weekly parent and teacher surveys starting on March 2020 to May 2021. As a result, Muroc Joint Unified School District received 1310 responses from parents, students, and staff. Translation of surveys were provided as needed. Stakeholders were given the opportunity to respond to the following prompts: 1) successes of the District, 2) areas of improvement the District needs to consider that pertains to the State Priorities? 3) How can we improve services for all students including our Unduplicated Pupil Population? 4) What would you like to see different for the following school year?</w:t>
      </w:r>
    </w:p>
    <w:p w14:paraId="003BA549" w14:textId="3B78B025" w:rsidR="009F289E" w:rsidRDefault="009F289E" w:rsidP="00ED06FF">
      <w:pPr>
        <w:pBdr>
          <w:top w:val="single" w:sz="4" w:space="4" w:color="8496B0"/>
          <w:left w:val="single" w:sz="4" w:space="4" w:color="8496B0"/>
          <w:bottom w:val="single" w:sz="4" w:space="4" w:color="8496B0"/>
          <w:right w:val="single" w:sz="4" w:space="4" w:color="8496B0"/>
        </w:pBdr>
        <w:spacing w:before="120"/>
        <w:ind w:left="144" w:right="144"/>
      </w:pPr>
    </w:p>
    <w:p w14:paraId="200A60AC" w14:textId="0FF671FA" w:rsidR="009F289E" w:rsidRDefault="009F289E" w:rsidP="00ED06FF">
      <w:pPr>
        <w:pBdr>
          <w:top w:val="single" w:sz="4" w:space="4" w:color="8496B0"/>
          <w:left w:val="single" w:sz="4" w:space="4" w:color="8496B0"/>
          <w:bottom w:val="single" w:sz="4" w:space="4" w:color="8496B0"/>
          <w:right w:val="single" w:sz="4" w:space="4" w:color="8496B0"/>
        </w:pBdr>
        <w:spacing w:before="120"/>
        <w:ind w:left="144" w:right="144"/>
        <w:rPr>
          <w:b/>
        </w:rPr>
      </w:pPr>
      <w:r w:rsidRPr="009F289E">
        <w:rPr>
          <w:b/>
        </w:rPr>
        <w:t>School Board</w:t>
      </w:r>
    </w:p>
    <w:p w14:paraId="7C7F344C" w14:textId="5B93A522" w:rsidR="009F289E" w:rsidRPr="009F289E" w:rsidRDefault="009F289E" w:rsidP="00ED06FF">
      <w:pPr>
        <w:pBdr>
          <w:top w:val="single" w:sz="4" w:space="4" w:color="8496B0"/>
          <w:left w:val="single" w:sz="4" w:space="4" w:color="8496B0"/>
          <w:bottom w:val="single" w:sz="4" w:space="4" w:color="8496B0"/>
          <w:right w:val="single" w:sz="4" w:space="4" w:color="8496B0"/>
        </w:pBdr>
        <w:spacing w:before="120"/>
        <w:ind w:left="144" w:right="144"/>
      </w:pPr>
      <w:r>
        <w:t xml:space="preserve">Informational reports to the School Board on LCAP goals, actions, outcomes, and budget were presented as part of the Superintendent report.  Board members were asked to provide input regarding the LCAP goals.  Board meetings occur on a monthly basis.  </w:t>
      </w:r>
    </w:p>
    <w:p w14:paraId="2916D823" w14:textId="090A09E7" w:rsidR="005851CC" w:rsidRPr="005851CC" w:rsidRDefault="0AC7E2B4" w:rsidP="00C51CBD">
      <w:pPr>
        <w:pBdr>
          <w:top w:val="nil"/>
          <w:left w:val="nil"/>
          <w:bottom w:val="nil"/>
          <w:right w:val="nil"/>
          <w:between w:val="nil"/>
        </w:pBdr>
        <w:shd w:val="clear" w:color="auto" w:fill="FBE4D5" w:themeFill="accent2" w:themeFillTint="33"/>
        <w:spacing w:before="120" w:after="120"/>
        <w:rPr>
          <w:color w:val="000000"/>
        </w:rPr>
      </w:pPr>
      <w:r w:rsidRPr="23C285D7">
        <w:rPr>
          <w:color w:val="000000" w:themeColor="text1"/>
        </w:rPr>
        <w:t xml:space="preserve">A description of how the development of the plan was influenced by </w:t>
      </w:r>
      <w:r w:rsidR="5D568C39" w:rsidRPr="23C285D7">
        <w:rPr>
          <w:color w:val="000000" w:themeColor="text1"/>
        </w:rPr>
        <w:t>community</w:t>
      </w:r>
      <w:r w:rsidRPr="23C285D7">
        <w:rPr>
          <w:color w:val="000000" w:themeColor="text1"/>
        </w:rPr>
        <w:t xml:space="preserve"> input.</w:t>
      </w:r>
    </w:p>
    <w:p w14:paraId="48E08E3B" w14:textId="3BA06F87" w:rsidR="00E634E8" w:rsidRDefault="00940E0C"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r>
        <w:rPr>
          <w:rFonts w:eastAsia="Times New Roman"/>
          <w:color w:val="000000"/>
          <w:szCs w:val="20"/>
        </w:rPr>
        <w:t xml:space="preserve">The Muroc Joint Unified School District 2021-2024 LCAP is a direct reflection of stakeholder input.  The MJUSD ESSER III plan will focus on expanding and enhancing actions articulated in the 2021-2024 LCAP.  In order to meet the needs of our students and families, the ESSER III actions will align with the three LCAP goals which include expediting student learning and academic growth, providing a safe and welcoming environment, and expanding course offerings.  </w:t>
      </w:r>
    </w:p>
    <w:p w14:paraId="29B014D9" w14:textId="4BD48F10" w:rsidR="00940E0C" w:rsidRDefault="00940E0C"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p>
    <w:p w14:paraId="46A7F068" w14:textId="77777777"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rsidRPr="005632F5">
        <w:rPr>
          <w:b/>
        </w:rPr>
        <w:t>Students:</w:t>
      </w:r>
      <w:r>
        <w:t xml:space="preserve"> Throughout distance learning, students reported that they started to feel “burned out” as the year progressed. Many students discussed challenges to concentrate and complete school work due to distracting home stimuli. Students articulated a need for more opportunities to engage with peers. They also indicated that they missed extracurricular activities (prom, sports, clubs). A majority of students wanted to return to in-person instruction. Students also articulated a need for more counseling services to address the following: depression, anxiety, and stress. </w:t>
      </w:r>
    </w:p>
    <w:p w14:paraId="6BAF0C96" w14:textId="1DD7BA59"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 first goal addresses the need to expedite student learning and academic growth by providing high-quality teachers, alignment of grade levels standards, implementation of academic rigor, and targeted academic intervention/remediation. To provide a more engaging distance learning experience, the district will look to provide professional development to teachers to better equip our students with 21st century skills (Goa</w:t>
      </w:r>
      <w:r w:rsidR="00AC78D2">
        <w:t>l 1, Action 1).</w:t>
      </w:r>
      <w:r w:rsidR="007506EE">
        <w:t xml:space="preserve">  ESSER III funds will look to extend and enhance targeted academic intervention/remediation by offering researched based ELA intervention through the Fountas &amp; Pinnell Leveled Literacy Intervention Curriculum.  </w:t>
      </w:r>
      <w:r w:rsidR="003C6907">
        <w:t>To assist with implementation and professional development of the LLI and our Multi-Tiered System of Supports, Muroc Joint Unified School District will look to create a Literacy and Intervention Coordinator position.  Muroc Joint Unified School District will provide after-school tier 3 remediation support for all eligible students in TK-12</w:t>
      </w:r>
      <w:r w:rsidR="003C6907" w:rsidRPr="003C6907">
        <w:rPr>
          <w:vertAlign w:val="superscript"/>
        </w:rPr>
        <w:t>th</w:t>
      </w:r>
      <w:r w:rsidR="003C6907">
        <w:t xml:space="preserve"> grade.  </w:t>
      </w:r>
      <w:r w:rsidR="00C35956">
        <w:t xml:space="preserve">Desert Jr/Sr High School and Boron Jr/Sr High School will look to transition to a learning center model which will allow students to receive tier 2 and tier 3 academic support.  </w:t>
      </w:r>
      <w:r w:rsidR="00BE6806">
        <w:t xml:space="preserve">With ESSER III funds, Muroc Joint Unified School District will look to offer an additional Summer School for Learning Loss 2-week session.  </w:t>
      </w:r>
    </w:p>
    <w:p w14:paraId="6F3DB065" w14:textId="6C6C9B02"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District’s second goal addresses the need to instill a collaborative culture and expand partnership opportunities with stakeholders in an effort to provide a safe, welcoming environment that is conducive to student achievement. The district moved to in</w:t>
      </w:r>
      <w:r w:rsidR="00DD772D">
        <w:t>-</w:t>
      </w:r>
      <w:r>
        <w:t>person instruction in April 12, 2021. This allowed students more opportunities to engage with peers and participate in extracurricular activities. To transition from distance learning to in-person instruction, the district needed to ensure the health and safety of all students and staff (Goal 2, Action 6). With mental health being a priority, the district will increase mental health services (Goal 2, Action 2).</w:t>
      </w:r>
      <w:r w:rsidR="00AC78D2">
        <w:t xml:space="preserve">  ESSER III funds will look to extend and enhance mental health services by offering after school counseling sessions for all eligible students in TK-12</w:t>
      </w:r>
      <w:r w:rsidR="00AC78D2" w:rsidRPr="00AC78D2">
        <w:rPr>
          <w:vertAlign w:val="superscript"/>
        </w:rPr>
        <w:t>th</w:t>
      </w:r>
      <w:r w:rsidR="00AC78D2">
        <w:t xml:space="preserve"> grade.</w:t>
      </w:r>
      <w:r w:rsidR="00BE6806">
        <w:t xml:space="preserve">  Muroc Joint Unified School District will look to purchase Second Step Elementary and Secondary Social Emotional Curriculum.  Second Step Curriculum will be embedded into the curriculum for all TK-6</w:t>
      </w:r>
      <w:r w:rsidR="00BE6806" w:rsidRPr="00BE6806">
        <w:rPr>
          <w:vertAlign w:val="superscript"/>
        </w:rPr>
        <w:t>th</w:t>
      </w:r>
      <w:r w:rsidR="00BE6806">
        <w:t xml:space="preserve"> grade students.  </w:t>
      </w:r>
      <w:r w:rsidR="00AC78D2">
        <w:t xml:space="preserve">  </w:t>
      </w:r>
      <w:r>
        <w:t xml:space="preserve"> </w:t>
      </w:r>
    </w:p>
    <w:p w14:paraId="3818E022" w14:textId="77777777" w:rsidR="005632F5" w:rsidRDefault="005632F5" w:rsidP="00940E0C">
      <w:pPr>
        <w:pBdr>
          <w:top w:val="single" w:sz="4" w:space="4" w:color="8496B0"/>
          <w:left w:val="single" w:sz="4" w:space="4" w:color="8496B0"/>
          <w:bottom w:val="single" w:sz="4" w:space="4" w:color="8496B0"/>
          <w:right w:val="single" w:sz="4" w:space="4" w:color="8496B0"/>
        </w:pBdr>
        <w:spacing w:before="120" w:after="120"/>
        <w:ind w:left="144" w:right="144"/>
      </w:pPr>
    </w:p>
    <w:p w14:paraId="6862BC0C" w14:textId="77777777"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rsidRPr="005632F5">
        <w:rPr>
          <w:b/>
        </w:rPr>
        <w:t>Staff Stakeholders (Teachers and Support Staff):</w:t>
      </w:r>
      <w:r>
        <w:t xml:space="preserve"> With the transition to distance learning in March of 2020, staff articulated a need for technology and training to supports distance learning. Staff also indicated a need for supplemental materials and programs to augment distance learning. Staff stakeholders also articulated a concern regarding students that become disengaged with distance learning. A growing concern throughout the year is the mental wellbeing of our students. As the district transitioned into offering in-person instruction, concerns of the staff revolved around enhanced health protocol. Additional professional development requests include the following: classroom management, Google Classroom, MTSS, PBIS, alternatives to suspension, and trauma informed care. </w:t>
      </w:r>
    </w:p>
    <w:p w14:paraId="5D7B2DD9" w14:textId="3307713B"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 first goal addresses the need to expedite student learning and academic growth by providing high-quality teachers, alignment of grade levels standards, implementation of academic rigor, and targeted academic intervention/remediation. To address the need for technology training, Muroc Joint Unified School District will continue to provide Education Technology Specialists (Goal 1, Action 5). The district will look to purchase supplemental online academic support programs for teachers to assist in augment distance learning (Goal 1, Action 6).</w:t>
      </w:r>
      <w:r w:rsidR="00961E36">
        <w:t xml:space="preserve">  ESSER III funds will look to extend and enhance targeted academic intervention/remediation by offering researched based ELA intervention through the Fountas &amp; Pinnell Leveled Literacy Intervention Curriculum.  To assist with implementation and professional development of the LLI and our Multi-Tiered System of Supports, Muroc Joint Unified School District will look to create a Literacy and Intervention Coordinator position.  Muroc Joint Unified School District will provide after-school tier 3 remediation support for all eligible students in TK-12</w:t>
      </w:r>
      <w:r w:rsidR="00961E36" w:rsidRPr="003C6907">
        <w:rPr>
          <w:vertAlign w:val="superscript"/>
        </w:rPr>
        <w:t>th</w:t>
      </w:r>
      <w:r w:rsidR="00961E36">
        <w:t xml:space="preserve"> grade.  Desert Jr/Sr High School and Boron Jr/Sr High School will look to transition to a learning center model which will allow students to receive tier 2 and tier 3 academic support.  With ESSER III funds, Muroc Joint Unified School District will look to offer an additional Summer School for Learning Loss 2-week session.  </w:t>
      </w:r>
      <w:r>
        <w:t xml:space="preserve"> </w:t>
      </w:r>
    </w:p>
    <w:p w14:paraId="50934576" w14:textId="3DE6CB5A"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District’s second goal addresses the need to instill a collaborative culture and expand partnership opportunities with stakeholders in an effort to provide a safe, welcoming environment that is conducive to student achievement. With mental health becoming a growing concern, Muroc Joint Unified School District will hire a Marriage Family Therapist to address social-emotional wellbeing of students (Goal 2, Action 2).</w:t>
      </w:r>
      <w:r w:rsidR="00961E36">
        <w:t xml:space="preserve">  ESSER III funds will look to extend and enhance mental health services by offering after school counseling sessions for all eligible students in TK-12</w:t>
      </w:r>
      <w:r w:rsidR="00961E36" w:rsidRPr="00AC78D2">
        <w:rPr>
          <w:vertAlign w:val="superscript"/>
        </w:rPr>
        <w:t>th</w:t>
      </w:r>
      <w:r w:rsidR="00961E36">
        <w:t xml:space="preserve"> grade.  Muroc Joint Unified School District will look to purchase Second Step Elementary and Secondary Social Emotional Curriculum.  Second Step Curriculum will be embedded into the curriculum for all TK-6</w:t>
      </w:r>
      <w:r w:rsidR="00961E36" w:rsidRPr="00BE6806">
        <w:rPr>
          <w:vertAlign w:val="superscript"/>
        </w:rPr>
        <w:t>th</w:t>
      </w:r>
      <w:r w:rsidR="00961E36">
        <w:t xml:space="preserve"> grade students.     </w:t>
      </w:r>
      <w:r>
        <w:t xml:space="preserve"> </w:t>
      </w:r>
    </w:p>
    <w:p w14:paraId="0C02B24F" w14:textId="77777777" w:rsidR="005632F5" w:rsidRDefault="005632F5" w:rsidP="00940E0C">
      <w:pPr>
        <w:pBdr>
          <w:top w:val="single" w:sz="4" w:space="4" w:color="8496B0"/>
          <w:left w:val="single" w:sz="4" w:space="4" w:color="8496B0"/>
          <w:bottom w:val="single" w:sz="4" w:space="4" w:color="8496B0"/>
          <w:right w:val="single" w:sz="4" w:space="4" w:color="8496B0"/>
        </w:pBdr>
        <w:spacing w:before="120" w:after="120"/>
        <w:ind w:left="144" w:right="144"/>
        <w:rPr>
          <w:b/>
        </w:rPr>
      </w:pPr>
    </w:p>
    <w:p w14:paraId="4D854850" w14:textId="2553697D"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rsidRPr="005632F5">
        <w:rPr>
          <w:b/>
        </w:rPr>
        <w:t>Principals and Administrators</w:t>
      </w:r>
      <w:r>
        <w:t xml:space="preserve">: With the transition to distance learning, principals and administrators indicated a need for added technology (Chromebooks, cameras, microphones, laptops). Principals articulated a need for professional development to support staff and students in the following areas: discipline, engagement, and classroom management. With the transition to distance learning, the administrators and principals indicated a need to communicate regularly with all stakeholders. </w:t>
      </w:r>
    </w:p>
    <w:p w14:paraId="59F6672C" w14:textId="69D6CEFD"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 first goal addresses the need to expedite student learning and academic growth by providing high-quality teachers, alignment of grade levels standards, implementation of academic rigor, and targeted academic intervention/remediation.</w:t>
      </w:r>
      <w:r w:rsidR="00961E36">
        <w:t xml:space="preserve">  ESSER III funds will look to extend and enhance targeted academic intervention/remediation by offering researched based ELA intervention through the Fountas &amp; Pinnell Leveled Literacy Intervention Curriculum.  To assist with implementation and professional development of the LLI and our Multi-Tiered System of Supports, Muroc Joint Unified School District will look to create a Literacy and Intervention Coordinator position.  Muroc Joint Unified School District will provide after-school tier 3 remediation support for all eligible students in TK-12</w:t>
      </w:r>
      <w:r w:rsidR="00961E36" w:rsidRPr="003C6907">
        <w:rPr>
          <w:vertAlign w:val="superscript"/>
        </w:rPr>
        <w:t>th</w:t>
      </w:r>
      <w:r w:rsidR="00961E36">
        <w:t xml:space="preserve"> grade.  Desert Jr/Sr High School and Boron Jr/Sr High School will look to transition to a learning center model which will allow students to receive tier 2 and tier 3 academic support.  With ESSER III funds, Muroc Joint Unified School District will look to offer an additional Summer School for Learning Loss 2-week session.   </w:t>
      </w:r>
      <w:r>
        <w:t xml:space="preserve"> </w:t>
      </w:r>
    </w:p>
    <w:p w14:paraId="414C5B3B" w14:textId="2BB948F3"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 will continue to provide Education Technology Specialists (Goal 1, Action 5). The district will also look to provide equipment to teachers and students that will allow them to provide high quality instruction (Goal 1, Action 5). Page 13 of 31 Muroc Joint Unified School District’s second goal addresses the need to instill a collaborative culture and expand partnership opportunities with stakeholders in an effort to provide a safe, welcoming environment that is conducive to student achievement. The district will look to provide extensive training on MTSS, Trauma Informed Practices, Restorative Practices, and PBIS (Goal 2, Action 3). Muroc Joint Unified School District will provide staff and students weekly surveys and record update videos (Goal 2, Action 10).</w:t>
      </w:r>
      <w:r w:rsidR="00961E36">
        <w:t xml:space="preserve">  ESSER III funds will look to extend and enhance mental health services by offering after school counseling sessions for all eligible students in TK-12</w:t>
      </w:r>
      <w:r w:rsidR="00961E36" w:rsidRPr="00AC78D2">
        <w:rPr>
          <w:vertAlign w:val="superscript"/>
        </w:rPr>
        <w:t>th</w:t>
      </w:r>
      <w:r w:rsidR="00961E36">
        <w:t xml:space="preserve"> grade.  Muroc Joint Unified School District will look to purchase Second Step Elementary and Secondary Social Emotional Curriculum.  Second Step Curriculum will be embedded into the curriculum for all TK-6</w:t>
      </w:r>
      <w:r w:rsidR="00961E36" w:rsidRPr="00BE6806">
        <w:rPr>
          <w:vertAlign w:val="superscript"/>
        </w:rPr>
        <w:t>th</w:t>
      </w:r>
      <w:r w:rsidR="00961E36">
        <w:t xml:space="preserve"> grade students.      </w:t>
      </w:r>
      <w:r>
        <w:t xml:space="preserve"> </w:t>
      </w:r>
    </w:p>
    <w:p w14:paraId="1A5D671B" w14:textId="77777777" w:rsidR="005632F5" w:rsidRDefault="005632F5" w:rsidP="00940E0C">
      <w:pPr>
        <w:pBdr>
          <w:top w:val="single" w:sz="4" w:space="4" w:color="8496B0"/>
          <w:left w:val="single" w:sz="4" w:space="4" w:color="8496B0"/>
          <w:bottom w:val="single" w:sz="4" w:space="4" w:color="8496B0"/>
          <w:right w:val="single" w:sz="4" w:space="4" w:color="8496B0"/>
        </w:pBdr>
        <w:spacing w:before="120" w:after="120"/>
        <w:ind w:left="144" w:right="144"/>
      </w:pPr>
    </w:p>
    <w:p w14:paraId="5A225224" w14:textId="7453FCB8"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rsidRPr="005632F5">
        <w:rPr>
          <w:b/>
        </w:rPr>
        <w:t>Local Bargaining Units</w:t>
      </w:r>
      <w:r>
        <w:t>: Discussion with Muroc’s Teacher’s Association and the California School Employee Associations were largely focused on the safety and wellbeing of its staff and the students. COVID-19 enhanced safety procedures, and providing the appropriate personal protective equipment. Muroc Joint Unified School District’s second goal addresses the need to instill a collaborative culture and expand partnership opportunities with stakeholders in an effort to provide a safe, welcoming environment that is conducive to student achievement. The district moved to in</w:t>
      </w:r>
      <w:r w:rsidR="005632F5">
        <w:t>-</w:t>
      </w:r>
      <w:r>
        <w:t>person instruction in April 12, 2021. This allowed students more opportunities to engage with peers and participate in extracurricular activities. To transition from distance learning to in-person instruction, the district needed to ensure the health and safety of all students and staff (Goal 2, Action 6). With mental health being a priority, the district will increase mental health services (Goal 2, Action 2).</w:t>
      </w:r>
      <w:r w:rsidR="00961E36">
        <w:t xml:space="preserve">  With ESSER III funds, Muroc Joint Unified School District will look to provide COVID-19 Rapid Antigen Tests and PCR home tests.  Muroc Joint Unified School District will look to add two additional health care providers </w:t>
      </w:r>
      <w:r w:rsidR="006D678A">
        <w:t xml:space="preserve">to support COVID-19 testing and contact tracing.  </w:t>
      </w:r>
    </w:p>
    <w:p w14:paraId="43A3E9B5" w14:textId="77777777" w:rsidR="005632F5" w:rsidRDefault="005632F5" w:rsidP="00940E0C">
      <w:pPr>
        <w:pBdr>
          <w:top w:val="single" w:sz="4" w:space="4" w:color="8496B0"/>
          <w:left w:val="single" w:sz="4" w:space="4" w:color="8496B0"/>
          <w:bottom w:val="single" w:sz="4" w:space="4" w:color="8496B0"/>
          <w:right w:val="single" w:sz="4" w:space="4" w:color="8496B0"/>
        </w:pBdr>
        <w:spacing w:before="120" w:after="120"/>
        <w:ind w:left="144" w:right="144"/>
      </w:pPr>
    </w:p>
    <w:p w14:paraId="41597A89" w14:textId="6FD0A902" w:rsidR="005632F5" w:rsidRDefault="00DD772D" w:rsidP="00940E0C">
      <w:pPr>
        <w:pBdr>
          <w:top w:val="single" w:sz="4" w:space="4" w:color="8496B0"/>
          <w:left w:val="single" w:sz="4" w:space="4" w:color="8496B0"/>
          <w:bottom w:val="single" w:sz="4" w:space="4" w:color="8496B0"/>
          <w:right w:val="single" w:sz="4" w:space="4" w:color="8496B0"/>
        </w:pBdr>
        <w:spacing w:before="120" w:after="120"/>
        <w:ind w:left="144" w:right="144"/>
      </w:pPr>
      <w:r>
        <w:rPr>
          <w:b/>
        </w:rPr>
        <w:t xml:space="preserve">Parents, </w:t>
      </w:r>
      <w:r w:rsidR="00940E0C" w:rsidRPr="005632F5">
        <w:rPr>
          <w:b/>
        </w:rPr>
        <w:t>Parent Advisory Committee</w:t>
      </w:r>
      <w:r>
        <w:rPr>
          <w:b/>
        </w:rPr>
        <w:t>, School Site Council, Edwards Air Force Base</w:t>
      </w:r>
      <w:r w:rsidR="00940E0C" w:rsidRPr="005632F5">
        <w:rPr>
          <w:b/>
        </w:rPr>
        <w:t>:</w:t>
      </w:r>
      <w:r w:rsidR="00940E0C">
        <w:t xml:space="preserve"> Parents have expressed thanks to the teachers, support staff, and administrators for their hard work, persistence, and support they have provided to the students. They have also complimented staff regarding the transparency shown in all district decisions that were made. With the transition to distance learning, parents articulated a need for technology access and support. As distance learning continued, parents articulated a need for more mental health supports. Parents also reported a need to return to in</w:t>
      </w:r>
      <w:r w:rsidR="005632F5">
        <w:t>-</w:t>
      </w:r>
      <w:r w:rsidR="00940E0C">
        <w:t>person instruction. In regards to students’ in-person needs, parents indicated that they would like an in-person instructional model that has students at school for the majority of the school day. In preparing to move to an in-person instructional model, clarity for enhanced safety procedures and protective measures was a priority. A majority of parents indicated a concern regarding a lack of academic progress during distance learning and a need to close those academic gaps.</w:t>
      </w:r>
      <w:r w:rsidR="00D85B01">
        <w:t xml:space="preserve">  </w:t>
      </w:r>
      <w:r w:rsidR="00940E0C">
        <w:t xml:space="preserve"> </w:t>
      </w:r>
    </w:p>
    <w:p w14:paraId="644B1510" w14:textId="6E61A2AB" w:rsidR="005632F5" w:rsidRDefault="00940E0C" w:rsidP="00940E0C">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 first goal addresses the need to expedite student learning and academic growth by providing high-quality teachers, alignment of grade levels standards, implementation of academic rigor, and targeted academic intervention/remediation. To address the need for technology training, Muroc Joint Unified School District will continue to provide Education Technology Specialists (Goal 1, Action 11). In regards to accessibility, the district will also look to provide Chromebooks and internet access to all eligible students (Goal 1, Action 5). To address and mitigate learning loss, Muroc Joint Unified School District will look to bolster the credit recovery program, provide targeted intervention, and extend services into the summer (Goal 1, Action 2, 3, 4, 5, 6, 12, 13, 14, 15).</w:t>
      </w:r>
      <w:r w:rsidR="00D85B01">
        <w:t xml:space="preserve">  </w:t>
      </w:r>
      <w:r w:rsidR="00D85B01">
        <w:t>ESSER III funds will look to extend and enhance targeted academic intervention/remediation by offering researched based ELA intervention through the Fountas &amp; Pinnell Leveled Literacy Intervention Curriculum.  To assist with implementation and professional development of the LLI and our Multi-Tiered System of Supports, Muroc Joint Unified School District will look to create a Literacy and Intervention Coordinator position.  Muroc Joint Unified School District will provide after-school tier 3 remediation support for all eligible students in TK-12</w:t>
      </w:r>
      <w:r w:rsidR="00D85B01" w:rsidRPr="003C6907">
        <w:rPr>
          <w:vertAlign w:val="superscript"/>
        </w:rPr>
        <w:t>th</w:t>
      </w:r>
      <w:r w:rsidR="00D85B01">
        <w:t xml:space="preserve"> grade.  Desert Jr/Sr High School and Boron Jr/Sr High School will look to transition to a learning center model which will allow students to receive tier 2 and tier 3 academic support.  With ESSER III funds, Muroc Joint Unified School District will look to offer an additional Summer School for Learning Loss 2-week session.    </w:t>
      </w:r>
      <w:r>
        <w:t xml:space="preserve"> </w:t>
      </w:r>
    </w:p>
    <w:p w14:paraId="13E95453" w14:textId="4BB15040" w:rsidR="005632F5" w:rsidRDefault="00940E0C" w:rsidP="005632F5">
      <w:pPr>
        <w:pBdr>
          <w:top w:val="single" w:sz="4" w:space="4" w:color="8496B0"/>
          <w:left w:val="single" w:sz="4" w:space="4" w:color="8496B0"/>
          <w:bottom w:val="single" w:sz="4" w:space="4" w:color="8496B0"/>
          <w:right w:val="single" w:sz="4" w:space="4" w:color="8496B0"/>
        </w:pBdr>
        <w:spacing w:before="120" w:after="120"/>
        <w:ind w:left="144" w:right="144"/>
      </w:pPr>
      <w:r>
        <w:t>Muroc Joint Unified School District’s second goal addresses the need to instill a collaborative culture and expand partnership opportunities with stakeholders in an effort to provide a safe, welcoming environment that is conducive to student achievement. The district moved to in</w:t>
      </w:r>
      <w:r w:rsidR="005632F5">
        <w:t>-</w:t>
      </w:r>
      <w:r>
        <w:t>person instruction in April 12, 2021. This allowed students more opportunities to engage with peers and participate in extracurricular Page 14 of 31 activities. To transition from distance learning to in-person instruction, the district needed to ensure the health and safety of all students and staff (Goal 2, Action 6). With mental health being a priority, the district will increase mental health services (Goal 2, Action 2).</w:t>
      </w:r>
      <w:r w:rsidR="00D85B01">
        <w:t xml:space="preserve">  </w:t>
      </w:r>
      <w:r w:rsidR="00D85B01">
        <w:t>ESSER III funds will look to extend and enhance mental health services by offering after school counseling sessions for all eligible students in TK-12</w:t>
      </w:r>
      <w:r w:rsidR="00D85B01" w:rsidRPr="00AC78D2">
        <w:rPr>
          <w:vertAlign w:val="superscript"/>
        </w:rPr>
        <w:t>th</w:t>
      </w:r>
      <w:r w:rsidR="00D85B01">
        <w:t xml:space="preserve"> grade.  Muroc Joint Unified School District will look to purchase Second Step Elementary and Secondary Social Emotional Curriculum.  Second Step Curriculum will be embedded into the curriculum for all TK-6</w:t>
      </w:r>
      <w:r w:rsidR="00D85B01" w:rsidRPr="00BE6806">
        <w:rPr>
          <w:vertAlign w:val="superscript"/>
        </w:rPr>
        <w:t>th</w:t>
      </w:r>
      <w:r w:rsidR="00D85B01">
        <w:t xml:space="preserve"> grade students.       </w:t>
      </w:r>
      <w:r>
        <w:t xml:space="preserve"> </w:t>
      </w:r>
    </w:p>
    <w:p w14:paraId="56FB6F27" w14:textId="77777777" w:rsidR="005632F5" w:rsidRDefault="005632F5" w:rsidP="005632F5">
      <w:pPr>
        <w:pBdr>
          <w:top w:val="single" w:sz="4" w:space="4" w:color="8496B0"/>
          <w:left w:val="single" w:sz="4" w:space="4" w:color="8496B0"/>
          <w:bottom w:val="single" w:sz="4" w:space="4" w:color="8496B0"/>
          <w:right w:val="single" w:sz="4" w:space="4" w:color="8496B0"/>
        </w:pBdr>
        <w:spacing w:before="120" w:after="120"/>
        <w:ind w:left="144" w:right="144"/>
      </w:pPr>
    </w:p>
    <w:p w14:paraId="2B0E516D" w14:textId="2174FCE4" w:rsidR="005632F5" w:rsidRDefault="00940E0C" w:rsidP="005632F5">
      <w:pPr>
        <w:pBdr>
          <w:top w:val="single" w:sz="4" w:space="4" w:color="8496B0"/>
          <w:left w:val="single" w:sz="4" w:space="4" w:color="8496B0"/>
          <w:bottom w:val="single" w:sz="4" w:space="4" w:color="8496B0"/>
          <w:right w:val="single" w:sz="4" w:space="4" w:color="8496B0"/>
        </w:pBdr>
        <w:spacing w:before="120" w:after="120"/>
        <w:ind w:left="144" w:right="144"/>
      </w:pPr>
      <w:r w:rsidRPr="005632F5">
        <w:rPr>
          <w:b/>
        </w:rPr>
        <w:t>School Board:</w:t>
      </w:r>
      <w:r>
        <w:t xml:space="preserve"> The local School Board was focused bringing students back on campus for in-person instruction in the safest manner possible. The Board articulated a need for more mental health services, and the mitigation of learning loss caused by distance learning. Muroc Joint Unified School District first goal addresses the need to expedite student learning and academic growth by providing high-quality teachers, alignment of grade levels standards, implementation of academic rigor, and targeted academic intervention/remediation</w:t>
      </w:r>
      <w:r w:rsidR="005632F5">
        <w:t xml:space="preserve"> t</w:t>
      </w:r>
      <w:r>
        <w:t>o address and mitigate learning loss, Muroc Joint Unified School District will look to bolster the credit recovery program, provide targeted intervention, and extend services into the summer (Goal 1, Action 2, 3, 4, 5, 6, 12, 13, 14, 15). Muroc Joint Unified School District’s second goal addresses the need to instill a collaborative culture and expand partnership opportunities with stakeholders in an effort to provide a safe, welcoming environment that is conducive to student achievement. The district moved to in</w:t>
      </w:r>
      <w:r w:rsidR="005632F5">
        <w:t>-</w:t>
      </w:r>
      <w:r>
        <w:t>person instruction in April 12, 2021. This allowed students more opportunities to engage with peers and participate in extracurricular activities. To transition from distance learning to in-person instruction, the district needed to ensure the health and safety of all students and staff (Goal 2, Action 6). With mental health being a priority, the district will increase mental health services (Goal 2, Action 2).</w:t>
      </w:r>
      <w:r w:rsidR="00D85B01">
        <w:t xml:space="preserve">  </w:t>
      </w:r>
      <w:r w:rsidR="00D85B01">
        <w:t>ESSER III funds will look to extend and enhance targeted academic intervention/remediation by offering researched based ELA intervention through the Fountas &amp; Pinnell Leveled Literacy Intervention Curriculum.  To assist with implementation and professional development of the LLI and our Multi-Tiered System of Supports, Muroc Joint Unified School District will look to create a Literacy and Intervention Coordinator position.  Muroc Joint Unified School District will provide after-school tier 3 remediation support for all eligible students in TK-12</w:t>
      </w:r>
      <w:r w:rsidR="00D85B01" w:rsidRPr="003C6907">
        <w:rPr>
          <w:vertAlign w:val="superscript"/>
        </w:rPr>
        <w:t>th</w:t>
      </w:r>
      <w:r w:rsidR="00D85B01">
        <w:t xml:space="preserve"> grade.  Desert Jr/Sr High School and Boron Jr/Sr High School will look to transition to a learning center model which will allow students to receive tier 2 and tier 3 academic support.  With ESSER III funds, Muroc Joint Unified School District will look to offer an additional Summer School for Learning Loss 2-week session.</w:t>
      </w:r>
      <w:r w:rsidR="00D85B01">
        <w:t xml:space="preserve">  Muroc Joint Unified School District will also</w:t>
      </w:r>
      <w:r w:rsidR="00D85B01">
        <w:t xml:space="preserve"> look to extend and enhance mental health services by offering after school counseling sessions for all eligible students in TK-12</w:t>
      </w:r>
      <w:r w:rsidR="00D85B01" w:rsidRPr="00AC78D2">
        <w:rPr>
          <w:vertAlign w:val="superscript"/>
        </w:rPr>
        <w:t>th</w:t>
      </w:r>
      <w:r w:rsidR="00D85B01">
        <w:t xml:space="preserve"> grade.  Muroc Joint Unified School District will look to purchase Second Step Elementary and Secondary Social Emotional Curriculum.  Second Step Curriculum will be embedded into the curriculum for all TK-6</w:t>
      </w:r>
      <w:r w:rsidR="00D85B01" w:rsidRPr="00BE6806">
        <w:rPr>
          <w:vertAlign w:val="superscript"/>
        </w:rPr>
        <w:t>th</w:t>
      </w:r>
      <w:r w:rsidR="00D85B01">
        <w:t xml:space="preserve"> grade students.             </w:t>
      </w:r>
      <w:r>
        <w:t xml:space="preserve"> </w:t>
      </w:r>
    </w:p>
    <w:p w14:paraId="3E01A08E" w14:textId="77777777" w:rsidR="005632F5" w:rsidRDefault="005632F5" w:rsidP="005632F5">
      <w:pPr>
        <w:pBdr>
          <w:top w:val="single" w:sz="4" w:space="4" w:color="8496B0"/>
          <w:left w:val="single" w:sz="4" w:space="4" w:color="8496B0"/>
          <w:bottom w:val="single" w:sz="4" w:space="4" w:color="8496B0"/>
          <w:right w:val="single" w:sz="4" w:space="4" w:color="8496B0"/>
        </w:pBdr>
        <w:spacing w:before="120" w:after="120"/>
        <w:ind w:left="144" w:right="144"/>
      </w:pPr>
    </w:p>
    <w:p w14:paraId="34813580" w14:textId="619DCDFC" w:rsidR="00940E0C" w:rsidRPr="005632F5" w:rsidRDefault="00A6756C" w:rsidP="005632F5">
      <w:pPr>
        <w:pBdr>
          <w:top w:val="single" w:sz="4" w:space="4" w:color="8496B0"/>
          <w:left w:val="single" w:sz="4" w:space="4" w:color="8496B0"/>
          <w:bottom w:val="single" w:sz="4" w:space="4" w:color="8496B0"/>
          <w:right w:val="single" w:sz="4" w:space="4" w:color="8496B0"/>
        </w:pBdr>
        <w:spacing w:before="120" w:after="120"/>
        <w:ind w:left="144" w:right="144"/>
      </w:pPr>
      <w:r>
        <w:rPr>
          <w:b/>
        </w:rPr>
        <w:t xml:space="preserve">Special Education and </w:t>
      </w:r>
      <w:r w:rsidR="00940E0C" w:rsidRPr="005632F5">
        <w:rPr>
          <w:b/>
        </w:rPr>
        <w:t>SELPA:</w:t>
      </w:r>
      <w:r w:rsidR="00940E0C">
        <w:t xml:space="preserve"> Discussion with the SELPA revolved around how the district would address the SEP Indicators we were noncompliant with. To address suspension rate, ELA, and Mathematics, Muroc Joint Unified School District plans on implementing a Multi-Tier System of Supports. To address Indicator 6B (Preschool Outcomes), the team was largely focus on developing a general education preschool program. Muroc Joint Unified School District’s second goal addresses the need to instill a collaborative culture and expand partnership opportunities with stakeholders in an effort to provide a safe, welcoming environment that is conducive to student achievement. The district will look to provide extensive training on MTSS, Trauma Informed Practices, Restorative Practices, and PBIS (Goal 2, Action 3). Muroc Joint Unified School District will provide staff and students weekly surveys and record update videos (Goal 2, Action 10). Muroc Joint Unified School District’s third goal addressed the need to expand course offerings, promote career readiness, and provide instruction and experience that reinforces core curriculum concepts and skills leading to a gainful employment. To address Indicator 6B, Muroc Joint Unified School District will create a general education preschool program (Goal 3, Action 4).</w:t>
      </w:r>
      <w:r w:rsidR="00D85B01">
        <w:t xml:space="preserve">  ESSER III funds will look to extend and enhance special education related services.  Muroc Joint Unified School District will contract with a </w:t>
      </w:r>
      <w:r w:rsidR="003950B8">
        <w:t xml:space="preserve">School Based </w:t>
      </w:r>
      <w:r w:rsidR="00D85B01">
        <w:t xml:space="preserve">Physical Therapist to provide eligible student on an Individualized Education Plan physical therapy services.  </w:t>
      </w:r>
    </w:p>
    <w:p w14:paraId="0CE3EB2F" w14:textId="669923AB" w:rsidR="00B76F12" w:rsidRDefault="008F470E" w:rsidP="00C51CBD">
      <w:pPr>
        <w:pStyle w:val="Heading2"/>
        <w:spacing w:before="240"/>
      </w:pPr>
      <w:bookmarkStart w:id="4" w:name="_Hlk73533137"/>
      <w:r>
        <w:t>Actions and Expenditures</w:t>
      </w:r>
      <w:r w:rsidR="009457A8">
        <w:t xml:space="preserve"> to Address Student Needs</w:t>
      </w:r>
      <w:bookmarkEnd w:id="4"/>
    </w:p>
    <w:p w14:paraId="073493D3" w14:textId="610931D4" w:rsidR="002A0D09" w:rsidRPr="003B7C2D" w:rsidRDefault="002A0D09" w:rsidP="00C51CBD">
      <w:pPr>
        <w:spacing w:before="120" w:after="120"/>
        <w:rPr>
          <w:rFonts w:eastAsia="Times New Roman"/>
          <w:color w:val="000000" w:themeColor="text1"/>
        </w:rPr>
      </w:pPr>
      <w:r w:rsidRPr="00A858D4">
        <w:rPr>
          <w:rFonts w:eastAsia="Times New Roman"/>
          <w:color w:val="000000" w:themeColor="text1"/>
        </w:rPr>
        <w:t xml:space="preserve">The following is the LEA’s plan for using </w:t>
      </w:r>
      <w:r w:rsidR="00A56AA7" w:rsidRPr="003B7C2D">
        <w:rPr>
          <w:rFonts w:eastAsia="Times New Roman"/>
          <w:color w:val="000000" w:themeColor="text1"/>
        </w:rPr>
        <w:t xml:space="preserve">its </w:t>
      </w:r>
      <w:r w:rsidR="007B2913" w:rsidRPr="003B7C2D">
        <w:rPr>
          <w:rFonts w:eastAsia="Times New Roman"/>
          <w:color w:val="000000" w:themeColor="text1"/>
        </w:rPr>
        <w:t>ESSER III</w:t>
      </w:r>
      <w:r w:rsidR="00A56AA7" w:rsidRPr="003B7C2D">
        <w:rPr>
          <w:rFonts w:eastAsia="Times New Roman"/>
          <w:color w:val="000000" w:themeColor="text1"/>
        </w:rPr>
        <w:t xml:space="preserve"> funds</w:t>
      </w:r>
      <w:r w:rsidRPr="003B7C2D">
        <w:rPr>
          <w:rFonts w:eastAsia="Times New Roman"/>
          <w:color w:val="000000" w:themeColor="text1"/>
        </w:rPr>
        <w:t xml:space="preserve"> to meet students’ academic, social, emotional, and mental health needs, as well as how the LEA will address the opportunity gaps that existed before, and were exacerbated by, the COVID-19 pandemic.</w:t>
      </w:r>
      <w:r w:rsidR="00C96D45" w:rsidRPr="003B7C2D">
        <w:rPr>
          <w:rFonts w:eastAsia="Times New Roman"/>
          <w:color w:val="000000" w:themeColor="text1"/>
        </w:rPr>
        <w:t xml:space="preserve"> </w:t>
      </w:r>
      <w:r w:rsidR="00164FA9" w:rsidRPr="003B7C2D">
        <w:rPr>
          <w:rFonts w:eastAsia="Times New Roman"/>
          <w:color w:val="000000" w:themeColor="text1"/>
        </w:rPr>
        <w:t xml:space="preserve">In developing the plan, the LEA </w:t>
      </w:r>
      <w:r w:rsidR="00293884" w:rsidRPr="003B7C2D">
        <w:t xml:space="preserve">has the flexibility to include actions described in existing plans, including the LCAP and/or </w:t>
      </w:r>
      <w:r w:rsidR="00441172">
        <w:t>Expanded Learning Opportunity (</w:t>
      </w:r>
      <w:r w:rsidR="00293884" w:rsidRPr="003B7C2D">
        <w:t>ELO</w:t>
      </w:r>
      <w:r w:rsidR="00441172">
        <w:t>)</w:t>
      </w:r>
      <w:r w:rsidR="00293884" w:rsidRPr="003B7C2D">
        <w:t xml:space="preserve"> Grant Plan, to the extent that the action(s) address the requirements of the ESSER III Expenditure Plan</w:t>
      </w:r>
      <w:r w:rsidR="00164FA9" w:rsidRPr="003B7C2D">
        <w:rPr>
          <w:rFonts w:eastAsia="Times New Roman"/>
          <w:color w:val="000000" w:themeColor="text1"/>
        </w:rPr>
        <w:t>.</w:t>
      </w:r>
    </w:p>
    <w:p w14:paraId="471D2A87" w14:textId="3AAC3A3C" w:rsidR="00484D10" w:rsidRPr="004D06FB" w:rsidRDefault="00484D10" w:rsidP="00C51CBD">
      <w:pPr>
        <w:spacing w:before="120" w:after="120"/>
        <w:rPr>
          <w:rFonts w:eastAsia="Times New Roman"/>
          <w:color w:val="000000" w:themeColor="text1"/>
        </w:rPr>
      </w:pPr>
      <w:r w:rsidRPr="003B7C2D">
        <w:rPr>
          <w:rFonts w:eastAsia="Times New Roman"/>
          <w:color w:val="000000" w:themeColor="text1"/>
        </w:rPr>
        <w:t>For specific requirements</w:t>
      </w:r>
      <w:r w:rsidR="00441172">
        <w:rPr>
          <w:rFonts w:eastAsia="Times New Roman"/>
          <w:color w:val="000000" w:themeColor="text1"/>
        </w:rPr>
        <w:t>,</w:t>
      </w:r>
      <w:r w:rsidRPr="003B7C2D">
        <w:rPr>
          <w:rFonts w:eastAsia="Times New Roman"/>
          <w:color w:val="000000" w:themeColor="text1"/>
        </w:rPr>
        <w:t xml:space="preserve"> please refer to the </w:t>
      </w:r>
      <w:r w:rsidR="00164FA9" w:rsidRPr="003B7C2D">
        <w:rPr>
          <w:rFonts w:eastAsia="Times New Roman"/>
          <w:color w:val="000000" w:themeColor="text1"/>
        </w:rPr>
        <w:t xml:space="preserve">Actions and Expenditures to Address Student Needs section of </w:t>
      </w:r>
      <w:r w:rsidR="006F6990" w:rsidRPr="003B7C2D">
        <w:rPr>
          <w:rFonts w:eastAsia="Times New Roman"/>
          <w:color w:val="000000" w:themeColor="text1"/>
        </w:rPr>
        <w:t>the Instructions</w:t>
      </w:r>
      <w:r w:rsidRPr="003B7C2D">
        <w:rPr>
          <w:rFonts w:eastAsia="Times New Roman"/>
          <w:color w:val="000000" w:themeColor="text1"/>
        </w:rPr>
        <w:t>.</w:t>
      </w:r>
    </w:p>
    <w:p w14:paraId="66F6819A" w14:textId="2A55D818" w:rsidR="005C7541" w:rsidRDefault="008F470E" w:rsidP="00C51CBD">
      <w:pPr>
        <w:pStyle w:val="Heading3"/>
        <w:spacing w:after="120"/>
        <w:rPr>
          <w:color w:val="000000" w:themeColor="text1"/>
        </w:rPr>
      </w:pPr>
      <w:bookmarkStart w:id="5" w:name="_Hlk73526196"/>
      <w:bookmarkStart w:id="6" w:name="_Hlk57626794"/>
      <w:r w:rsidRPr="00C007E2">
        <w:t xml:space="preserve">Strategies </w:t>
      </w:r>
      <w:r w:rsidR="00822C71">
        <w:t>for Continuous and Safe In-Person Learning</w:t>
      </w:r>
      <w:bookmarkEnd w:id="5"/>
    </w:p>
    <w:p w14:paraId="045F9BC6" w14:textId="47EEDD8A" w:rsidR="008F470E" w:rsidRDefault="005C7541" w:rsidP="00C51CBD">
      <w:pPr>
        <w:spacing w:before="120" w:after="120"/>
        <w:rPr>
          <w:rFonts w:eastAsia="Calibri"/>
          <w:color w:val="000000" w:themeColor="text1"/>
        </w:rPr>
      </w:pPr>
      <w:r w:rsidRPr="23C285D7">
        <w:rPr>
          <w:rFonts w:eastAsia="Calibri"/>
          <w:color w:val="000000" w:themeColor="text1"/>
        </w:rPr>
        <w:t>A description of how the LEA will use funds to continuously and safely operate schools for in-person learning in a way that reduces or prevents the spread of the COVID-19 virus</w:t>
      </w:r>
      <w:r w:rsidR="009F3E9D">
        <w:rPr>
          <w:rFonts w:eastAsia="Calibri"/>
          <w:color w:val="000000" w:themeColor="text1"/>
        </w:rPr>
        <w:t>.</w:t>
      </w:r>
    </w:p>
    <w:p w14:paraId="61FFAE85" w14:textId="180316C8" w:rsidR="00D45309" w:rsidRPr="003B7C2D" w:rsidRDefault="00D45309" w:rsidP="00C51CBD">
      <w:pPr>
        <w:shd w:val="clear" w:color="auto" w:fill="FBE4D5" w:themeFill="accent2" w:themeFillTint="33"/>
        <w:spacing w:before="120" w:after="120"/>
        <w:rPr>
          <w:rFonts w:eastAsia="Times New Roman"/>
          <w:b/>
          <w:color w:val="000000" w:themeColor="text1"/>
        </w:rPr>
      </w:pPr>
      <w:r w:rsidRPr="003B7C2D">
        <w:rPr>
          <w:rFonts w:eastAsia="Times New Roman"/>
          <w:b/>
          <w:color w:val="000000" w:themeColor="text1"/>
        </w:rPr>
        <w:t xml:space="preserve">Total </w:t>
      </w:r>
      <w:r w:rsidR="007B2913" w:rsidRPr="003B7C2D">
        <w:rPr>
          <w:b/>
          <w:color w:val="000000" w:themeColor="text1"/>
        </w:rPr>
        <w:t>ESSER III</w:t>
      </w:r>
      <w:r w:rsidR="00DC5B30" w:rsidRPr="003B7C2D">
        <w:rPr>
          <w:rFonts w:eastAsia="Times New Roman"/>
          <w:b/>
          <w:color w:val="000000" w:themeColor="text1"/>
        </w:rPr>
        <w:t xml:space="preserve"> </w:t>
      </w:r>
      <w:r w:rsidRPr="003B7C2D">
        <w:rPr>
          <w:rFonts w:eastAsia="Times New Roman"/>
          <w:b/>
          <w:color w:val="000000" w:themeColor="text1"/>
        </w:rPr>
        <w:t>funds being used to implement strategies for continuous and safe in-person learning</w:t>
      </w:r>
    </w:p>
    <w:p w14:paraId="7A11C547" w14:textId="1B6A7515" w:rsidR="00842AA8" w:rsidRPr="003B7C2D" w:rsidRDefault="00D45309"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r w:rsidRPr="003B7C2D">
        <w:rPr>
          <w:rFonts w:eastAsia="Times New Roman"/>
          <w:color w:val="000000"/>
          <w:szCs w:val="20"/>
        </w:rPr>
        <w:t xml:space="preserve"> </w:t>
      </w:r>
      <w:bookmarkStart w:id="7" w:name="_Hlk66178177"/>
      <w:bookmarkEnd w:id="6"/>
      <w:r w:rsidR="00BB7437">
        <w:rPr>
          <w:rFonts w:eastAsia="Times New Roman"/>
          <w:color w:val="000000"/>
          <w:szCs w:val="20"/>
        </w:rPr>
        <w:t>$997,770</w:t>
      </w:r>
    </w:p>
    <w:tbl>
      <w:tblPr>
        <w:tblStyle w:val="TableGrid"/>
        <w:tblW w:w="14390" w:type="dxa"/>
        <w:tblLayout w:type="fixed"/>
        <w:tblLook w:val="04A0" w:firstRow="1" w:lastRow="0" w:firstColumn="1" w:lastColumn="0" w:noHBand="0" w:noVBand="1"/>
        <w:tblDescription w:val="LEA provides Plan Alignment (if applicable), Action Title and Description, and Planned ESSER III Funded Expenditures."/>
      </w:tblPr>
      <w:tblGrid>
        <w:gridCol w:w="2150"/>
        <w:gridCol w:w="3150"/>
        <w:gridCol w:w="6390"/>
        <w:gridCol w:w="2700"/>
      </w:tblGrid>
      <w:tr w:rsidR="007B1596" w:rsidRPr="003B7C2D" w14:paraId="49B85290" w14:textId="77777777" w:rsidTr="006F6990">
        <w:trPr>
          <w:trHeight w:val="285"/>
          <w:tblHeader/>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tcPr>
          <w:p w14:paraId="1FA861EC" w14:textId="1323D50B" w:rsidR="007B1596" w:rsidRPr="003B7C2D" w:rsidRDefault="00662D28" w:rsidP="00C51CBD">
            <w:pPr>
              <w:spacing w:before="120" w:after="120"/>
              <w:rPr>
                <w:b/>
                <w:bCs/>
                <w:color w:val="000000" w:themeColor="text1"/>
                <w:szCs w:val="24"/>
              </w:rPr>
            </w:pPr>
            <w:r w:rsidRPr="003B7C2D">
              <w:rPr>
                <w:b/>
                <w:bCs/>
                <w:color w:val="000000" w:themeColor="text1"/>
                <w:szCs w:val="24"/>
              </w:rPr>
              <w:t xml:space="preserve">Plan </w:t>
            </w:r>
            <w:r w:rsidR="007B1596" w:rsidRPr="003B7C2D">
              <w:rPr>
                <w:b/>
                <w:bCs/>
                <w:color w:val="000000" w:themeColor="text1"/>
                <w:szCs w:val="24"/>
              </w:rPr>
              <w:t>Alignment (if applicable)</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32D6CEB6" w14:textId="16C85D1A" w:rsidR="007B1596" w:rsidRPr="003B7C2D" w:rsidRDefault="007B1596" w:rsidP="00C51CBD">
            <w:pPr>
              <w:spacing w:before="120" w:after="120"/>
            </w:pPr>
            <w:bookmarkStart w:id="8" w:name="_Hlk73621083"/>
            <w:r w:rsidRPr="003B7C2D">
              <w:rPr>
                <w:b/>
                <w:bCs/>
                <w:color w:val="000000" w:themeColor="text1"/>
                <w:szCs w:val="24"/>
              </w:rPr>
              <w:t>Action Title</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113922FA" w14:textId="192CF3CB" w:rsidR="007B1596" w:rsidRPr="003B7C2D" w:rsidRDefault="007B1596" w:rsidP="00C51CBD">
            <w:pPr>
              <w:spacing w:before="120" w:after="120"/>
            </w:pPr>
            <w:r w:rsidRPr="003B7C2D">
              <w:rPr>
                <w:b/>
                <w:bCs/>
                <w:color w:val="000000" w:themeColor="text1"/>
                <w:szCs w:val="24"/>
              </w:rPr>
              <w:t>Action Description</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12CED13C" w14:textId="60B0B680" w:rsidR="007B1596" w:rsidRPr="003B7C2D" w:rsidRDefault="007B1596" w:rsidP="00C51CBD">
            <w:pPr>
              <w:spacing w:before="120" w:after="120"/>
            </w:pPr>
            <w:r w:rsidRPr="003B7C2D">
              <w:rPr>
                <w:b/>
                <w:bCs/>
                <w:color w:val="000000" w:themeColor="text1"/>
                <w:szCs w:val="24"/>
              </w:rPr>
              <w:t xml:space="preserve">Planned </w:t>
            </w:r>
            <w:r w:rsidR="007B2913" w:rsidRPr="003B7C2D">
              <w:rPr>
                <w:b/>
                <w:bCs/>
                <w:color w:val="000000" w:themeColor="text1"/>
                <w:szCs w:val="24"/>
              </w:rPr>
              <w:t>ESSER III</w:t>
            </w:r>
            <w:r w:rsidRPr="003B7C2D">
              <w:rPr>
                <w:b/>
                <w:bCs/>
                <w:color w:val="000000" w:themeColor="text1"/>
                <w:szCs w:val="24"/>
              </w:rPr>
              <w:t xml:space="preserve"> Funded Expenditures</w:t>
            </w:r>
          </w:p>
        </w:tc>
      </w:tr>
      <w:tr w:rsidR="007B1596" w:rsidRPr="003B7C2D" w14:paraId="6FE98501" w14:textId="77777777" w:rsidTr="0001348D">
        <w:trPr>
          <w:trHeight w:val="270"/>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6B5FAC31" w14:textId="2F2E9D05" w:rsidR="007B1596" w:rsidRPr="003B7C2D" w:rsidRDefault="00E347AE" w:rsidP="00C51CBD">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3A316062" w14:textId="3B02D395" w:rsidR="007B1596" w:rsidRPr="003B7C2D" w:rsidRDefault="00066773" w:rsidP="00C51CBD">
            <w:pPr>
              <w:spacing w:before="120" w:after="120"/>
            </w:pPr>
            <w:r>
              <w:rPr>
                <w:color w:val="000000" w:themeColor="text1"/>
                <w:szCs w:val="24"/>
              </w:rPr>
              <w:t>A</w:t>
            </w:r>
            <w:r w:rsidR="00E347AE">
              <w:rPr>
                <w:color w:val="000000" w:themeColor="text1"/>
                <w:szCs w:val="24"/>
              </w:rPr>
              <w:t>dditional health care providers 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EF370B7" w14:textId="7FB9EB4F" w:rsidR="007B1596" w:rsidRPr="003B7C2D" w:rsidRDefault="00E347AE" w:rsidP="00C51CBD">
            <w:pPr>
              <w:spacing w:before="120" w:after="120"/>
            </w:pPr>
            <w:r>
              <w:rPr>
                <w:color w:val="000000" w:themeColor="text1"/>
                <w:szCs w:val="24"/>
              </w:rPr>
              <w:t>M</w:t>
            </w:r>
            <w:r w:rsidR="000C703F">
              <w:rPr>
                <w:color w:val="000000" w:themeColor="text1"/>
                <w:szCs w:val="24"/>
              </w:rPr>
              <w:t xml:space="preserve">aintain an </w:t>
            </w:r>
            <w:r>
              <w:rPr>
                <w:color w:val="000000" w:themeColor="text1"/>
                <w:szCs w:val="24"/>
              </w:rPr>
              <w:t>additional district BSN N</w:t>
            </w:r>
            <w:r w:rsidR="000C703F">
              <w:rPr>
                <w:color w:val="000000" w:themeColor="text1"/>
                <w:szCs w:val="24"/>
              </w:rPr>
              <w:t>urse</w:t>
            </w:r>
            <w:r>
              <w:rPr>
                <w:color w:val="000000" w:themeColor="text1"/>
                <w:szCs w:val="24"/>
              </w:rPr>
              <w:t xml:space="preserve"> to support the following:  COVID-19 testing, contact tracing, ensuring a substitute is available in the absence of a site nurse, contacting parents beyond normal school hours</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1C617389" w14:textId="337A3C46" w:rsidR="007B1596" w:rsidRPr="003B7C2D" w:rsidRDefault="00E029E9" w:rsidP="00C51CBD">
            <w:pPr>
              <w:spacing w:before="120" w:after="120"/>
            </w:pPr>
            <w:r>
              <w:rPr>
                <w:color w:val="000000" w:themeColor="text1"/>
                <w:szCs w:val="24"/>
              </w:rPr>
              <w:t>$</w:t>
            </w:r>
            <w:r w:rsidR="00841A17">
              <w:rPr>
                <w:color w:val="000000" w:themeColor="text1"/>
                <w:szCs w:val="24"/>
              </w:rPr>
              <w:t>347,424</w:t>
            </w:r>
          </w:p>
        </w:tc>
      </w:tr>
      <w:tr w:rsidR="007B1596" w:rsidRPr="003B7C2D" w14:paraId="289D5A1E" w14:textId="77777777" w:rsidTr="0001348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7657BB89" w14:textId="79B6CB08" w:rsidR="007B1596" w:rsidRPr="003B7C2D" w:rsidRDefault="00E029E9" w:rsidP="00C51CBD">
            <w:pPr>
              <w:spacing w:before="120" w:after="120"/>
              <w:rPr>
                <w:color w:val="000000" w:themeColor="text1"/>
                <w:szCs w:val="24"/>
              </w:rPr>
            </w:pPr>
            <w:r>
              <w:rPr>
                <w:color w:val="000000" w:themeColor="text1"/>
                <w:szCs w:val="24"/>
              </w:rPr>
              <w:t>Learning Continuity Plan In-Person Instructional Offerings</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628D0BF4" w14:textId="77777777" w:rsidR="007B1596" w:rsidRDefault="00E029E9" w:rsidP="00C51CBD">
            <w:pPr>
              <w:spacing w:before="120" w:after="120"/>
              <w:rPr>
                <w:color w:val="000000" w:themeColor="text1"/>
                <w:szCs w:val="24"/>
              </w:rPr>
            </w:pPr>
            <w:r>
              <w:rPr>
                <w:color w:val="000000" w:themeColor="text1"/>
                <w:szCs w:val="24"/>
              </w:rPr>
              <w:t>Personal Protective Equipment, cleaning equipment, and supplies</w:t>
            </w:r>
          </w:p>
          <w:p w14:paraId="0D6850F6" w14:textId="7E4F7A3F" w:rsidR="00E029E9" w:rsidRPr="003B7C2D" w:rsidRDefault="00E029E9" w:rsidP="00C51CBD">
            <w:pPr>
              <w:spacing w:before="120" w:after="120"/>
            </w:pPr>
            <w:r>
              <w:rPr>
                <w:color w:val="000000" w:themeColor="text1"/>
                <w:szCs w:val="24"/>
              </w:rPr>
              <w:t>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83B8765" w14:textId="0CD48EDF" w:rsidR="007B1596" w:rsidRPr="003B7C2D" w:rsidRDefault="00E029E9" w:rsidP="00C51CBD">
            <w:pPr>
              <w:spacing w:before="120" w:after="120"/>
            </w:pPr>
            <w:r>
              <w:rPr>
                <w:color w:val="000000" w:themeColor="text1"/>
                <w:szCs w:val="24"/>
              </w:rPr>
              <w:t xml:space="preserve">Due to a shortage of COVID-19 Rapid Antigen Tests and PCR home tests supplied by California Department of Public Health, funding will be allocated to continue COVID-19 testing cadence for staff and students.  15,000x COVID-19 Rapid Antigen Tests, </w:t>
            </w:r>
            <w:r w:rsidR="000C703F">
              <w:rPr>
                <w:color w:val="000000" w:themeColor="text1"/>
                <w:szCs w:val="24"/>
              </w:rPr>
              <w:t>500x PCR Home Test</w:t>
            </w:r>
            <w:r>
              <w:rPr>
                <w:color w:val="000000" w:themeColor="text1"/>
                <w:szCs w:val="24"/>
              </w:rPr>
              <w:t xml:space="preserve">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19B1E79" w14:textId="6D354FB3" w:rsidR="007B1596" w:rsidRPr="003B7C2D" w:rsidRDefault="00E029E9" w:rsidP="00C51CBD">
            <w:pPr>
              <w:spacing w:before="120" w:after="120"/>
            </w:pPr>
            <w:r>
              <w:rPr>
                <w:color w:val="000000" w:themeColor="text1"/>
                <w:szCs w:val="24"/>
              </w:rPr>
              <w:t>$</w:t>
            </w:r>
            <w:r w:rsidR="000C703F">
              <w:rPr>
                <w:color w:val="000000" w:themeColor="text1"/>
                <w:szCs w:val="24"/>
              </w:rPr>
              <w:t>652,770</w:t>
            </w:r>
          </w:p>
        </w:tc>
      </w:tr>
    </w:tbl>
    <w:bookmarkEnd w:id="8"/>
    <w:p w14:paraId="0D81F1BF" w14:textId="26CF5D01" w:rsidR="008F470E" w:rsidRDefault="00FD4799" w:rsidP="00C51CBD">
      <w:pPr>
        <w:pStyle w:val="Heading3"/>
        <w:spacing w:after="120"/>
      </w:pPr>
      <w:r>
        <w:t xml:space="preserve">Addressing </w:t>
      </w:r>
      <w:r w:rsidR="000D1A0E" w:rsidRPr="000D1A0E">
        <w:t xml:space="preserve">the Impact of </w:t>
      </w:r>
      <w:r w:rsidR="008F470E" w:rsidRPr="00C007E2">
        <w:t>Lost Instructional Time</w:t>
      </w:r>
    </w:p>
    <w:p w14:paraId="340BB8A4" w14:textId="31D65933" w:rsidR="005C7541" w:rsidRPr="002A0D09" w:rsidRDefault="005C7541" w:rsidP="00C51CBD">
      <w:pPr>
        <w:spacing w:before="120" w:after="120"/>
        <w:rPr>
          <w:rFonts w:eastAsia="Calibri"/>
          <w:color w:val="000000" w:themeColor="text1"/>
        </w:rPr>
      </w:pPr>
      <w:r w:rsidRPr="23C285D7">
        <w:rPr>
          <w:rFonts w:eastAsia="Calibri"/>
          <w:color w:val="000000" w:themeColor="text1"/>
        </w:rPr>
        <w:t xml:space="preserve">A description of how </w:t>
      </w:r>
      <w:r w:rsidRPr="002A0D09">
        <w:rPr>
          <w:rFonts w:eastAsia="Calibri"/>
          <w:color w:val="000000" w:themeColor="text1"/>
        </w:rPr>
        <w:t>the LEA will use funds to address the academic impact of lost instructional time.</w:t>
      </w:r>
    </w:p>
    <w:p w14:paraId="6DAC9EFF" w14:textId="76562C7B" w:rsidR="00792C01" w:rsidRPr="002A0D09" w:rsidRDefault="00792C01" w:rsidP="00C51CBD">
      <w:pPr>
        <w:shd w:val="clear" w:color="auto" w:fill="FBE4D5" w:themeFill="accent2" w:themeFillTint="33"/>
        <w:spacing w:before="120" w:after="120"/>
        <w:rPr>
          <w:rFonts w:eastAsia="Times New Roman"/>
          <w:b/>
          <w:color w:val="000000" w:themeColor="text1"/>
        </w:rPr>
      </w:pPr>
      <w:r w:rsidRPr="002A0D09">
        <w:rPr>
          <w:rFonts w:eastAsia="Times New Roman"/>
          <w:b/>
          <w:color w:val="000000" w:themeColor="text1"/>
        </w:rPr>
        <w:t>Total</w:t>
      </w:r>
      <w:r w:rsidR="00DC5B30">
        <w:rPr>
          <w:rFonts w:eastAsia="Times New Roman"/>
          <w:b/>
          <w:color w:val="000000" w:themeColor="text1"/>
        </w:rPr>
        <w:t xml:space="preserve"> </w:t>
      </w:r>
      <w:r w:rsidR="007B2913" w:rsidRPr="003B7C2D">
        <w:rPr>
          <w:b/>
          <w:color w:val="000000" w:themeColor="text1"/>
        </w:rPr>
        <w:t>ESSER III</w:t>
      </w:r>
      <w:r w:rsidRPr="002A0D09">
        <w:rPr>
          <w:rFonts w:eastAsia="Times New Roman"/>
          <w:b/>
          <w:color w:val="000000" w:themeColor="text1"/>
        </w:rPr>
        <w:t xml:space="preserve"> funds being used to address the academic impact of lost instructional time</w:t>
      </w:r>
    </w:p>
    <w:p w14:paraId="125C9846" w14:textId="6E4DDB97" w:rsidR="00792C01" w:rsidRPr="00E634E8" w:rsidRDefault="00792C01"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r w:rsidRPr="00127A07">
        <w:rPr>
          <w:rFonts w:eastAsia="Times New Roman"/>
          <w:color w:val="000000"/>
          <w:szCs w:val="20"/>
        </w:rPr>
        <w:t xml:space="preserve"> </w:t>
      </w:r>
      <w:r w:rsidR="00BB7437">
        <w:rPr>
          <w:rFonts w:eastAsia="Times New Roman"/>
          <w:color w:val="000000"/>
          <w:szCs w:val="20"/>
        </w:rPr>
        <w:t>$1,590,153</w:t>
      </w:r>
    </w:p>
    <w:bookmarkEnd w:id="7"/>
    <w:p w14:paraId="4BDB1969" w14:textId="343D5DF3" w:rsidR="007B1596" w:rsidRDefault="007B1596" w:rsidP="00C51CBD">
      <w:pPr>
        <w:spacing w:before="120" w:after="120"/>
      </w:pPr>
    </w:p>
    <w:tbl>
      <w:tblPr>
        <w:tblStyle w:val="TableGrid"/>
        <w:tblW w:w="14390" w:type="dxa"/>
        <w:tblLayout w:type="fixed"/>
        <w:tblLook w:val="04A0" w:firstRow="1" w:lastRow="0" w:firstColumn="1" w:lastColumn="0" w:noHBand="0" w:noVBand="1"/>
        <w:tblDescription w:val="LEA provides Plan Alignment (if applicable), Action Title and Description, and Planned ESSER III Funded Expenditures."/>
      </w:tblPr>
      <w:tblGrid>
        <w:gridCol w:w="2150"/>
        <w:gridCol w:w="3150"/>
        <w:gridCol w:w="6390"/>
        <w:gridCol w:w="2700"/>
      </w:tblGrid>
      <w:tr w:rsidR="007B1596" w:rsidRPr="003B7C2D" w14:paraId="09232D14" w14:textId="77777777" w:rsidTr="006F6990">
        <w:trPr>
          <w:trHeight w:val="285"/>
          <w:tblHeader/>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tcPr>
          <w:p w14:paraId="7FE07556" w14:textId="62F55EAC" w:rsidR="007B1596" w:rsidRPr="003B7C2D" w:rsidRDefault="00662D28" w:rsidP="00C51CBD">
            <w:pPr>
              <w:spacing w:before="120" w:after="120"/>
              <w:rPr>
                <w:b/>
                <w:bCs/>
                <w:color w:val="000000" w:themeColor="text1"/>
                <w:szCs w:val="24"/>
              </w:rPr>
            </w:pPr>
            <w:r w:rsidRPr="003B7C2D">
              <w:rPr>
                <w:b/>
                <w:bCs/>
                <w:color w:val="000000" w:themeColor="text1"/>
                <w:szCs w:val="24"/>
              </w:rPr>
              <w:t xml:space="preserve">Plan </w:t>
            </w:r>
            <w:r w:rsidR="007B1596" w:rsidRPr="003B7C2D">
              <w:rPr>
                <w:b/>
                <w:bCs/>
                <w:color w:val="000000" w:themeColor="text1"/>
                <w:szCs w:val="24"/>
              </w:rPr>
              <w:t>Alignment (if applicable)</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61025B60" w14:textId="77777777" w:rsidR="007B1596" w:rsidRPr="003B7C2D" w:rsidRDefault="007B1596" w:rsidP="00C51CBD">
            <w:pPr>
              <w:spacing w:before="120" w:after="120"/>
            </w:pPr>
            <w:r w:rsidRPr="003B7C2D">
              <w:rPr>
                <w:b/>
                <w:bCs/>
                <w:color w:val="000000" w:themeColor="text1"/>
                <w:szCs w:val="24"/>
              </w:rPr>
              <w:t>Action Title</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32786AE3" w14:textId="77777777" w:rsidR="007B1596" w:rsidRPr="003B7C2D" w:rsidRDefault="007B1596" w:rsidP="00C51CBD">
            <w:pPr>
              <w:spacing w:before="120" w:after="120"/>
            </w:pPr>
            <w:r w:rsidRPr="003B7C2D">
              <w:rPr>
                <w:b/>
                <w:bCs/>
                <w:color w:val="000000" w:themeColor="text1"/>
                <w:szCs w:val="24"/>
              </w:rPr>
              <w:t>Action Description</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50A9475A" w14:textId="2FF6A3ED" w:rsidR="007B1596" w:rsidRPr="003B7C2D" w:rsidRDefault="007B1596" w:rsidP="00C51CBD">
            <w:pPr>
              <w:spacing w:before="120" w:after="120"/>
            </w:pPr>
            <w:r w:rsidRPr="003B7C2D">
              <w:rPr>
                <w:b/>
                <w:bCs/>
                <w:color w:val="000000" w:themeColor="text1"/>
                <w:szCs w:val="24"/>
              </w:rPr>
              <w:t xml:space="preserve">Planned </w:t>
            </w:r>
            <w:r w:rsidR="007B2913" w:rsidRPr="003B7C2D">
              <w:rPr>
                <w:b/>
                <w:bCs/>
                <w:color w:val="000000" w:themeColor="text1"/>
                <w:szCs w:val="24"/>
              </w:rPr>
              <w:t>ESSER III</w:t>
            </w:r>
            <w:r w:rsidRPr="003B7C2D">
              <w:rPr>
                <w:b/>
                <w:bCs/>
                <w:color w:val="000000" w:themeColor="text1"/>
                <w:szCs w:val="24"/>
              </w:rPr>
              <w:t xml:space="preserve"> Funded Expenditures</w:t>
            </w:r>
          </w:p>
        </w:tc>
      </w:tr>
      <w:tr w:rsidR="007B1596" w:rsidRPr="003B7C2D" w14:paraId="412A9C2C" w14:textId="77777777" w:rsidTr="009B71AD">
        <w:trPr>
          <w:trHeight w:val="270"/>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25850287" w14:textId="596EB17C" w:rsidR="007B1596" w:rsidRPr="003B7C2D" w:rsidRDefault="000C703F" w:rsidP="000C703F">
            <w:pPr>
              <w:spacing w:before="120" w:after="120"/>
              <w:rPr>
                <w:color w:val="000000" w:themeColor="text1"/>
                <w:szCs w:val="24"/>
              </w:rPr>
            </w:pPr>
            <w:r>
              <w:rPr>
                <w:color w:val="000000" w:themeColor="text1"/>
                <w:szCs w:val="24"/>
              </w:rPr>
              <w:t>LCAP Goal 1, Action 2</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7ABEB999" w14:textId="6BC676AD" w:rsidR="007B1596" w:rsidRPr="003B7C2D" w:rsidRDefault="000C703F" w:rsidP="000C703F">
            <w:pPr>
              <w:spacing w:before="120" w:after="120"/>
            </w:pPr>
            <w:r>
              <w:t>Supplemental Instructional Materials and Supplies</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1E32A82" w14:textId="7F9990A5" w:rsidR="007B1596" w:rsidRPr="003B7C2D" w:rsidRDefault="000C703F" w:rsidP="000C703F">
            <w:pPr>
              <w:spacing w:before="120" w:after="120"/>
            </w:pPr>
            <w:r>
              <w:rPr>
                <w:color w:val="000000" w:themeColor="text1"/>
                <w:szCs w:val="24"/>
              </w:rPr>
              <w:t>Purchase additional</w:t>
            </w:r>
            <w:r w:rsidR="00B769AC">
              <w:rPr>
                <w:color w:val="000000" w:themeColor="text1"/>
                <w:szCs w:val="24"/>
              </w:rPr>
              <w:t xml:space="preserve"> Fountas &amp; Pinnell</w:t>
            </w:r>
            <w:r>
              <w:rPr>
                <w:color w:val="000000" w:themeColor="text1"/>
                <w:szCs w:val="24"/>
              </w:rPr>
              <w:t xml:space="preserve"> Leveled Literacy Intervention Curriculum for the elementary school sites.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2E25D86" w14:textId="194499C2" w:rsidR="007B1596" w:rsidRPr="003B7C2D" w:rsidRDefault="00B769AC" w:rsidP="00C51CBD">
            <w:pPr>
              <w:spacing w:before="120" w:after="120"/>
            </w:pPr>
            <w:r>
              <w:rPr>
                <w:color w:val="000000" w:themeColor="text1"/>
                <w:szCs w:val="24"/>
              </w:rPr>
              <w:t>$50,000</w:t>
            </w:r>
          </w:p>
        </w:tc>
      </w:tr>
      <w:tr w:rsidR="007B1596" w:rsidRPr="003B7C2D" w14:paraId="62200C24"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1AB62131" w14:textId="71CFCDCA" w:rsidR="007B1596" w:rsidRPr="003B7C2D" w:rsidRDefault="00B769AC" w:rsidP="00B769AC">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0FAE19F" w14:textId="77777777" w:rsidR="007B1596" w:rsidRDefault="00B769AC" w:rsidP="00B769AC">
            <w:pPr>
              <w:spacing w:before="120" w:after="120"/>
              <w:rPr>
                <w:color w:val="000000" w:themeColor="text1"/>
                <w:szCs w:val="24"/>
              </w:rPr>
            </w:pPr>
            <w:r>
              <w:rPr>
                <w:color w:val="000000" w:themeColor="text1"/>
                <w:szCs w:val="24"/>
              </w:rPr>
              <w:t>After School Tier 3 Learning Loss Intervention</w:t>
            </w:r>
            <w:r w:rsidR="00A778D1">
              <w:rPr>
                <w:color w:val="000000" w:themeColor="text1"/>
                <w:szCs w:val="24"/>
              </w:rPr>
              <w:t xml:space="preserve"> (academic)</w:t>
            </w:r>
          </w:p>
          <w:p w14:paraId="5824257F" w14:textId="65925692" w:rsidR="009B24F3" w:rsidRPr="003B7C2D" w:rsidRDefault="009B24F3" w:rsidP="00B769AC">
            <w:pPr>
              <w:spacing w:before="120" w:after="120"/>
            </w:pPr>
            <w:r>
              <w:rPr>
                <w:color w:val="000000" w:themeColor="text1"/>
                <w:szCs w:val="24"/>
              </w:rPr>
              <w:t>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7DBF6B06" w14:textId="205087A0" w:rsidR="007B1596" w:rsidRPr="003B7C2D" w:rsidRDefault="003F11F2" w:rsidP="00C51CBD">
            <w:pPr>
              <w:spacing w:before="120" w:after="120"/>
            </w:pPr>
            <w:r>
              <w:rPr>
                <w:color w:val="000000" w:themeColor="text1"/>
                <w:szCs w:val="24"/>
              </w:rPr>
              <w:t>Muroc Joint Unified School District will offer academic intervention and remediation to all eligible students in TK-12</w:t>
            </w:r>
            <w:r w:rsidRPr="003F11F2">
              <w:rPr>
                <w:color w:val="000000" w:themeColor="text1"/>
                <w:szCs w:val="24"/>
                <w:vertAlign w:val="superscript"/>
              </w:rPr>
              <w:t>th</w:t>
            </w:r>
            <w:r>
              <w:rPr>
                <w:color w:val="000000" w:themeColor="text1"/>
                <w:szCs w:val="24"/>
              </w:rPr>
              <w:t xml:space="preserve"> grade.  The articulated expenditure will cover the following:  staffing, supplemental curriculum, and transportation</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3379C8FB" w14:textId="5E50F6CF" w:rsidR="007B1596" w:rsidRPr="003B7C2D" w:rsidRDefault="003F11F2" w:rsidP="00C51CBD">
            <w:pPr>
              <w:spacing w:before="120" w:after="120"/>
            </w:pPr>
            <w:r>
              <w:rPr>
                <w:color w:val="000000" w:themeColor="text1"/>
                <w:szCs w:val="24"/>
              </w:rPr>
              <w:t>$625,000</w:t>
            </w:r>
          </w:p>
        </w:tc>
      </w:tr>
      <w:tr w:rsidR="007B1596" w:rsidRPr="003B7C2D" w14:paraId="26BDB196"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27E9B72" w14:textId="4D655208" w:rsidR="007B1596" w:rsidRPr="003B7C2D" w:rsidRDefault="009B24F3" w:rsidP="00A778D1">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7680792" w14:textId="77777777" w:rsidR="009B24F3" w:rsidRDefault="009B24F3" w:rsidP="00A778D1">
            <w:pPr>
              <w:spacing w:before="120" w:after="120"/>
              <w:rPr>
                <w:color w:val="000000" w:themeColor="text1"/>
                <w:szCs w:val="24"/>
              </w:rPr>
            </w:pPr>
            <w:r>
              <w:rPr>
                <w:color w:val="000000" w:themeColor="text1"/>
                <w:szCs w:val="24"/>
              </w:rPr>
              <w:t>Literacy and Intervention Coordinator</w:t>
            </w:r>
          </w:p>
          <w:p w14:paraId="4E1E1A23" w14:textId="1A908C71" w:rsidR="009B24F3" w:rsidRPr="009B24F3" w:rsidRDefault="009B24F3" w:rsidP="00A778D1">
            <w:pPr>
              <w:spacing w:before="120" w:after="120"/>
              <w:rPr>
                <w:color w:val="000000" w:themeColor="text1"/>
                <w:szCs w:val="24"/>
              </w:rPr>
            </w:pPr>
            <w:r>
              <w:rPr>
                <w:color w:val="000000" w:themeColor="text1"/>
                <w:szCs w:val="24"/>
              </w:rPr>
              <w:t>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73DD939F" w14:textId="70763186" w:rsidR="007B1596" w:rsidRPr="003B7C2D" w:rsidRDefault="009B24F3" w:rsidP="00A778D1">
            <w:pPr>
              <w:spacing w:before="120" w:after="120"/>
            </w:pPr>
            <w:r>
              <w:t>To support and assist the District’s Multi-Tiered System of Support (MTSS) plan, the Literacy and Intervention Coordinator will provide professional development on the following:  administering, collecting, analyzing, and interpreting data for students identified for intensive ELA support.</w:t>
            </w:r>
            <w:r w:rsidR="003869E1">
              <w:t xml:space="preserve">  This is a new action that will allow the district to provide a more comprehensive professional deve</w:t>
            </w:r>
            <w:r w:rsidR="00DA6388">
              <w:t>lopment series that</w:t>
            </w:r>
            <w:r w:rsidR="003869E1">
              <w:t xml:space="preserve"> will emphasize </w:t>
            </w:r>
            <w:r w:rsidR="001E00A1">
              <w:t>data decision making and providing</w:t>
            </w:r>
            <w:r w:rsidR="00DA6388">
              <w:t xml:space="preserve"> additional</w:t>
            </w:r>
            <w:r w:rsidR="003869E1">
              <w:t xml:space="preserve"> tier 1 support</w:t>
            </w:r>
            <w:r w:rsidR="00DA6388">
              <w:t xml:space="preserve"> to staff</w:t>
            </w:r>
            <w:bookmarkStart w:id="9" w:name="_GoBack"/>
            <w:bookmarkEnd w:id="9"/>
            <w:r w:rsidR="003869E1">
              <w:t>.</w:t>
            </w:r>
            <w:r>
              <w:t xml:space="preserve">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1675229D" w14:textId="65B5EE5A" w:rsidR="007B1596" w:rsidRPr="003B7C2D" w:rsidRDefault="00794BA0" w:rsidP="00C51CBD">
            <w:pPr>
              <w:spacing w:before="120" w:after="120"/>
            </w:pPr>
            <w:r>
              <w:t>$353,000</w:t>
            </w:r>
          </w:p>
        </w:tc>
      </w:tr>
      <w:tr w:rsidR="00E572A2" w:rsidRPr="003B7C2D" w14:paraId="3A575BC5"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4C78F8E5" w14:textId="16D68684" w:rsidR="00E572A2" w:rsidRDefault="00E572A2" w:rsidP="00A778D1">
            <w:pPr>
              <w:spacing w:before="120" w:after="120"/>
              <w:rPr>
                <w:color w:val="000000" w:themeColor="text1"/>
                <w:szCs w:val="24"/>
              </w:rPr>
            </w:pPr>
            <w:r>
              <w:rPr>
                <w:color w:val="000000" w:themeColor="text1"/>
                <w:szCs w:val="24"/>
              </w:rPr>
              <w:t>LCAP Goal</w:t>
            </w:r>
            <w:r w:rsidR="002E0391">
              <w:rPr>
                <w:color w:val="000000" w:themeColor="text1"/>
                <w:szCs w:val="24"/>
              </w:rPr>
              <w:t xml:space="preserve"> 1, Action 13</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2D3BB8B6" w14:textId="77777777" w:rsidR="00E572A2" w:rsidRDefault="002E0391" w:rsidP="00A778D1">
            <w:pPr>
              <w:spacing w:before="120" w:after="120"/>
              <w:rPr>
                <w:color w:val="000000" w:themeColor="text1"/>
                <w:szCs w:val="24"/>
              </w:rPr>
            </w:pPr>
            <w:r>
              <w:rPr>
                <w:color w:val="000000" w:themeColor="text1"/>
                <w:szCs w:val="24"/>
              </w:rPr>
              <w:t>Summer School for Learning Loss</w:t>
            </w:r>
          </w:p>
          <w:p w14:paraId="57F14367" w14:textId="4EAFE2D3" w:rsidR="002E0391" w:rsidRDefault="002E0391" w:rsidP="00A778D1">
            <w:pPr>
              <w:spacing w:before="120" w:after="120"/>
              <w:rPr>
                <w:color w:val="000000" w:themeColor="text1"/>
                <w:szCs w:val="24"/>
              </w:rPr>
            </w:pPr>
            <w:r>
              <w:rPr>
                <w:color w:val="000000" w:themeColor="text1"/>
                <w:szCs w:val="24"/>
              </w:rPr>
              <w:t>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DB3BAEE" w14:textId="4ACCD8B1" w:rsidR="00E572A2" w:rsidRDefault="002E0391" w:rsidP="001E00A1">
            <w:pPr>
              <w:spacing w:before="120" w:after="120"/>
            </w:pPr>
            <w:r>
              <w:t xml:space="preserve">Provide extended learning loss mitigation summer school to include certificated and classified instructional staff, support staff, transportation, and materials principally directed to ensure our unduplicated pupil population have access to supplemental instruction to mitigate learning loss and support achievement of state standards at and above grade level.  Muroc Joint Unified School District will look to </w:t>
            </w:r>
            <w:r w:rsidR="001E00A1">
              <w:t>extend</w:t>
            </w:r>
            <w:r>
              <w:t xml:space="preserve"> transportation</w:t>
            </w:r>
            <w:r w:rsidR="001E00A1">
              <w:t xml:space="preserve"> routes outside of the district boundaries</w:t>
            </w:r>
            <w:r>
              <w:t>.</w:t>
            </w:r>
            <w:r w:rsidR="003869E1">
              <w:t xml:space="preserve">  This is to extend the Summer School for Learning Loss an additional two weeks.  </w:t>
            </w:r>
            <w:r>
              <w:t xml:space="preserve">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317279C" w14:textId="2FBB29A4" w:rsidR="00E572A2" w:rsidRDefault="002E0391" w:rsidP="00C51CBD">
            <w:pPr>
              <w:spacing w:before="120" w:after="120"/>
            </w:pPr>
            <w:r>
              <w:t>$90,000</w:t>
            </w:r>
          </w:p>
        </w:tc>
      </w:tr>
      <w:tr w:rsidR="002B7C3D" w:rsidRPr="003B7C2D" w14:paraId="2341EB1B"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1B4F88DF" w14:textId="187CD8F1" w:rsidR="002B7C3D" w:rsidRDefault="002B7C3D" w:rsidP="00A778D1">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148197D4" w14:textId="77777777" w:rsidR="002B7C3D" w:rsidRDefault="002B7C3D" w:rsidP="00A778D1">
            <w:pPr>
              <w:spacing w:before="120" w:after="120"/>
              <w:rPr>
                <w:color w:val="000000" w:themeColor="text1"/>
                <w:szCs w:val="24"/>
              </w:rPr>
            </w:pPr>
            <w:r>
              <w:rPr>
                <w:color w:val="000000" w:themeColor="text1"/>
                <w:szCs w:val="24"/>
              </w:rPr>
              <w:t>Learning Center Teacher</w:t>
            </w:r>
          </w:p>
          <w:p w14:paraId="55428EF4" w14:textId="6C51AB9B" w:rsidR="002B7C3D" w:rsidRDefault="002B7C3D" w:rsidP="00A778D1">
            <w:pPr>
              <w:spacing w:before="120" w:after="120"/>
              <w:rPr>
                <w:color w:val="000000" w:themeColor="text1"/>
                <w:szCs w:val="24"/>
              </w:rPr>
            </w:pPr>
            <w:r>
              <w:rPr>
                <w:color w:val="000000" w:themeColor="text1"/>
                <w:szCs w:val="24"/>
              </w:rPr>
              <w:t>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75730C77" w14:textId="02129C40" w:rsidR="002B7C3D" w:rsidRDefault="002B7C3D" w:rsidP="002B7C3D">
            <w:pPr>
              <w:spacing w:before="120" w:after="120"/>
            </w:pPr>
            <w:r>
              <w:t>In order to move to a learning center model</w:t>
            </w:r>
            <w:r>
              <w:rPr>
                <w:color w:val="333333"/>
                <w:sz w:val="21"/>
                <w:szCs w:val="21"/>
                <w:shd w:val="clear" w:color="auto" w:fill="FFFFFF"/>
              </w:rPr>
              <w:t xml:space="preserve"> </w:t>
            </w:r>
            <w:r>
              <w:rPr>
                <w:szCs w:val="24"/>
                <w:shd w:val="clear" w:color="auto" w:fill="FFFFFF"/>
              </w:rPr>
              <w:t>which would allow MJUSD to</w:t>
            </w:r>
            <w:r w:rsidRPr="002B7C3D">
              <w:rPr>
                <w:szCs w:val="24"/>
                <w:shd w:val="clear" w:color="auto" w:fill="FFFFFF"/>
              </w:rPr>
              <w:t xml:space="preserve"> provide students with supplementary, direct instructional services in content, learning strategies, and progress monitoring in academics, transition, o</w:t>
            </w:r>
            <w:r>
              <w:rPr>
                <w:szCs w:val="24"/>
                <w:shd w:val="clear" w:color="auto" w:fill="FFFFFF"/>
              </w:rPr>
              <w:t>r social communication skills, MJUSD will look to hire two Learning Center Model Specialists</w:t>
            </w:r>
            <w:r w:rsidR="00D64924">
              <w:rPr>
                <w:szCs w:val="24"/>
                <w:shd w:val="clear" w:color="auto" w:fill="FFFFFF"/>
              </w:rPr>
              <w:t>, and four instructional aides</w:t>
            </w:r>
            <w:r>
              <w:rPr>
                <w:szCs w:val="24"/>
                <w:shd w:val="clear" w:color="auto" w:fill="FFFFFF"/>
              </w:rPr>
              <w:t xml:space="preserve">.  </w:t>
            </w:r>
            <w:r w:rsidRPr="002B7C3D">
              <w:rPr>
                <w:szCs w:val="24"/>
                <w:shd w:val="clear" w:color="auto" w:fill="FFFFFF"/>
              </w:rPr>
              <w:t xml:space="preserve">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9B22BA9" w14:textId="0098CB2B" w:rsidR="002B7C3D" w:rsidRDefault="00211605" w:rsidP="00BB7437">
            <w:pPr>
              <w:spacing w:before="120" w:after="120"/>
            </w:pPr>
            <w:r>
              <w:t>$</w:t>
            </w:r>
            <w:r w:rsidR="00BB7437">
              <w:t>472,153</w:t>
            </w:r>
          </w:p>
        </w:tc>
      </w:tr>
    </w:tbl>
    <w:p w14:paraId="1670B4C7" w14:textId="4B13F6E1" w:rsidR="005C7541" w:rsidRPr="003B7C2D" w:rsidRDefault="008F470E" w:rsidP="00C51CBD">
      <w:pPr>
        <w:pStyle w:val="Heading3"/>
        <w:spacing w:after="120"/>
      </w:pPr>
      <w:r w:rsidRPr="003B7C2D">
        <w:t xml:space="preserve">Use of </w:t>
      </w:r>
      <w:r w:rsidR="008314D5" w:rsidRPr="003B7C2D">
        <w:t xml:space="preserve">Any </w:t>
      </w:r>
      <w:r w:rsidRPr="003B7C2D">
        <w:t>Remaining Funds</w:t>
      </w:r>
    </w:p>
    <w:p w14:paraId="7117FA43" w14:textId="23FB9922" w:rsidR="005C7541" w:rsidRPr="003B7C2D" w:rsidRDefault="005C7541" w:rsidP="00C51CBD">
      <w:pPr>
        <w:spacing w:before="120" w:after="120"/>
        <w:rPr>
          <w:rFonts w:eastAsia="Calibri"/>
          <w:color w:val="000000" w:themeColor="text1"/>
        </w:rPr>
      </w:pPr>
      <w:r w:rsidRPr="003B7C2D">
        <w:rPr>
          <w:rFonts w:eastAsia="Calibri"/>
          <w:color w:val="000000" w:themeColor="text1"/>
        </w:rPr>
        <w:t xml:space="preserve">A description of the how the LEA will use any remaining </w:t>
      </w:r>
      <w:r w:rsidR="007B2913" w:rsidRPr="003B7C2D">
        <w:rPr>
          <w:rFonts w:eastAsia="Calibri"/>
          <w:color w:val="000000" w:themeColor="text1"/>
        </w:rPr>
        <w:t>ESSER III</w:t>
      </w:r>
      <w:r w:rsidR="008B2489" w:rsidRPr="003B7C2D">
        <w:rPr>
          <w:rFonts w:eastAsia="Calibri"/>
          <w:color w:val="000000" w:themeColor="text1"/>
        </w:rPr>
        <w:t xml:space="preserve"> </w:t>
      </w:r>
      <w:r w:rsidRPr="003B7C2D">
        <w:rPr>
          <w:rFonts w:eastAsia="Calibri"/>
          <w:color w:val="000000" w:themeColor="text1"/>
        </w:rPr>
        <w:t>funds, as applicable.</w:t>
      </w:r>
    </w:p>
    <w:p w14:paraId="02BAAD0B" w14:textId="41C8D730" w:rsidR="00B650A3" w:rsidRPr="003B7C2D" w:rsidRDefault="00B650A3" w:rsidP="00C51CBD">
      <w:pPr>
        <w:shd w:val="clear" w:color="auto" w:fill="FBE4D5" w:themeFill="accent2" w:themeFillTint="33"/>
        <w:spacing w:before="120" w:after="120"/>
        <w:rPr>
          <w:rFonts w:eastAsia="Times New Roman"/>
          <w:b/>
          <w:color w:val="000000" w:themeColor="text1"/>
        </w:rPr>
      </w:pPr>
      <w:r w:rsidRPr="003B7C2D">
        <w:rPr>
          <w:rFonts w:eastAsia="Times New Roman"/>
          <w:b/>
          <w:color w:val="000000" w:themeColor="text1"/>
        </w:rPr>
        <w:t xml:space="preserve">Total </w:t>
      </w:r>
      <w:r w:rsidR="007B2913" w:rsidRPr="003B7C2D">
        <w:rPr>
          <w:b/>
          <w:color w:val="000000" w:themeColor="text1"/>
        </w:rPr>
        <w:t>ESSER III</w:t>
      </w:r>
      <w:r w:rsidR="00DC5B30" w:rsidRPr="003B7C2D">
        <w:rPr>
          <w:rFonts w:eastAsia="Times New Roman"/>
          <w:b/>
          <w:color w:val="000000" w:themeColor="text1"/>
        </w:rPr>
        <w:t xml:space="preserve"> </w:t>
      </w:r>
      <w:r w:rsidRPr="003B7C2D">
        <w:rPr>
          <w:rFonts w:eastAsia="Times New Roman"/>
          <w:b/>
          <w:color w:val="000000" w:themeColor="text1"/>
        </w:rPr>
        <w:t>funds being used to implement additional actions</w:t>
      </w:r>
    </w:p>
    <w:p w14:paraId="4E8D3937" w14:textId="37C9CB56" w:rsidR="00B650A3" w:rsidRPr="003B7C2D" w:rsidRDefault="00BB7437" w:rsidP="00C51CBD">
      <w:pPr>
        <w:pBdr>
          <w:top w:val="single" w:sz="4" w:space="4" w:color="8496B0"/>
          <w:left w:val="single" w:sz="4" w:space="4" w:color="8496B0"/>
          <w:bottom w:val="single" w:sz="4" w:space="4" w:color="8496B0"/>
          <w:right w:val="single" w:sz="4" w:space="4" w:color="8496B0"/>
        </w:pBdr>
        <w:spacing w:before="120" w:after="120"/>
        <w:ind w:left="144" w:right="144"/>
        <w:rPr>
          <w:rFonts w:eastAsia="Times New Roman"/>
          <w:color w:val="000000"/>
          <w:szCs w:val="20"/>
        </w:rPr>
      </w:pPr>
      <w:r>
        <w:rPr>
          <w:rFonts w:eastAsia="Times New Roman"/>
          <w:color w:val="000000"/>
          <w:szCs w:val="20"/>
        </w:rPr>
        <w:t xml:space="preserve"> $790,255</w:t>
      </w:r>
    </w:p>
    <w:p w14:paraId="76C8CE4D" w14:textId="257BD019" w:rsidR="007B1596" w:rsidRPr="003B7C2D" w:rsidRDefault="007B1596" w:rsidP="00C51CBD">
      <w:pPr>
        <w:spacing w:before="120" w:after="120"/>
      </w:pPr>
    </w:p>
    <w:tbl>
      <w:tblPr>
        <w:tblStyle w:val="TableGrid"/>
        <w:tblW w:w="14390" w:type="dxa"/>
        <w:tblLayout w:type="fixed"/>
        <w:tblLook w:val="04A0" w:firstRow="1" w:lastRow="0" w:firstColumn="1" w:lastColumn="0" w:noHBand="0" w:noVBand="1"/>
        <w:tblDescription w:val="LEA provides Plan Alignment (if applicable), Action Title and Description, and Planned ESSER III Funded Expenditures."/>
      </w:tblPr>
      <w:tblGrid>
        <w:gridCol w:w="2150"/>
        <w:gridCol w:w="3150"/>
        <w:gridCol w:w="6390"/>
        <w:gridCol w:w="2700"/>
      </w:tblGrid>
      <w:tr w:rsidR="007B1596" w:rsidRPr="003B7C2D" w14:paraId="2342E00C" w14:textId="77777777" w:rsidTr="006F6990">
        <w:trPr>
          <w:trHeight w:val="285"/>
          <w:tblHeader/>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tcPr>
          <w:p w14:paraId="6C7F838F" w14:textId="50F42FA4" w:rsidR="007B1596" w:rsidRPr="003B7C2D" w:rsidRDefault="00662D28" w:rsidP="00C51CBD">
            <w:pPr>
              <w:spacing w:before="120" w:after="120"/>
              <w:rPr>
                <w:b/>
                <w:bCs/>
                <w:color w:val="000000" w:themeColor="text1"/>
                <w:szCs w:val="24"/>
              </w:rPr>
            </w:pPr>
            <w:r w:rsidRPr="003B7C2D">
              <w:rPr>
                <w:b/>
                <w:bCs/>
                <w:color w:val="000000" w:themeColor="text1"/>
                <w:szCs w:val="24"/>
              </w:rPr>
              <w:t xml:space="preserve">Plan </w:t>
            </w:r>
            <w:r w:rsidR="007B1596" w:rsidRPr="003B7C2D">
              <w:rPr>
                <w:b/>
                <w:bCs/>
                <w:color w:val="000000" w:themeColor="text1"/>
                <w:szCs w:val="24"/>
              </w:rPr>
              <w:t>Alignment (if applicable)</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72E70872" w14:textId="77777777" w:rsidR="007B1596" w:rsidRPr="003B7C2D" w:rsidRDefault="007B1596" w:rsidP="00C51CBD">
            <w:pPr>
              <w:spacing w:before="120" w:after="120"/>
            </w:pPr>
            <w:r w:rsidRPr="003B7C2D">
              <w:rPr>
                <w:b/>
                <w:bCs/>
                <w:color w:val="000000" w:themeColor="text1"/>
                <w:szCs w:val="24"/>
              </w:rPr>
              <w:t>Action Title</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243BF53A" w14:textId="77777777" w:rsidR="007B1596" w:rsidRPr="003B7C2D" w:rsidRDefault="007B1596" w:rsidP="00C51CBD">
            <w:pPr>
              <w:spacing w:before="120" w:after="120"/>
            </w:pPr>
            <w:r w:rsidRPr="003B7C2D">
              <w:rPr>
                <w:b/>
                <w:bCs/>
                <w:color w:val="000000" w:themeColor="text1"/>
                <w:szCs w:val="24"/>
              </w:rPr>
              <w:t>Action Description</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shd w:val="clear" w:color="auto" w:fill="FBE4D5" w:themeFill="accent2" w:themeFillTint="33"/>
            <w:vAlign w:val="center"/>
          </w:tcPr>
          <w:p w14:paraId="2B3B76A2" w14:textId="7023B9F3" w:rsidR="007B1596" w:rsidRPr="003B7C2D" w:rsidRDefault="007B1596" w:rsidP="00C51CBD">
            <w:pPr>
              <w:spacing w:before="120" w:after="120"/>
            </w:pPr>
            <w:r w:rsidRPr="003B7C2D">
              <w:rPr>
                <w:b/>
                <w:bCs/>
                <w:color w:val="000000" w:themeColor="text1"/>
                <w:szCs w:val="24"/>
              </w:rPr>
              <w:t xml:space="preserve">Planned </w:t>
            </w:r>
            <w:r w:rsidR="007B2913" w:rsidRPr="003B7C2D">
              <w:rPr>
                <w:b/>
                <w:bCs/>
                <w:color w:val="000000" w:themeColor="text1"/>
                <w:szCs w:val="24"/>
              </w:rPr>
              <w:t>ESSER III</w:t>
            </w:r>
            <w:r w:rsidRPr="003B7C2D">
              <w:rPr>
                <w:b/>
                <w:bCs/>
                <w:color w:val="000000" w:themeColor="text1"/>
                <w:szCs w:val="24"/>
              </w:rPr>
              <w:t xml:space="preserve"> Funded Expenditures</w:t>
            </w:r>
          </w:p>
        </w:tc>
      </w:tr>
      <w:tr w:rsidR="007B1596" w:rsidRPr="003B7C2D" w14:paraId="1758D623" w14:textId="77777777" w:rsidTr="009B71AD">
        <w:trPr>
          <w:trHeight w:val="270"/>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799F2DE" w14:textId="70B9D0C6" w:rsidR="007B1596" w:rsidRPr="003B7C2D" w:rsidRDefault="009B24F3" w:rsidP="00C51CBD">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6239E826" w14:textId="77777777" w:rsidR="009B24F3" w:rsidRDefault="009B24F3" w:rsidP="009B24F3">
            <w:pPr>
              <w:spacing w:before="120" w:after="120"/>
              <w:rPr>
                <w:color w:val="000000" w:themeColor="text1"/>
                <w:szCs w:val="24"/>
              </w:rPr>
            </w:pPr>
            <w:r>
              <w:rPr>
                <w:color w:val="000000" w:themeColor="text1"/>
                <w:szCs w:val="24"/>
              </w:rPr>
              <w:t>After School Social-Emotional Counseling</w:t>
            </w:r>
          </w:p>
          <w:p w14:paraId="48070591" w14:textId="628BD451" w:rsidR="007B1596" w:rsidRPr="003B7C2D" w:rsidRDefault="009B24F3" w:rsidP="009B24F3">
            <w:pPr>
              <w:spacing w:before="120" w:after="120"/>
            </w:pPr>
            <w:r>
              <w:rPr>
                <w:color w:val="000000" w:themeColor="text1"/>
                <w:szCs w:val="24"/>
              </w:rPr>
              <w:t>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06D5A20" w14:textId="2327A6B0" w:rsidR="007B1596" w:rsidRPr="003B7C2D" w:rsidRDefault="009B24F3" w:rsidP="00C51CBD">
            <w:pPr>
              <w:spacing w:before="120" w:after="120"/>
            </w:pPr>
            <w:r>
              <w:rPr>
                <w:color w:val="000000" w:themeColor="text1"/>
                <w:szCs w:val="24"/>
              </w:rPr>
              <w:t>After school counseling sessions for all eligible students in TK-12</w:t>
            </w:r>
            <w:r w:rsidRPr="00A778D1">
              <w:rPr>
                <w:color w:val="000000" w:themeColor="text1"/>
                <w:szCs w:val="24"/>
                <w:vertAlign w:val="superscript"/>
              </w:rPr>
              <w:t>th</w:t>
            </w:r>
            <w:r>
              <w:rPr>
                <w:color w:val="000000" w:themeColor="text1"/>
                <w:szCs w:val="24"/>
              </w:rPr>
              <w:t xml:space="preserve"> grade by a licensed Marriage Family Therapist.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E275E49" w14:textId="458F5452" w:rsidR="007B1596" w:rsidRPr="003B7C2D" w:rsidRDefault="009B24F3" w:rsidP="00C51CBD">
            <w:pPr>
              <w:spacing w:before="120" w:after="120"/>
            </w:pPr>
            <w:r>
              <w:t>$100,000</w:t>
            </w:r>
          </w:p>
        </w:tc>
      </w:tr>
      <w:tr w:rsidR="007B1596" w:rsidRPr="003B7C2D" w14:paraId="09EE90ED"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461BB85C" w14:textId="7302988C" w:rsidR="007B1596" w:rsidRPr="003B7C2D" w:rsidRDefault="00794BA0" w:rsidP="00794BA0">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206BA81E" w14:textId="77777777" w:rsidR="007B1596" w:rsidRDefault="00794BA0" w:rsidP="00C51CBD">
            <w:pPr>
              <w:spacing w:before="120" w:after="120"/>
              <w:rPr>
                <w:color w:val="000000" w:themeColor="text1"/>
                <w:szCs w:val="24"/>
              </w:rPr>
            </w:pPr>
            <w:r>
              <w:rPr>
                <w:color w:val="000000" w:themeColor="text1"/>
                <w:szCs w:val="24"/>
              </w:rPr>
              <w:t>Physical Therapist</w:t>
            </w:r>
          </w:p>
          <w:p w14:paraId="307C6B61" w14:textId="47AEFC3F" w:rsidR="00794BA0" w:rsidRPr="003B7C2D" w:rsidRDefault="00794BA0" w:rsidP="00C51CBD">
            <w:pPr>
              <w:spacing w:before="120" w:after="120"/>
            </w:pPr>
            <w:r>
              <w:rPr>
                <w:color w:val="000000" w:themeColor="text1"/>
                <w:szCs w:val="24"/>
              </w:rPr>
              <w:t>2021-2022, 2022-2023, 2023-2024</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3030266E" w14:textId="3428227A" w:rsidR="007B1596" w:rsidRPr="003B7C2D" w:rsidRDefault="00794BA0" w:rsidP="00C51CBD">
            <w:pPr>
              <w:spacing w:before="120" w:after="120"/>
            </w:pPr>
            <w:r>
              <w:rPr>
                <w:color w:val="000000" w:themeColor="text1"/>
                <w:szCs w:val="24"/>
              </w:rPr>
              <w:t xml:space="preserve">Contract with Butterfly Effects Therapy to provide eligible students with disabilities physical therapy services.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423F1AA9" w14:textId="202F6004" w:rsidR="007B1596" w:rsidRPr="003B7C2D" w:rsidRDefault="00794BA0" w:rsidP="00C51CBD">
            <w:pPr>
              <w:spacing w:before="120" w:after="120"/>
            </w:pPr>
            <w:r>
              <w:rPr>
                <w:color w:val="000000" w:themeColor="text1"/>
                <w:szCs w:val="24"/>
              </w:rPr>
              <w:t>$150,000</w:t>
            </w:r>
          </w:p>
        </w:tc>
      </w:tr>
      <w:tr w:rsidR="007B1596" w:rsidRPr="003B7C2D" w14:paraId="3EB18FEC"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203A8B2C" w14:textId="75C5F1F0" w:rsidR="007B1596" w:rsidRPr="003B7C2D" w:rsidRDefault="00367D40" w:rsidP="00C51CBD">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0F9DDDF" w14:textId="7D40D90E" w:rsidR="007B1596" w:rsidRPr="003B7C2D" w:rsidRDefault="00367D40" w:rsidP="00C51CBD">
            <w:pPr>
              <w:spacing w:before="120" w:after="120"/>
            </w:pPr>
            <w:r>
              <w:rPr>
                <w:color w:val="000000" w:themeColor="text1"/>
                <w:szCs w:val="24"/>
              </w:rPr>
              <w:t>Transportation Vehicles</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CC1610C" w14:textId="31E44490" w:rsidR="007B1596" w:rsidRPr="003B7C2D" w:rsidRDefault="00367D40" w:rsidP="00367D40">
            <w:pPr>
              <w:spacing w:before="120" w:after="120"/>
            </w:pPr>
            <w:r>
              <w:rPr>
                <w:color w:val="000000" w:themeColor="text1"/>
                <w:szCs w:val="24"/>
              </w:rPr>
              <w:t xml:space="preserve">Purchase additional buses and vans that are necessary to maintain operations and continuity of services.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71B4C334" w14:textId="0923390A" w:rsidR="007B1596" w:rsidRPr="003B7C2D" w:rsidRDefault="00367D40" w:rsidP="00C51CBD">
            <w:pPr>
              <w:spacing w:before="120" w:after="120"/>
            </w:pPr>
            <w:r>
              <w:rPr>
                <w:color w:val="000000" w:themeColor="text1"/>
                <w:szCs w:val="24"/>
              </w:rPr>
              <w:t>$510,000</w:t>
            </w:r>
          </w:p>
        </w:tc>
      </w:tr>
      <w:tr w:rsidR="0081070D" w:rsidRPr="003B7C2D" w14:paraId="3AECCD37" w14:textId="77777777" w:rsidTr="009B71AD">
        <w:trPr>
          <w:trHeight w:val="285"/>
        </w:trPr>
        <w:tc>
          <w:tcPr>
            <w:tcW w:w="2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161C1BDC" w14:textId="004A8DE3" w:rsidR="0081070D" w:rsidRDefault="0081070D" w:rsidP="00C51CBD">
            <w:pPr>
              <w:spacing w:before="120" w:after="120"/>
              <w:rPr>
                <w:color w:val="000000" w:themeColor="text1"/>
                <w:szCs w:val="24"/>
              </w:rPr>
            </w:pPr>
            <w:r>
              <w:rPr>
                <w:color w:val="000000" w:themeColor="text1"/>
                <w:szCs w:val="24"/>
              </w:rPr>
              <w:t>N/A</w:t>
            </w:r>
          </w:p>
        </w:tc>
        <w:tc>
          <w:tcPr>
            <w:tcW w:w="315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4F658B42" w14:textId="3EBFD3F4" w:rsidR="0081070D" w:rsidRDefault="0081070D" w:rsidP="00C51CBD">
            <w:pPr>
              <w:spacing w:before="120" w:after="120"/>
              <w:rPr>
                <w:color w:val="000000" w:themeColor="text1"/>
                <w:szCs w:val="24"/>
              </w:rPr>
            </w:pPr>
            <w:r>
              <w:rPr>
                <w:color w:val="000000" w:themeColor="text1"/>
                <w:szCs w:val="24"/>
              </w:rPr>
              <w:t>Social Emotional Learning Curriculum</w:t>
            </w:r>
          </w:p>
        </w:tc>
        <w:tc>
          <w:tcPr>
            <w:tcW w:w="639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059C2FA2" w14:textId="074B5F20" w:rsidR="0081070D" w:rsidRDefault="0081070D" w:rsidP="0081070D">
            <w:pPr>
              <w:spacing w:before="120" w:after="120"/>
              <w:rPr>
                <w:color w:val="000000" w:themeColor="text1"/>
                <w:szCs w:val="24"/>
              </w:rPr>
            </w:pPr>
            <w:r>
              <w:rPr>
                <w:color w:val="000000" w:themeColor="text1"/>
                <w:szCs w:val="24"/>
              </w:rPr>
              <w:t>Purchase Second Step Elementary and Secondary Step Digital program.  SEL curriculum will be embedded and part of every TK-8</w:t>
            </w:r>
            <w:r w:rsidRPr="0081070D">
              <w:rPr>
                <w:color w:val="000000" w:themeColor="text1"/>
                <w:szCs w:val="24"/>
                <w:vertAlign w:val="superscript"/>
              </w:rPr>
              <w:t>th</w:t>
            </w:r>
            <w:r>
              <w:rPr>
                <w:color w:val="000000" w:themeColor="text1"/>
                <w:szCs w:val="24"/>
              </w:rPr>
              <w:t xml:space="preserve"> grade classrooms.  </w:t>
            </w:r>
          </w:p>
        </w:tc>
        <w:tc>
          <w:tcPr>
            <w:tcW w:w="2700" w:type="dxa"/>
            <w:tcBorders>
              <w:top w:val="single" w:sz="8" w:space="0" w:color="8496B0" w:themeColor="text2" w:themeTint="99"/>
              <w:left w:val="single" w:sz="8" w:space="0" w:color="8496B0" w:themeColor="text2" w:themeTint="99"/>
              <w:bottom w:val="single" w:sz="8" w:space="0" w:color="8496B0" w:themeColor="text2" w:themeTint="99"/>
              <w:right w:val="single" w:sz="8" w:space="0" w:color="8496B0" w:themeColor="text2" w:themeTint="99"/>
            </w:tcBorders>
          </w:tcPr>
          <w:p w14:paraId="53DC065C" w14:textId="0E7A5D00" w:rsidR="0081070D" w:rsidRDefault="0081070D" w:rsidP="00C51CBD">
            <w:pPr>
              <w:spacing w:before="120" w:after="120"/>
              <w:rPr>
                <w:color w:val="000000" w:themeColor="text1"/>
                <w:szCs w:val="24"/>
              </w:rPr>
            </w:pPr>
            <w:r>
              <w:rPr>
                <w:color w:val="000000" w:themeColor="text1"/>
                <w:szCs w:val="24"/>
              </w:rPr>
              <w:t>$30,255</w:t>
            </w:r>
          </w:p>
        </w:tc>
      </w:tr>
    </w:tbl>
    <w:p w14:paraId="7F9286F7" w14:textId="4AC0C06A" w:rsidR="00AD63E7" w:rsidRPr="003B7C2D" w:rsidRDefault="00AD63E7" w:rsidP="00311BB3">
      <w:pPr>
        <w:pStyle w:val="Heading2"/>
        <w:spacing w:before="240"/>
      </w:pPr>
      <w:r w:rsidRPr="003B7C2D">
        <w:t xml:space="preserve">Ensuring Interventions </w:t>
      </w:r>
      <w:r w:rsidR="00924174" w:rsidRPr="003B7C2D">
        <w:t xml:space="preserve">are </w:t>
      </w:r>
      <w:r w:rsidRPr="003B7C2D">
        <w:t>Address</w:t>
      </w:r>
      <w:r w:rsidR="00924174" w:rsidRPr="003B7C2D">
        <w:t>ing</w:t>
      </w:r>
      <w:r w:rsidRPr="003B7C2D">
        <w:t xml:space="preserve"> Student Needs</w:t>
      </w:r>
      <w:r w:rsidR="008B2489" w:rsidRPr="003B7C2D">
        <w:t xml:space="preserve"> </w:t>
      </w:r>
    </w:p>
    <w:p w14:paraId="3350B6CE" w14:textId="015C9C01" w:rsidR="00AD63E7" w:rsidRPr="003B7C2D" w:rsidRDefault="008B2489" w:rsidP="00311BB3">
      <w:pPr>
        <w:keepNext/>
        <w:keepLines/>
        <w:spacing w:before="120" w:after="120"/>
      </w:pPr>
      <w:r w:rsidRPr="003B7C2D">
        <w:rPr>
          <w:rFonts w:eastAsia="Calibri"/>
          <w:color w:val="000000" w:themeColor="text1"/>
        </w:rPr>
        <w:t xml:space="preserve">The </w:t>
      </w:r>
      <w:r w:rsidR="00AD63E7" w:rsidRPr="003B7C2D">
        <w:rPr>
          <w:rFonts w:eastAsia="Calibri"/>
          <w:color w:val="000000" w:themeColor="text1"/>
        </w:rPr>
        <w:t xml:space="preserve">LEA </w:t>
      </w:r>
      <w:r w:rsidRPr="003B7C2D">
        <w:rPr>
          <w:rFonts w:eastAsia="Calibri"/>
          <w:color w:val="000000" w:themeColor="text1"/>
        </w:rPr>
        <w:t>is</w:t>
      </w:r>
      <w:r w:rsidR="00AD63E7" w:rsidRPr="003B7C2D">
        <w:rPr>
          <w:rFonts w:eastAsia="Calibri"/>
          <w:color w:val="000000" w:themeColor="text1"/>
        </w:rPr>
        <w:t xml:space="preserve"> required to ensure</w:t>
      </w:r>
      <w:r w:rsidR="00AD63E7" w:rsidRPr="003B7C2D">
        <w:t xml:space="preserve"> its interventions will respond to the academic, social, emotional, and mental health needs of all students, and particularly those students most impacted by the COVID–19 pandemic</w:t>
      </w:r>
      <w:r w:rsidR="00AD63E7" w:rsidRPr="003B7C2D">
        <w:rPr>
          <w:rFonts w:eastAsia="Calibri"/>
          <w:color w:val="000000" w:themeColor="text1"/>
        </w:rPr>
        <w:t xml:space="preserve">. </w:t>
      </w:r>
      <w:r w:rsidR="00AD63E7" w:rsidRPr="003B7C2D">
        <w:t>The following is the LEA</w:t>
      </w:r>
      <w:r w:rsidR="29715F6D" w:rsidRPr="003B7C2D">
        <w:t>’</w:t>
      </w:r>
      <w:r w:rsidR="00AD63E7" w:rsidRPr="003B7C2D">
        <w:t xml:space="preserve">s plan for ensuring that the actions and expenditures in the plan are addressing the identified </w:t>
      </w:r>
      <w:r w:rsidR="00A515D4" w:rsidRPr="003B7C2D">
        <w:t xml:space="preserve">academic, social, emotional, and mental health </w:t>
      </w:r>
      <w:r w:rsidR="00AD63E7" w:rsidRPr="003B7C2D">
        <w:t xml:space="preserve">needs of </w:t>
      </w:r>
      <w:r w:rsidR="00A515D4" w:rsidRPr="003B7C2D">
        <w:t xml:space="preserve">its </w:t>
      </w:r>
      <w:r w:rsidR="00AD63E7" w:rsidRPr="003B7C2D">
        <w:t>students</w:t>
      </w:r>
      <w:r w:rsidR="00A515D4" w:rsidRPr="003B7C2D">
        <w:t>, and particularly those students most impacted by the COVID–19 pandemic</w:t>
      </w:r>
      <w:r w:rsidR="00AD63E7" w:rsidRPr="003B7C2D">
        <w:t>.</w:t>
      </w:r>
    </w:p>
    <w:tbl>
      <w:tblPr>
        <w:tblStyle w:val="TableGrid"/>
        <w:tblW w:w="5000" w:type="pct"/>
        <w:tblInd w:w="-5" w:type="dxa"/>
        <w:tbl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insideH w:val="single" w:sz="4" w:space="0" w:color="8496B0" w:themeColor="text2" w:themeTint="99"/>
          <w:insideV w:val="single" w:sz="4" w:space="0" w:color="8496B0" w:themeColor="text2" w:themeTint="99"/>
        </w:tblBorders>
        <w:tblLayout w:type="fixed"/>
        <w:tblLook w:val="04A0" w:firstRow="1" w:lastRow="0" w:firstColumn="1" w:lastColumn="0" w:noHBand="0" w:noVBand="1"/>
        <w:tblDescription w:val="The LEA’s plan for ensuring that the actions and expenditures in the plan are addressing the needs of its students, and particularly those students most impacted by the COVID–19 pandemic."/>
      </w:tblPr>
      <w:tblGrid>
        <w:gridCol w:w="3703"/>
        <w:gridCol w:w="5608"/>
        <w:gridCol w:w="5079"/>
      </w:tblGrid>
      <w:tr w:rsidR="00CA17BA" w:rsidRPr="003B7C2D" w14:paraId="1B946D3C" w14:textId="77777777" w:rsidTr="006F6990">
        <w:trPr>
          <w:tblHeader/>
        </w:trPr>
        <w:tc>
          <w:tcPr>
            <w:tcW w:w="3150" w:type="dxa"/>
            <w:shd w:val="clear" w:color="auto" w:fill="FBE4D5" w:themeFill="accent2" w:themeFillTint="33"/>
            <w:vAlign w:val="center"/>
          </w:tcPr>
          <w:p w14:paraId="343BC72A" w14:textId="5A216022" w:rsidR="00CA17BA" w:rsidRPr="003B7C2D" w:rsidRDefault="00CA17BA" w:rsidP="00C51CBD">
            <w:pPr>
              <w:spacing w:before="120" w:after="120"/>
              <w:rPr>
                <w:b/>
              </w:rPr>
            </w:pPr>
            <w:r w:rsidRPr="003B7C2D">
              <w:rPr>
                <w:b/>
                <w:color w:val="000000" w:themeColor="text1"/>
                <w:szCs w:val="24"/>
              </w:rPr>
              <w:t>Action Title(s)</w:t>
            </w:r>
          </w:p>
        </w:tc>
        <w:tc>
          <w:tcPr>
            <w:tcW w:w="4770" w:type="dxa"/>
            <w:shd w:val="clear" w:color="auto" w:fill="FBE4D5" w:themeFill="accent2" w:themeFillTint="33"/>
            <w:vAlign w:val="center"/>
          </w:tcPr>
          <w:p w14:paraId="1C169781" w14:textId="3C599C1D" w:rsidR="00CA17BA" w:rsidRPr="003B7C2D" w:rsidRDefault="00CA17BA" w:rsidP="00C51CBD">
            <w:pPr>
              <w:spacing w:before="120" w:after="120"/>
              <w:rPr>
                <w:b/>
              </w:rPr>
            </w:pPr>
            <w:r w:rsidRPr="003B7C2D">
              <w:rPr>
                <w:b/>
                <w:color w:val="000000" w:themeColor="text1"/>
                <w:szCs w:val="24"/>
              </w:rPr>
              <w:t>How Progress will be Monitored</w:t>
            </w:r>
          </w:p>
        </w:tc>
        <w:tc>
          <w:tcPr>
            <w:tcW w:w="4320" w:type="dxa"/>
            <w:shd w:val="clear" w:color="auto" w:fill="FBE4D5" w:themeFill="accent2" w:themeFillTint="33"/>
            <w:vAlign w:val="center"/>
          </w:tcPr>
          <w:p w14:paraId="29BEE643" w14:textId="45A0FCB4" w:rsidR="00CA17BA" w:rsidRPr="003B7C2D" w:rsidRDefault="00CA17BA" w:rsidP="00C51CBD">
            <w:pPr>
              <w:spacing w:before="120" w:after="120"/>
              <w:rPr>
                <w:b/>
              </w:rPr>
            </w:pPr>
            <w:r w:rsidRPr="003B7C2D">
              <w:rPr>
                <w:b/>
                <w:color w:val="000000" w:themeColor="text1"/>
              </w:rPr>
              <w:t>Frequency of Progress Monitoring</w:t>
            </w:r>
          </w:p>
        </w:tc>
      </w:tr>
      <w:tr w:rsidR="00CA17BA" w14:paraId="4384B91E" w14:textId="77777777" w:rsidTr="0026140E">
        <w:tc>
          <w:tcPr>
            <w:tcW w:w="3150" w:type="dxa"/>
            <w:shd w:val="clear" w:color="auto" w:fill="auto"/>
          </w:tcPr>
          <w:p w14:paraId="739693A2" w14:textId="0E45D97C" w:rsidR="00CA17BA" w:rsidRPr="003B7C2D" w:rsidRDefault="00FB51E8" w:rsidP="00C51CBD">
            <w:pPr>
              <w:spacing w:before="120" w:after="120"/>
            </w:pPr>
            <w:r>
              <w:rPr>
                <w:color w:val="000000" w:themeColor="text1"/>
                <w:szCs w:val="24"/>
              </w:rPr>
              <w:t>Additional health care providers 2021-2022, 2022-2023, 2023-2024</w:t>
            </w:r>
          </w:p>
        </w:tc>
        <w:tc>
          <w:tcPr>
            <w:tcW w:w="4770" w:type="dxa"/>
            <w:shd w:val="clear" w:color="auto" w:fill="auto"/>
          </w:tcPr>
          <w:p w14:paraId="282F68EC" w14:textId="05E3748A" w:rsidR="00CA17BA" w:rsidRPr="003B7C2D" w:rsidRDefault="00AE44CC" w:rsidP="00C51CBD">
            <w:pPr>
              <w:spacing w:before="120" w:after="120"/>
            </w:pPr>
            <w:r>
              <w:rPr>
                <w:color w:val="000000" w:themeColor="text1"/>
                <w:szCs w:val="24"/>
              </w:rPr>
              <w:t>California Healthy Kid Surveys for students, staff, and parents</w:t>
            </w:r>
          </w:p>
        </w:tc>
        <w:tc>
          <w:tcPr>
            <w:tcW w:w="4320" w:type="dxa"/>
            <w:shd w:val="clear" w:color="auto" w:fill="auto"/>
          </w:tcPr>
          <w:p w14:paraId="3DD8DC35" w14:textId="66708EFC" w:rsidR="00CA17BA" w:rsidRDefault="00AE44CC" w:rsidP="00C51CBD">
            <w:pPr>
              <w:spacing w:before="120" w:after="120"/>
            </w:pPr>
            <w:r>
              <w:rPr>
                <w:color w:val="000000" w:themeColor="text1"/>
                <w:szCs w:val="24"/>
              </w:rPr>
              <w:t>Yearly</w:t>
            </w:r>
          </w:p>
        </w:tc>
      </w:tr>
      <w:tr w:rsidR="00CA17BA" w14:paraId="38A4048B" w14:textId="77777777" w:rsidTr="0026140E">
        <w:tc>
          <w:tcPr>
            <w:tcW w:w="3150" w:type="dxa"/>
            <w:shd w:val="clear" w:color="auto" w:fill="auto"/>
          </w:tcPr>
          <w:p w14:paraId="75BDA8A6" w14:textId="77777777" w:rsidR="00FB51E8" w:rsidRDefault="00FB51E8" w:rsidP="00FB51E8">
            <w:pPr>
              <w:spacing w:before="120" w:after="120"/>
              <w:rPr>
                <w:color w:val="000000" w:themeColor="text1"/>
                <w:szCs w:val="24"/>
              </w:rPr>
            </w:pPr>
            <w:r>
              <w:rPr>
                <w:color w:val="000000" w:themeColor="text1"/>
                <w:szCs w:val="24"/>
              </w:rPr>
              <w:t>Personal Protective Equipment, cleaning equipment, and supplies</w:t>
            </w:r>
          </w:p>
          <w:p w14:paraId="4AD47B35" w14:textId="07FBD16F" w:rsidR="00CA17BA" w:rsidRDefault="00FB51E8" w:rsidP="00FB51E8">
            <w:pPr>
              <w:spacing w:before="120" w:after="120"/>
            </w:pPr>
            <w:r>
              <w:rPr>
                <w:color w:val="000000" w:themeColor="text1"/>
                <w:szCs w:val="24"/>
              </w:rPr>
              <w:t>2022-2023, 2023-2024</w:t>
            </w:r>
          </w:p>
        </w:tc>
        <w:tc>
          <w:tcPr>
            <w:tcW w:w="4770" w:type="dxa"/>
            <w:shd w:val="clear" w:color="auto" w:fill="auto"/>
          </w:tcPr>
          <w:p w14:paraId="55BE81E6" w14:textId="45E00303" w:rsidR="00CA17BA" w:rsidRDefault="00AE44CC" w:rsidP="00C51CBD">
            <w:pPr>
              <w:spacing w:before="120" w:after="120"/>
            </w:pPr>
            <w:r>
              <w:rPr>
                <w:color w:val="000000" w:themeColor="text1"/>
                <w:szCs w:val="24"/>
              </w:rPr>
              <w:t>California Healthy Kid Surveys for students, staff, and parents</w:t>
            </w:r>
          </w:p>
        </w:tc>
        <w:tc>
          <w:tcPr>
            <w:tcW w:w="4320" w:type="dxa"/>
            <w:shd w:val="clear" w:color="auto" w:fill="auto"/>
          </w:tcPr>
          <w:p w14:paraId="088A31C5" w14:textId="438186F1" w:rsidR="00CA17BA" w:rsidRDefault="00AE44CC" w:rsidP="00C51CBD">
            <w:pPr>
              <w:spacing w:before="120" w:after="120"/>
            </w:pPr>
            <w:r>
              <w:rPr>
                <w:color w:val="000000" w:themeColor="text1"/>
                <w:szCs w:val="24"/>
              </w:rPr>
              <w:t>Yearly</w:t>
            </w:r>
          </w:p>
        </w:tc>
      </w:tr>
      <w:tr w:rsidR="00CA17BA" w14:paraId="5334ADC2" w14:textId="77777777" w:rsidTr="0026140E">
        <w:trPr>
          <w:trHeight w:val="611"/>
        </w:trPr>
        <w:tc>
          <w:tcPr>
            <w:tcW w:w="3150" w:type="dxa"/>
            <w:shd w:val="clear" w:color="auto" w:fill="auto"/>
          </w:tcPr>
          <w:p w14:paraId="0E370988" w14:textId="1D115DA6" w:rsidR="00CA17BA" w:rsidRPr="23C285D7" w:rsidRDefault="00FB51E8" w:rsidP="00C51CBD">
            <w:pPr>
              <w:spacing w:before="120" w:after="120"/>
              <w:rPr>
                <w:color w:val="000000" w:themeColor="text1"/>
                <w:szCs w:val="24"/>
              </w:rPr>
            </w:pPr>
            <w:r>
              <w:t>Supplemental Instructional Materials and Supplies</w:t>
            </w:r>
          </w:p>
        </w:tc>
        <w:tc>
          <w:tcPr>
            <w:tcW w:w="4770" w:type="dxa"/>
            <w:shd w:val="clear" w:color="auto" w:fill="auto"/>
          </w:tcPr>
          <w:p w14:paraId="074F2842" w14:textId="4AD9ED82" w:rsidR="00CA17BA" w:rsidRPr="23C285D7" w:rsidRDefault="00AE44CC" w:rsidP="00AE44CC">
            <w:pPr>
              <w:spacing w:before="120" w:after="120"/>
              <w:rPr>
                <w:color w:val="000000" w:themeColor="text1"/>
                <w:szCs w:val="24"/>
              </w:rPr>
            </w:pPr>
            <w:r>
              <w:rPr>
                <w:color w:val="000000" w:themeColor="text1"/>
                <w:szCs w:val="24"/>
              </w:rPr>
              <w:t>Dashboard results in English Language Arts, District ELA universal screening tool, and usage rate.</w:t>
            </w:r>
          </w:p>
        </w:tc>
        <w:tc>
          <w:tcPr>
            <w:tcW w:w="4320" w:type="dxa"/>
            <w:shd w:val="clear" w:color="auto" w:fill="auto"/>
          </w:tcPr>
          <w:p w14:paraId="20310CCE" w14:textId="77777777" w:rsidR="00CA17BA" w:rsidRDefault="00AE44CC" w:rsidP="00AE44CC">
            <w:pPr>
              <w:spacing w:before="120" w:after="120"/>
              <w:rPr>
                <w:color w:val="000000" w:themeColor="text1"/>
                <w:szCs w:val="24"/>
              </w:rPr>
            </w:pPr>
            <w:r>
              <w:rPr>
                <w:color w:val="000000" w:themeColor="text1"/>
                <w:szCs w:val="24"/>
              </w:rPr>
              <w:t>Dashboard results:  Yearly</w:t>
            </w:r>
          </w:p>
          <w:p w14:paraId="2AECD70D" w14:textId="77777777" w:rsidR="00AE44CC" w:rsidRDefault="00AE44CC" w:rsidP="00AE44CC">
            <w:pPr>
              <w:spacing w:before="120" w:after="120"/>
              <w:rPr>
                <w:color w:val="000000" w:themeColor="text1"/>
                <w:szCs w:val="24"/>
              </w:rPr>
            </w:pPr>
            <w:r>
              <w:rPr>
                <w:color w:val="000000" w:themeColor="text1"/>
                <w:szCs w:val="24"/>
              </w:rPr>
              <w:t>District ELA universal screening tool:  3x yearly</w:t>
            </w:r>
          </w:p>
          <w:p w14:paraId="02C824B4" w14:textId="50A6019E" w:rsidR="00AE44CC" w:rsidRPr="23C285D7" w:rsidRDefault="00AE44CC" w:rsidP="00AE44CC">
            <w:pPr>
              <w:spacing w:before="120" w:after="120"/>
              <w:rPr>
                <w:color w:val="000000" w:themeColor="text1"/>
                <w:szCs w:val="24"/>
              </w:rPr>
            </w:pPr>
            <w:r>
              <w:rPr>
                <w:color w:val="000000" w:themeColor="text1"/>
                <w:szCs w:val="24"/>
              </w:rPr>
              <w:t>Usage rate:  Monthly</w:t>
            </w:r>
          </w:p>
        </w:tc>
      </w:tr>
      <w:tr w:rsidR="00FB51E8" w14:paraId="38A2E518" w14:textId="77777777" w:rsidTr="0026140E">
        <w:trPr>
          <w:trHeight w:val="611"/>
        </w:trPr>
        <w:tc>
          <w:tcPr>
            <w:tcW w:w="3150" w:type="dxa"/>
            <w:shd w:val="clear" w:color="auto" w:fill="auto"/>
          </w:tcPr>
          <w:p w14:paraId="1218C9BD" w14:textId="77777777" w:rsidR="00FB51E8" w:rsidRDefault="00FB51E8" w:rsidP="00FB51E8">
            <w:pPr>
              <w:spacing w:before="120" w:after="120"/>
              <w:rPr>
                <w:color w:val="000000" w:themeColor="text1"/>
                <w:szCs w:val="24"/>
              </w:rPr>
            </w:pPr>
            <w:r>
              <w:rPr>
                <w:color w:val="000000" w:themeColor="text1"/>
                <w:szCs w:val="24"/>
              </w:rPr>
              <w:t>After School Tier 3 Learning Loss Intervention (academic)</w:t>
            </w:r>
          </w:p>
          <w:p w14:paraId="44A79BAA" w14:textId="5C001E04" w:rsidR="00FB51E8" w:rsidRDefault="00FB51E8" w:rsidP="00FB51E8">
            <w:pPr>
              <w:spacing w:before="120" w:after="120"/>
            </w:pPr>
            <w:r>
              <w:rPr>
                <w:color w:val="000000" w:themeColor="text1"/>
                <w:szCs w:val="24"/>
              </w:rPr>
              <w:t>2021-2022, 2022-2023, 2023-2024</w:t>
            </w:r>
          </w:p>
        </w:tc>
        <w:tc>
          <w:tcPr>
            <w:tcW w:w="4770" w:type="dxa"/>
            <w:shd w:val="clear" w:color="auto" w:fill="auto"/>
          </w:tcPr>
          <w:p w14:paraId="6D0BA345" w14:textId="7405E6D4" w:rsidR="00FB51E8" w:rsidRPr="0F7FD3F7" w:rsidRDefault="00AE44CC" w:rsidP="00C51CBD">
            <w:pPr>
              <w:spacing w:before="120" w:after="120"/>
              <w:rPr>
                <w:color w:val="000000" w:themeColor="text1"/>
                <w:szCs w:val="24"/>
              </w:rPr>
            </w:pPr>
            <w:r>
              <w:rPr>
                <w:color w:val="000000" w:themeColor="text1"/>
                <w:szCs w:val="24"/>
              </w:rPr>
              <w:t>Dashboard results in English Language Arts, Mathematics, and District ELA universal screening tool</w:t>
            </w:r>
          </w:p>
        </w:tc>
        <w:tc>
          <w:tcPr>
            <w:tcW w:w="4320" w:type="dxa"/>
            <w:shd w:val="clear" w:color="auto" w:fill="auto"/>
          </w:tcPr>
          <w:p w14:paraId="602DFA77" w14:textId="77777777" w:rsidR="00AE44CC" w:rsidRDefault="00AE44CC" w:rsidP="00AE44CC">
            <w:pPr>
              <w:spacing w:before="120" w:after="120"/>
              <w:rPr>
                <w:color w:val="000000" w:themeColor="text1"/>
                <w:szCs w:val="24"/>
              </w:rPr>
            </w:pPr>
            <w:r>
              <w:rPr>
                <w:color w:val="000000" w:themeColor="text1"/>
                <w:szCs w:val="24"/>
              </w:rPr>
              <w:t>Dashboard results:  Yearly</w:t>
            </w:r>
          </w:p>
          <w:p w14:paraId="72837816" w14:textId="5EEE8484" w:rsidR="00FB51E8" w:rsidRPr="0F7FD3F7" w:rsidRDefault="00AE44CC" w:rsidP="00AE44CC">
            <w:pPr>
              <w:spacing w:before="120" w:after="120"/>
              <w:rPr>
                <w:color w:val="000000" w:themeColor="text1"/>
                <w:szCs w:val="24"/>
              </w:rPr>
            </w:pPr>
            <w:r>
              <w:rPr>
                <w:color w:val="000000" w:themeColor="text1"/>
                <w:szCs w:val="24"/>
              </w:rPr>
              <w:t>District ELA universal screening tool:  3x yearly</w:t>
            </w:r>
          </w:p>
        </w:tc>
      </w:tr>
      <w:tr w:rsidR="00FB51E8" w14:paraId="0401FDE8" w14:textId="77777777" w:rsidTr="0026140E">
        <w:trPr>
          <w:trHeight w:val="611"/>
        </w:trPr>
        <w:tc>
          <w:tcPr>
            <w:tcW w:w="3150" w:type="dxa"/>
            <w:shd w:val="clear" w:color="auto" w:fill="auto"/>
          </w:tcPr>
          <w:p w14:paraId="30721690" w14:textId="77777777" w:rsidR="00FB51E8" w:rsidRDefault="00FB51E8" w:rsidP="00FB51E8">
            <w:pPr>
              <w:spacing w:before="120" w:after="120"/>
              <w:rPr>
                <w:color w:val="000000" w:themeColor="text1"/>
                <w:szCs w:val="24"/>
              </w:rPr>
            </w:pPr>
            <w:r>
              <w:rPr>
                <w:color w:val="000000" w:themeColor="text1"/>
                <w:szCs w:val="24"/>
              </w:rPr>
              <w:t>Literacy and Intervention Coordinator</w:t>
            </w:r>
          </w:p>
          <w:p w14:paraId="1537C443" w14:textId="23D85DC4" w:rsidR="00FB51E8" w:rsidRDefault="00FB51E8" w:rsidP="00FB51E8">
            <w:pPr>
              <w:spacing w:before="120" w:after="120"/>
              <w:rPr>
                <w:color w:val="000000" w:themeColor="text1"/>
                <w:szCs w:val="24"/>
              </w:rPr>
            </w:pPr>
            <w:r>
              <w:rPr>
                <w:color w:val="000000" w:themeColor="text1"/>
                <w:szCs w:val="24"/>
              </w:rPr>
              <w:t>2021-2022, 2022-2023, 2023-2024</w:t>
            </w:r>
          </w:p>
        </w:tc>
        <w:tc>
          <w:tcPr>
            <w:tcW w:w="4770" w:type="dxa"/>
            <w:shd w:val="clear" w:color="auto" w:fill="auto"/>
          </w:tcPr>
          <w:p w14:paraId="177101A1" w14:textId="474688E0" w:rsidR="00FB51E8" w:rsidRPr="0F7FD3F7" w:rsidRDefault="00AE44CC" w:rsidP="00C51CBD">
            <w:pPr>
              <w:spacing w:before="120" w:after="120"/>
              <w:rPr>
                <w:color w:val="000000" w:themeColor="text1"/>
                <w:szCs w:val="24"/>
              </w:rPr>
            </w:pPr>
            <w:r>
              <w:rPr>
                <w:color w:val="000000" w:themeColor="text1"/>
                <w:szCs w:val="24"/>
              </w:rPr>
              <w:t xml:space="preserve">Dashboard results in English Language Arts and District ELA universal screening tool.  </w:t>
            </w:r>
          </w:p>
        </w:tc>
        <w:tc>
          <w:tcPr>
            <w:tcW w:w="4320" w:type="dxa"/>
            <w:shd w:val="clear" w:color="auto" w:fill="auto"/>
          </w:tcPr>
          <w:p w14:paraId="0C59EA39" w14:textId="77777777" w:rsidR="00AE44CC" w:rsidRDefault="00AE44CC" w:rsidP="00AE44CC">
            <w:pPr>
              <w:spacing w:before="120" w:after="120"/>
              <w:rPr>
                <w:color w:val="000000" w:themeColor="text1"/>
                <w:szCs w:val="24"/>
              </w:rPr>
            </w:pPr>
            <w:r>
              <w:rPr>
                <w:color w:val="000000" w:themeColor="text1"/>
                <w:szCs w:val="24"/>
              </w:rPr>
              <w:t>Dashboard results:  Yearly</w:t>
            </w:r>
          </w:p>
          <w:p w14:paraId="6558354F" w14:textId="707B56F5" w:rsidR="00FB51E8" w:rsidRPr="0F7FD3F7" w:rsidRDefault="00AE44CC" w:rsidP="00AE44CC">
            <w:pPr>
              <w:spacing w:before="120" w:after="120"/>
              <w:rPr>
                <w:color w:val="000000" w:themeColor="text1"/>
                <w:szCs w:val="24"/>
              </w:rPr>
            </w:pPr>
            <w:r>
              <w:rPr>
                <w:color w:val="000000" w:themeColor="text1"/>
                <w:szCs w:val="24"/>
              </w:rPr>
              <w:t>District ELA universal screening tool:  3x yearly</w:t>
            </w:r>
          </w:p>
        </w:tc>
      </w:tr>
      <w:tr w:rsidR="00FB51E8" w14:paraId="00A4D357" w14:textId="77777777" w:rsidTr="0026140E">
        <w:trPr>
          <w:trHeight w:val="611"/>
        </w:trPr>
        <w:tc>
          <w:tcPr>
            <w:tcW w:w="3150" w:type="dxa"/>
            <w:shd w:val="clear" w:color="auto" w:fill="auto"/>
          </w:tcPr>
          <w:p w14:paraId="7A741825" w14:textId="77777777" w:rsidR="00FB51E8" w:rsidRDefault="00FB51E8" w:rsidP="00FB51E8">
            <w:pPr>
              <w:spacing w:before="120" w:after="120"/>
              <w:rPr>
                <w:color w:val="000000" w:themeColor="text1"/>
                <w:szCs w:val="24"/>
              </w:rPr>
            </w:pPr>
            <w:r>
              <w:rPr>
                <w:color w:val="000000" w:themeColor="text1"/>
                <w:szCs w:val="24"/>
              </w:rPr>
              <w:t>Summer School for Learning Loss</w:t>
            </w:r>
          </w:p>
          <w:p w14:paraId="5AC70D98" w14:textId="52CF3D80" w:rsidR="00FB51E8" w:rsidRDefault="00FB51E8" w:rsidP="00FB51E8">
            <w:pPr>
              <w:spacing w:before="120" w:after="120"/>
              <w:rPr>
                <w:color w:val="000000" w:themeColor="text1"/>
                <w:szCs w:val="24"/>
              </w:rPr>
            </w:pPr>
            <w:r>
              <w:rPr>
                <w:color w:val="000000" w:themeColor="text1"/>
                <w:szCs w:val="24"/>
              </w:rPr>
              <w:t>2021-2022, 2022-2023, 2023-2024</w:t>
            </w:r>
          </w:p>
        </w:tc>
        <w:tc>
          <w:tcPr>
            <w:tcW w:w="4770" w:type="dxa"/>
            <w:shd w:val="clear" w:color="auto" w:fill="auto"/>
          </w:tcPr>
          <w:p w14:paraId="2161562A" w14:textId="135AB4D8" w:rsidR="00FB51E8" w:rsidRPr="0F7FD3F7" w:rsidRDefault="00AE44CC" w:rsidP="00C51CBD">
            <w:pPr>
              <w:spacing w:before="120" w:after="120"/>
              <w:rPr>
                <w:color w:val="000000" w:themeColor="text1"/>
                <w:szCs w:val="24"/>
              </w:rPr>
            </w:pPr>
            <w:r>
              <w:rPr>
                <w:color w:val="000000" w:themeColor="text1"/>
                <w:szCs w:val="24"/>
              </w:rPr>
              <w:t>Dashboard results in English Language Arts, Mathematics, and District ELA universal screening tool</w:t>
            </w:r>
          </w:p>
        </w:tc>
        <w:tc>
          <w:tcPr>
            <w:tcW w:w="4320" w:type="dxa"/>
            <w:shd w:val="clear" w:color="auto" w:fill="auto"/>
          </w:tcPr>
          <w:p w14:paraId="351E08CD" w14:textId="77777777" w:rsidR="00AE44CC" w:rsidRDefault="00AE44CC" w:rsidP="00AE44CC">
            <w:pPr>
              <w:spacing w:before="120" w:after="120"/>
              <w:rPr>
                <w:color w:val="000000" w:themeColor="text1"/>
                <w:szCs w:val="24"/>
              </w:rPr>
            </w:pPr>
            <w:r>
              <w:rPr>
                <w:color w:val="000000" w:themeColor="text1"/>
                <w:szCs w:val="24"/>
              </w:rPr>
              <w:t>Dashboard results:  Yearly</w:t>
            </w:r>
          </w:p>
          <w:p w14:paraId="2E3349D9" w14:textId="5C447C1C" w:rsidR="00FB51E8" w:rsidRPr="0F7FD3F7" w:rsidRDefault="00AE44CC" w:rsidP="00AE44CC">
            <w:pPr>
              <w:spacing w:before="120" w:after="120"/>
              <w:rPr>
                <w:color w:val="000000" w:themeColor="text1"/>
                <w:szCs w:val="24"/>
              </w:rPr>
            </w:pPr>
            <w:r>
              <w:rPr>
                <w:color w:val="000000" w:themeColor="text1"/>
                <w:szCs w:val="24"/>
              </w:rPr>
              <w:t>District ELA universal screening tool:  3x yearly</w:t>
            </w:r>
          </w:p>
        </w:tc>
      </w:tr>
      <w:tr w:rsidR="00AE44CC" w14:paraId="67BE663A" w14:textId="77777777" w:rsidTr="0026140E">
        <w:trPr>
          <w:trHeight w:val="611"/>
        </w:trPr>
        <w:tc>
          <w:tcPr>
            <w:tcW w:w="3150" w:type="dxa"/>
            <w:shd w:val="clear" w:color="auto" w:fill="auto"/>
          </w:tcPr>
          <w:p w14:paraId="2C304E8D" w14:textId="77777777" w:rsidR="00AE44CC" w:rsidRDefault="00AE44CC" w:rsidP="00AE44CC">
            <w:pPr>
              <w:spacing w:before="120" w:after="120"/>
              <w:rPr>
                <w:color w:val="000000" w:themeColor="text1"/>
                <w:szCs w:val="24"/>
              </w:rPr>
            </w:pPr>
            <w:r>
              <w:rPr>
                <w:color w:val="000000" w:themeColor="text1"/>
                <w:szCs w:val="24"/>
              </w:rPr>
              <w:t>Learning Center Teacher</w:t>
            </w:r>
          </w:p>
          <w:p w14:paraId="357C646F" w14:textId="544232CA" w:rsidR="00AE44CC" w:rsidRDefault="00AE44CC" w:rsidP="00AE44CC">
            <w:pPr>
              <w:spacing w:before="120" w:after="120"/>
              <w:rPr>
                <w:color w:val="000000" w:themeColor="text1"/>
                <w:szCs w:val="24"/>
              </w:rPr>
            </w:pPr>
            <w:r>
              <w:rPr>
                <w:color w:val="000000" w:themeColor="text1"/>
                <w:szCs w:val="24"/>
              </w:rPr>
              <w:t>2021-2022, 2022-2023, 2023-2024</w:t>
            </w:r>
          </w:p>
        </w:tc>
        <w:tc>
          <w:tcPr>
            <w:tcW w:w="4770" w:type="dxa"/>
            <w:shd w:val="clear" w:color="auto" w:fill="auto"/>
          </w:tcPr>
          <w:p w14:paraId="0025D6C3" w14:textId="566BDC65" w:rsidR="00AE44CC" w:rsidRPr="0F7FD3F7" w:rsidRDefault="00AE44CC" w:rsidP="00C51CBD">
            <w:pPr>
              <w:spacing w:before="120" w:after="120"/>
              <w:rPr>
                <w:color w:val="000000" w:themeColor="text1"/>
                <w:szCs w:val="24"/>
              </w:rPr>
            </w:pPr>
            <w:r>
              <w:rPr>
                <w:color w:val="000000" w:themeColor="text1"/>
                <w:szCs w:val="24"/>
              </w:rPr>
              <w:t>Dashboard results in English Language Arts, Mathematics, and District ELA universal screening tool</w:t>
            </w:r>
          </w:p>
        </w:tc>
        <w:tc>
          <w:tcPr>
            <w:tcW w:w="4320" w:type="dxa"/>
            <w:shd w:val="clear" w:color="auto" w:fill="auto"/>
          </w:tcPr>
          <w:p w14:paraId="29BB020F" w14:textId="77777777" w:rsidR="00AE44CC" w:rsidRDefault="00AE44CC" w:rsidP="00AE44CC">
            <w:pPr>
              <w:spacing w:before="120" w:after="120"/>
              <w:rPr>
                <w:color w:val="000000" w:themeColor="text1"/>
                <w:szCs w:val="24"/>
              </w:rPr>
            </w:pPr>
            <w:r>
              <w:rPr>
                <w:color w:val="000000" w:themeColor="text1"/>
                <w:szCs w:val="24"/>
              </w:rPr>
              <w:t>Dashboard results:  Yearly</w:t>
            </w:r>
          </w:p>
          <w:p w14:paraId="46ACA18D" w14:textId="064ACFFF" w:rsidR="00AE44CC" w:rsidRPr="0F7FD3F7" w:rsidRDefault="00AE44CC" w:rsidP="00AE44CC">
            <w:pPr>
              <w:spacing w:before="120" w:after="120"/>
              <w:rPr>
                <w:color w:val="000000" w:themeColor="text1"/>
                <w:szCs w:val="24"/>
              </w:rPr>
            </w:pPr>
            <w:r>
              <w:rPr>
                <w:color w:val="000000" w:themeColor="text1"/>
                <w:szCs w:val="24"/>
              </w:rPr>
              <w:t>District ELA universal screening tool:  3x yearly</w:t>
            </w:r>
          </w:p>
        </w:tc>
      </w:tr>
      <w:tr w:rsidR="00AE44CC" w14:paraId="49056E13" w14:textId="77777777" w:rsidTr="0026140E">
        <w:trPr>
          <w:trHeight w:val="611"/>
        </w:trPr>
        <w:tc>
          <w:tcPr>
            <w:tcW w:w="3150" w:type="dxa"/>
            <w:shd w:val="clear" w:color="auto" w:fill="auto"/>
          </w:tcPr>
          <w:p w14:paraId="3D1C0DA0" w14:textId="77777777" w:rsidR="00AE44CC" w:rsidRDefault="00AE44CC" w:rsidP="00AE44CC">
            <w:pPr>
              <w:spacing w:before="120" w:after="120"/>
              <w:rPr>
                <w:color w:val="000000" w:themeColor="text1"/>
                <w:szCs w:val="24"/>
              </w:rPr>
            </w:pPr>
            <w:r>
              <w:rPr>
                <w:color w:val="000000" w:themeColor="text1"/>
                <w:szCs w:val="24"/>
              </w:rPr>
              <w:t>After School Social-Emotional Counseling</w:t>
            </w:r>
          </w:p>
          <w:p w14:paraId="6BBB88E1" w14:textId="784396B4" w:rsidR="00AE44CC" w:rsidRDefault="00AE44CC" w:rsidP="00AE44CC">
            <w:pPr>
              <w:spacing w:before="120" w:after="120"/>
              <w:rPr>
                <w:color w:val="000000" w:themeColor="text1"/>
                <w:szCs w:val="24"/>
              </w:rPr>
            </w:pPr>
            <w:r>
              <w:rPr>
                <w:color w:val="000000" w:themeColor="text1"/>
                <w:szCs w:val="24"/>
              </w:rPr>
              <w:t>2021-2022, 2022-2023, 2023-2024</w:t>
            </w:r>
          </w:p>
        </w:tc>
        <w:tc>
          <w:tcPr>
            <w:tcW w:w="4770" w:type="dxa"/>
            <w:shd w:val="clear" w:color="auto" w:fill="auto"/>
          </w:tcPr>
          <w:p w14:paraId="147EFEFA" w14:textId="179F84EE" w:rsidR="00AE44CC" w:rsidRPr="0F7FD3F7" w:rsidRDefault="00AE44CC" w:rsidP="00C51CBD">
            <w:pPr>
              <w:spacing w:before="120" w:after="120"/>
              <w:rPr>
                <w:color w:val="000000" w:themeColor="text1"/>
                <w:szCs w:val="24"/>
              </w:rPr>
            </w:pPr>
            <w:r>
              <w:rPr>
                <w:color w:val="000000" w:themeColor="text1"/>
                <w:szCs w:val="24"/>
              </w:rPr>
              <w:t>Discipline Distribution Report on AERIES</w:t>
            </w:r>
          </w:p>
        </w:tc>
        <w:tc>
          <w:tcPr>
            <w:tcW w:w="4320" w:type="dxa"/>
            <w:shd w:val="clear" w:color="auto" w:fill="auto"/>
          </w:tcPr>
          <w:p w14:paraId="67086B33" w14:textId="758B6E07" w:rsidR="00AE44CC" w:rsidRPr="0F7FD3F7" w:rsidRDefault="00AE44CC" w:rsidP="00C51CBD">
            <w:pPr>
              <w:spacing w:before="120" w:after="120"/>
              <w:rPr>
                <w:color w:val="000000" w:themeColor="text1"/>
                <w:szCs w:val="24"/>
              </w:rPr>
            </w:pPr>
            <w:r>
              <w:rPr>
                <w:color w:val="000000" w:themeColor="text1"/>
                <w:szCs w:val="24"/>
              </w:rPr>
              <w:t>Discipline Distribution Report on AERIES:  Reports will be ran monthly</w:t>
            </w:r>
          </w:p>
        </w:tc>
      </w:tr>
      <w:tr w:rsidR="00AE44CC" w14:paraId="36345EC8" w14:textId="77777777" w:rsidTr="0026140E">
        <w:trPr>
          <w:trHeight w:val="611"/>
        </w:trPr>
        <w:tc>
          <w:tcPr>
            <w:tcW w:w="3150" w:type="dxa"/>
            <w:shd w:val="clear" w:color="auto" w:fill="auto"/>
          </w:tcPr>
          <w:p w14:paraId="709577C8" w14:textId="77777777" w:rsidR="00AE44CC" w:rsidRDefault="00AE44CC" w:rsidP="00AE44CC">
            <w:pPr>
              <w:spacing w:before="120" w:after="120"/>
              <w:rPr>
                <w:color w:val="000000" w:themeColor="text1"/>
                <w:szCs w:val="24"/>
              </w:rPr>
            </w:pPr>
            <w:r>
              <w:rPr>
                <w:color w:val="000000" w:themeColor="text1"/>
                <w:szCs w:val="24"/>
              </w:rPr>
              <w:t>Physical Therapist</w:t>
            </w:r>
          </w:p>
          <w:p w14:paraId="1D83BAD5" w14:textId="3121337C" w:rsidR="00AE44CC" w:rsidRDefault="00AE44CC" w:rsidP="00AE44CC">
            <w:pPr>
              <w:spacing w:before="120" w:after="120"/>
              <w:rPr>
                <w:color w:val="000000" w:themeColor="text1"/>
                <w:szCs w:val="24"/>
              </w:rPr>
            </w:pPr>
            <w:r>
              <w:rPr>
                <w:color w:val="000000" w:themeColor="text1"/>
                <w:szCs w:val="24"/>
              </w:rPr>
              <w:t>2021-2022, 2022-2023, 2023-2024</w:t>
            </w:r>
          </w:p>
        </w:tc>
        <w:tc>
          <w:tcPr>
            <w:tcW w:w="4770" w:type="dxa"/>
            <w:shd w:val="clear" w:color="auto" w:fill="auto"/>
          </w:tcPr>
          <w:p w14:paraId="61A3386C" w14:textId="281335F6" w:rsidR="00AE44CC" w:rsidRPr="0F7FD3F7" w:rsidRDefault="005E273D" w:rsidP="00C51CBD">
            <w:pPr>
              <w:spacing w:before="120" w:after="120"/>
              <w:rPr>
                <w:color w:val="000000" w:themeColor="text1"/>
                <w:szCs w:val="24"/>
              </w:rPr>
            </w:pPr>
            <w:r>
              <w:rPr>
                <w:color w:val="000000" w:themeColor="text1"/>
                <w:szCs w:val="24"/>
              </w:rPr>
              <w:t>Dashboard results</w:t>
            </w:r>
            <w:r>
              <w:rPr>
                <w:color w:val="000000" w:themeColor="text1"/>
                <w:szCs w:val="24"/>
              </w:rPr>
              <w:t xml:space="preserve"> for Students with Disabilities</w:t>
            </w:r>
            <w:r>
              <w:rPr>
                <w:color w:val="000000" w:themeColor="text1"/>
                <w:szCs w:val="24"/>
              </w:rPr>
              <w:t xml:space="preserve"> in English Language Arts, Mathematics, and District ELA universal screening tool</w:t>
            </w:r>
          </w:p>
        </w:tc>
        <w:tc>
          <w:tcPr>
            <w:tcW w:w="4320" w:type="dxa"/>
            <w:shd w:val="clear" w:color="auto" w:fill="auto"/>
          </w:tcPr>
          <w:p w14:paraId="4DB8662B" w14:textId="08274F99" w:rsidR="00AE44CC" w:rsidRPr="0F7FD3F7" w:rsidRDefault="00AE44CC" w:rsidP="00C51CBD">
            <w:pPr>
              <w:spacing w:before="120" w:after="120"/>
              <w:rPr>
                <w:color w:val="000000" w:themeColor="text1"/>
                <w:szCs w:val="24"/>
              </w:rPr>
            </w:pPr>
            <w:r>
              <w:rPr>
                <w:color w:val="000000" w:themeColor="text1"/>
                <w:szCs w:val="24"/>
              </w:rPr>
              <w:t>Yearly</w:t>
            </w:r>
          </w:p>
        </w:tc>
      </w:tr>
      <w:tr w:rsidR="00AE44CC" w14:paraId="1F57C77C" w14:textId="77777777" w:rsidTr="0026140E">
        <w:trPr>
          <w:trHeight w:val="611"/>
        </w:trPr>
        <w:tc>
          <w:tcPr>
            <w:tcW w:w="3150" w:type="dxa"/>
            <w:shd w:val="clear" w:color="auto" w:fill="auto"/>
          </w:tcPr>
          <w:p w14:paraId="3C65E339" w14:textId="58097732" w:rsidR="00AE44CC" w:rsidRDefault="00AE44CC" w:rsidP="00AE44CC">
            <w:pPr>
              <w:spacing w:before="120" w:after="120"/>
              <w:rPr>
                <w:color w:val="000000" w:themeColor="text1"/>
                <w:szCs w:val="24"/>
              </w:rPr>
            </w:pPr>
            <w:r>
              <w:rPr>
                <w:color w:val="000000" w:themeColor="text1"/>
                <w:szCs w:val="24"/>
              </w:rPr>
              <w:t>Transportation Vehicles</w:t>
            </w:r>
          </w:p>
        </w:tc>
        <w:tc>
          <w:tcPr>
            <w:tcW w:w="4770" w:type="dxa"/>
            <w:shd w:val="clear" w:color="auto" w:fill="auto"/>
          </w:tcPr>
          <w:p w14:paraId="2BCAD7A7" w14:textId="60D53425" w:rsidR="00AE44CC" w:rsidRPr="0F7FD3F7" w:rsidRDefault="00AE44CC" w:rsidP="00C51CBD">
            <w:pPr>
              <w:spacing w:before="120" w:after="120"/>
              <w:rPr>
                <w:color w:val="000000" w:themeColor="text1"/>
                <w:szCs w:val="24"/>
              </w:rPr>
            </w:pPr>
            <w:r>
              <w:rPr>
                <w:color w:val="000000" w:themeColor="text1"/>
                <w:szCs w:val="24"/>
              </w:rPr>
              <w:t>Attendance Reports on AERIES</w:t>
            </w:r>
          </w:p>
        </w:tc>
        <w:tc>
          <w:tcPr>
            <w:tcW w:w="4320" w:type="dxa"/>
            <w:shd w:val="clear" w:color="auto" w:fill="auto"/>
          </w:tcPr>
          <w:p w14:paraId="1FBFE242" w14:textId="7F6A887E" w:rsidR="00AE44CC" w:rsidRPr="0F7FD3F7" w:rsidRDefault="00AE44CC" w:rsidP="00C51CBD">
            <w:pPr>
              <w:spacing w:before="120" w:after="120"/>
              <w:rPr>
                <w:color w:val="000000" w:themeColor="text1"/>
                <w:szCs w:val="24"/>
              </w:rPr>
            </w:pPr>
            <w:r>
              <w:rPr>
                <w:color w:val="000000" w:themeColor="text1"/>
                <w:szCs w:val="24"/>
              </w:rPr>
              <w:t>Attendance Reports on AERIES:  Monthly</w:t>
            </w:r>
          </w:p>
        </w:tc>
      </w:tr>
      <w:tr w:rsidR="00AE44CC" w14:paraId="2D7548A6" w14:textId="77777777" w:rsidTr="0026140E">
        <w:trPr>
          <w:trHeight w:val="611"/>
        </w:trPr>
        <w:tc>
          <w:tcPr>
            <w:tcW w:w="3150" w:type="dxa"/>
            <w:shd w:val="clear" w:color="auto" w:fill="auto"/>
          </w:tcPr>
          <w:p w14:paraId="0556344D" w14:textId="3795D23D" w:rsidR="00AE44CC" w:rsidRDefault="00AE44CC" w:rsidP="00AE44CC">
            <w:pPr>
              <w:spacing w:before="120" w:after="120"/>
              <w:rPr>
                <w:color w:val="000000" w:themeColor="text1"/>
                <w:szCs w:val="24"/>
              </w:rPr>
            </w:pPr>
            <w:r>
              <w:rPr>
                <w:color w:val="000000" w:themeColor="text1"/>
                <w:szCs w:val="24"/>
              </w:rPr>
              <w:t>Social Emotional Learning Curriculum</w:t>
            </w:r>
          </w:p>
        </w:tc>
        <w:tc>
          <w:tcPr>
            <w:tcW w:w="4770" w:type="dxa"/>
            <w:shd w:val="clear" w:color="auto" w:fill="auto"/>
          </w:tcPr>
          <w:p w14:paraId="57211994" w14:textId="79241001" w:rsidR="00AE44CC" w:rsidRPr="0F7FD3F7" w:rsidRDefault="00B85022" w:rsidP="00C51CBD">
            <w:pPr>
              <w:spacing w:before="120" w:after="120"/>
              <w:rPr>
                <w:color w:val="000000" w:themeColor="text1"/>
                <w:szCs w:val="24"/>
              </w:rPr>
            </w:pPr>
            <w:r>
              <w:rPr>
                <w:color w:val="000000" w:themeColor="text1"/>
                <w:szCs w:val="24"/>
              </w:rPr>
              <w:t>Discipline Distribution Report on AERIES</w:t>
            </w:r>
          </w:p>
        </w:tc>
        <w:tc>
          <w:tcPr>
            <w:tcW w:w="4320" w:type="dxa"/>
            <w:shd w:val="clear" w:color="auto" w:fill="auto"/>
          </w:tcPr>
          <w:p w14:paraId="2BDF3808" w14:textId="1D357C32" w:rsidR="00AE44CC" w:rsidRPr="0F7FD3F7" w:rsidRDefault="00B85022" w:rsidP="00C51CBD">
            <w:pPr>
              <w:spacing w:before="120" w:after="120"/>
              <w:rPr>
                <w:color w:val="000000" w:themeColor="text1"/>
                <w:szCs w:val="24"/>
              </w:rPr>
            </w:pPr>
            <w:r>
              <w:rPr>
                <w:color w:val="000000" w:themeColor="text1"/>
                <w:szCs w:val="24"/>
              </w:rPr>
              <w:t>Discipline Distribution Report on AERIES:  Reports will be ran monthly</w:t>
            </w:r>
          </w:p>
        </w:tc>
      </w:tr>
    </w:tbl>
    <w:p w14:paraId="036BB95E" w14:textId="77777777" w:rsidR="00F7455F" w:rsidRDefault="00F7455F" w:rsidP="00C51CBD">
      <w:pPr>
        <w:spacing w:before="120" w:after="120"/>
      </w:pPr>
    </w:p>
    <w:p w14:paraId="3BB59FF3" w14:textId="77777777" w:rsidR="00D45309" w:rsidRDefault="00D45309" w:rsidP="00C51CBD">
      <w:pPr>
        <w:spacing w:before="120" w:after="120"/>
      </w:pPr>
    </w:p>
    <w:p w14:paraId="7CE5AF06" w14:textId="083B2554" w:rsidR="23C285D7" w:rsidRDefault="23C285D7" w:rsidP="23C285D7">
      <w:pPr>
        <w:sectPr w:rsidR="23C285D7" w:rsidSect="003D083B">
          <w:footerReference w:type="default" r:id="rId13"/>
          <w:pgSz w:w="15840" w:h="12240" w:orient="landscape"/>
          <w:pgMar w:top="720" w:right="720" w:bottom="720" w:left="720" w:header="720" w:footer="720" w:gutter="0"/>
          <w:pgNumType w:start="1"/>
          <w:cols w:space="720"/>
          <w:docGrid w:linePitch="326"/>
        </w:sectPr>
      </w:pPr>
    </w:p>
    <w:p w14:paraId="76A78698" w14:textId="00B313EA" w:rsidR="001F66F9" w:rsidRPr="003B7C2D" w:rsidRDefault="00476E58" w:rsidP="00C51CBD">
      <w:pPr>
        <w:pStyle w:val="Heading2"/>
        <w:spacing w:before="120"/>
      </w:pPr>
      <w:bookmarkStart w:id="10" w:name="_Hlk67553317"/>
      <w:bookmarkStart w:id="11" w:name="_Hlk67555261"/>
      <w:bookmarkStart w:id="12" w:name="_Hlk57185413"/>
      <w:bookmarkStart w:id="13" w:name="_Hlk57709635"/>
      <w:r w:rsidRPr="003B7C2D">
        <w:t xml:space="preserve">ESSER </w:t>
      </w:r>
      <w:r w:rsidR="00C05A60" w:rsidRPr="003B7C2D">
        <w:t xml:space="preserve">III Expenditure </w:t>
      </w:r>
      <w:r w:rsidR="00B67BA0" w:rsidRPr="003B7C2D">
        <w:t>Plan</w:t>
      </w:r>
      <w:bookmarkEnd w:id="10"/>
      <w:r w:rsidR="00CD3AFB" w:rsidRPr="003B7C2D">
        <w:t xml:space="preserve"> </w:t>
      </w:r>
      <w:bookmarkEnd w:id="11"/>
      <w:r w:rsidR="00430863" w:rsidRPr="003B7C2D">
        <w:t xml:space="preserve">Instructions </w:t>
      </w:r>
    </w:p>
    <w:p w14:paraId="47B7FC69" w14:textId="7B83497F" w:rsidR="00DA6B27" w:rsidRPr="003B7C2D" w:rsidRDefault="0023738C" w:rsidP="00C51CBD">
      <w:pPr>
        <w:spacing w:before="120" w:after="120"/>
        <w:rPr>
          <w:b/>
        </w:rPr>
      </w:pPr>
      <w:r w:rsidRPr="003B7C2D">
        <w:rPr>
          <w:b/>
        </w:rPr>
        <w:t>Introduction</w:t>
      </w:r>
    </w:p>
    <w:p w14:paraId="6D52D61B" w14:textId="5C81FB77" w:rsidR="007B2913" w:rsidRPr="003B7C2D" w:rsidRDefault="007B2913" w:rsidP="00C51CBD">
      <w:pPr>
        <w:spacing w:before="120" w:after="120"/>
      </w:pPr>
      <w:bookmarkStart w:id="14" w:name="_Hlk75332398"/>
      <w:bookmarkStart w:id="15" w:name="_Hlk67555302"/>
      <w:bookmarkStart w:id="16" w:name="_Hlk62224996"/>
      <w:r w:rsidRPr="003B7C2D">
        <w:rPr>
          <w:rFonts w:eastAsia="Calibri" w:cs="Times New Roman"/>
          <w:color w:val="000000" w:themeColor="text1"/>
        </w:rPr>
        <w:t xml:space="preserve">School districts, county offices of education (COEs), or charter schools, collectively known as local educational agencies (LEAs), that receive </w:t>
      </w:r>
      <w:r w:rsidR="00C05A60" w:rsidRPr="003B7C2D">
        <w:rPr>
          <w:rFonts w:eastAsia="Calibri" w:cs="Times New Roman"/>
          <w:color w:val="000000" w:themeColor="text1"/>
        </w:rPr>
        <w:t xml:space="preserve">Elementary and Secondary School Emergency Relief (ESSER) </w:t>
      </w:r>
      <w:r w:rsidR="00C05A60" w:rsidRPr="003B7C2D">
        <w:t xml:space="preserve">funds under the American Rescue Plan (ARP) Act, referred to as ESSER III funds, </w:t>
      </w:r>
      <w:r w:rsidRPr="003B7C2D">
        <w:t>are</w:t>
      </w:r>
      <w:r w:rsidR="00C05A60" w:rsidRPr="003B7C2D">
        <w:t xml:space="preserve"> required to develop a plan for how </w:t>
      </w:r>
      <w:r w:rsidRPr="003B7C2D">
        <w:t>they</w:t>
      </w:r>
      <w:r w:rsidR="00C05A60" w:rsidRPr="003B7C2D">
        <w:t xml:space="preserve"> will use ESSER III funds to, at a minimum, address students’ academic, social, emotional, and mental health needs, </w:t>
      </w:r>
      <w:r w:rsidR="00C05A60" w:rsidRPr="003B7C2D">
        <w:rPr>
          <w:rFonts w:eastAsia="Times New Roman"/>
          <w:color w:val="000000" w:themeColor="text1"/>
        </w:rPr>
        <w:t>as well as the opportunity gaps that existed before, and were exacerbated by, the COVID-19 pandemic.</w:t>
      </w:r>
      <w:bookmarkEnd w:id="14"/>
      <w:r w:rsidR="00C05A60" w:rsidRPr="003B7C2D">
        <w:rPr>
          <w:rFonts w:eastAsia="Calibri" w:cs="Times New Roman"/>
          <w:color w:val="000000" w:themeColor="text1"/>
        </w:rPr>
        <w:t xml:space="preserve"> </w:t>
      </w:r>
      <w:bookmarkEnd w:id="15"/>
    </w:p>
    <w:p w14:paraId="63DB962D" w14:textId="2839441F" w:rsidR="003E75AA" w:rsidRPr="003B7C2D" w:rsidRDefault="007B0C79" w:rsidP="00C51CBD">
      <w:pPr>
        <w:spacing w:before="120" w:after="120"/>
      </w:pPr>
      <w:r w:rsidRPr="009B3363">
        <w:t xml:space="preserve">The plan must be adopted by the local governing board </w:t>
      </w:r>
      <w:r w:rsidR="009F4330" w:rsidRPr="009B3363">
        <w:t xml:space="preserve">or body of the </w:t>
      </w:r>
      <w:r w:rsidR="00927216" w:rsidRPr="009B3363">
        <w:rPr>
          <w:rFonts w:eastAsia="Calibri" w:cs="Times New Roman"/>
          <w:color w:val="000000" w:themeColor="text1"/>
        </w:rPr>
        <w:t>LEA</w:t>
      </w:r>
      <w:r w:rsidR="00B75AF0" w:rsidRPr="009B3363">
        <w:t xml:space="preserve"> at a public meeting</w:t>
      </w:r>
      <w:bookmarkEnd w:id="16"/>
      <w:r w:rsidR="009F4330" w:rsidRPr="009B3363">
        <w:t xml:space="preserve"> </w:t>
      </w:r>
      <w:r w:rsidR="00D815DE" w:rsidRPr="009B3363">
        <w:t xml:space="preserve">on or before </w:t>
      </w:r>
      <w:r w:rsidR="00004ED0">
        <w:t>October 29,</w:t>
      </w:r>
      <w:r w:rsidR="00D815DE" w:rsidRPr="009B3363">
        <w:t xml:space="preserve"> 2021 </w:t>
      </w:r>
      <w:r w:rsidR="009F4330" w:rsidRPr="009B3363">
        <w:t xml:space="preserve">and must be submitted </w:t>
      </w:r>
      <w:r w:rsidR="00D815DE" w:rsidRPr="009B3363">
        <w:t>for review and approval within five days of adoption. A school district must submit its ESSER III Expenditure Plan</w:t>
      </w:r>
      <w:r w:rsidR="00DD160F" w:rsidRPr="009B3363">
        <w:t xml:space="preserve"> </w:t>
      </w:r>
      <w:r w:rsidR="009F4330" w:rsidRPr="009B3363">
        <w:t xml:space="preserve">to </w:t>
      </w:r>
      <w:r w:rsidR="00D815DE" w:rsidRPr="009B3363">
        <w:t>its</w:t>
      </w:r>
      <w:r w:rsidR="009F4330" w:rsidRPr="009B3363">
        <w:t xml:space="preserve"> </w:t>
      </w:r>
      <w:r w:rsidR="007B2913" w:rsidRPr="009B3363">
        <w:t>COE</w:t>
      </w:r>
      <w:r w:rsidR="00D815DE" w:rsidRPr="009B3363">
        <w:t xml:space="preserve"> for review and approval; a COE must submit its plan</w:t>
      </w:r>
      <w:r w:rsidR="009F4330" w:rsidRPr="009B3363">
        <w:t xml:space="preserve"> </w:t>
      </w:r>
      <w:r w:rsidR="00D815DE" w:rsidRPr="009B3363">
        <w:t xml:space="preserve">to </w:t>
      </w:r>
      <w:r w:rsidR="009F4330" w:rsidRPr="009B3363">
        <w:t>the California Department of Education</w:t>
      </w:r>
      <w:r w:rsidR="00D815DE" w:rsidRPr="009B3363">
        <w:t xml:space="preserve"> for review and approval. A charter school must submit its plan to its </w:t>
      </w:r>
      <w:r w:rsidR="009F4330" w:rsidRPr="009B3363">
        <w:t xml:space="preserve">chartering authority </w:t>
      </w:r>
      <w:r w:rsidR="00656E09" w:rsidRPr="009B3363">
        <w:t xml:space="preserve">for review </w:t>
      </w:r>
      <w:r w:rsidR="00D815DE" w:rsidRPr="009B3363">
        <w:t xml:space="preserve">and </w:t>
      </w:r>
      <w:r w:rsidR="00656E09" w:rsidRPr="009B3363">
        <w:t xml:space="preserve">to </w:t>
      </w:r>
      <w:r w:rsidR="00D815DE" w:rsidRPr="009B3363">
        <w:t xml:space="preserve">the COE of the county in which </w:t>
      </w:r>
      <w:r w:rsidR="00656E09" w:rsidRPr="009B3363">
        <w:t>the charter school operates for review and approval</w:t>
      </w:r>
      <w:r w:rsidR="009F4330" w:rsidRPr="009B3363">
        <w:t>.</w:t>
      </w:r>
      <w:r w:rsidR="00173780" w:rsidRPr="003B7C2D">
        <w:t xml:space="preserve"> </w:t>
      </w:r>
    </w:p>
    <w:p w14:paraId="2206DA53" w14:textId="2A24239A" w:rsidR="003E75AA" w:rsidRPr="003B7C2D" w:rsidRDefault="1BEC744F" w:rsidP="00C51CBD">
      <w:pPr>
        <w:spacing w:before="120" w:after="120"/>
      </w:pPr>
      <w:r w:rsidRPr="003B7C2D">
        <w:t xml:space="preserve">In addition, consistent with the requirements </w:t>
      </w:r>
      <w:r w:rsidR="007B2913" w:rsidRPr="003B7C2D">
        <w:t xml:space="preserve">of the </w:t>
      </w:r>
      <w:r w:rsidR="2E10C63F" w:rsidRPr="003B7C2D">
        <w:t xml:space="preserve">ARP, Volume 86, </w:t>
      </w:r>
      <w:r w:rsidR="2E10C63F" w:rsidRPr="003B7C2D">
        <w:rPr>
          <w:i/>
          <w:iCs/>
        </w:rPr>
        <w:t>Federal Register</w:t>
      </w:r>
      <w:r w:rsidR="2E10C63F" w:rsidRPr="003B7C2D">
        <w:t>, page 21201, April 22, 2021</w:t>
      </w:r>
      <w:r w:rsidRPr="003B7C2D">
        <w:t>, t</w:t>
      </w:r>
      <w:r w:rsidR="10B556D5" w:rsidRPr="003B7C2D">
        <w:t xml:space="preserve">he ESSER </w:t>
      </w:r>
      <w:r w:rsidR="007B2913" w:rsidRPr="003B7C2D">
        <w:t xml:space="preserve">III Expenditure </w:t>
      </w:r>
      <w:r w:rsidR="10B556D5" w:rsidRPr="003B7C2D">
        <w:t xml:space="preserve">Plan must </w:t>
      </w:r>
      <w:r w:rsidRPr="003B7C2D">
        <w:t>be:</w:t>
      </w:r>
    </w:p>
    <w:p w14:paraId="616A87ED" w14:textId="4776A11D" w:rsidR="00E877C0" w:rsidRPr="003B7C2D" w:rsidRDefault="00924174" w:rsidP="00C51CBD">
      <w:pPr>
        <w:pStyle w:val="ListParagraph"/>
        <w:numPr>
          <w:ilvl w:val="0"/>
          <w:numId w:val="17"/>
        </w:numPr>
        <w:spacing w:before="120" w:after="120"/>
        <w:contextualSpacing w:val="0"/>
        <w:rPr>
          <w:rFonts w:eastAsia="Calibri" w:cs="Times New Roman"/>
          <w:color w:val="000000"/>
        </w:rPr>
      </w:pPr>
      <w:r w:rsidRPr="003B7C2D">
        <w:rPr>
          <w:rFonts w:eastAsia="Calibri" w:cs="Times New Roman"/>
          <w:color w:val="000000"/>
        </w:rPr>
        <w:t>Written i</w:t>
      </w:r>
      <w:r w:rsidR="00E877C0" w:rsidRPr="003B7C2D">
        <w:rPr>
          <w:rFonts w:eastAsia="Calibri" w:cs="Times New Roman"/>
          <w:color w:val="000000"/>
        </w:rPr>
        <w:t>n an understandable and uniform format</w:t>
      </w:r>
      <w:r w:rsidR="00F202D2" w:rsidRPr="003B7C2D">
        <w:rPr>
          <w:rFonts w:eastAsia="Calibri" w:cs="Times New Roman"/>
          <w:color w:val="000000"/>
        </w:rPr>
        <w:t>;</w:t>
      </w:r>
    </w:p>
    <w:p w14:paraId="4BFC1EA4" w14:textId="0D0697FE" w:rsidR="003E75AA" w:rsidRPr="003B7C2D" w:rsidRDefault="00E877C0" w:rsidP="00C51CBD">
      <w:pPr>
        <w:pStyle w:val="ListParagraph"/>
        <w:numPr>
          <w:ilvl w:val="0"/>
          <w:numId w:val="17"/>
        </w:numPr>
        <w:spacing w:before="120" w:after="120"/>
        <w:contextualSpacing w:val="0"/>
        <w:rPr>
          <w:rFonts w:eastAsia="Calibri" w:cs="Times New Roman"/>
          <w:color w:val="000000"/>
        </w:rPr>
      </w:pPr>
      <w:r w:rsidRPr="003B7C2D">
        <w:rPr>
          <w:rFonts w:eastAsia="Calibri" w:cs="Times New Roman"/>
          <w:color w:val="000000"/>
        </w:rPr>
        <w:t>W</w:t>
      </w:r>
      <w:r w:rsidR="003E75AA" w:rsidRPr="003B7C2D">
        <w:rPr>
          <w:rFonts w:eastAsia="Calibri" w:cs="Times New Roman"/>
          <w:color w:val="000000"/>
        </w:rPr>
        <w:t xml:space="preserve">ritten in a language </w:t>
      </w:r>
      <w:r w:rsidRPr="003B7C2D">
        <w:rPr>
          <w:rFonts w:eastAsia="Calibri" w:cs="Times New Roman"/>
          <w:color w:val="000000"/>
        </w:rPr>
        <w:t>that parents can understand, to the extent practicable</w:t>
      </w:r>
      <w:r w:rsidR="00F202D2" w:rsidRPr="003B7C2D">
        <w:rPr>
          <w:rFonts w:eastAsia="Calibri" w:cs="Times New Roman"/>
          <w:color w:val="000000"/>
        </w:rPr>
        <w:t>;</w:t>
      </w:r>
    </w:p>
    <w:p w14:paraId="7C58C854" w14:textId="2D0FAB08" w:rsidR="00E877C0" w:rsidRPr="003B7C2D" w:rsidRDefault="00E877C0" w:rsidP="00C51CBD">
      <w:pPr>
        <w:pStyle w:val="ListParagraph"/>
        <w:numPr>
          <w:ilvl w:val="1"/>
          <w:numId w:val="17"/>
        </w:numPr>
        <w:spacing w:before="120" w:after="120"/>
        <w:contextualSpacing w:val="0"/>
        <w:rPr>
          <w:rFonts w:eastAsia="Calibri" w:cs="Times New Roman"/>
          <w:color w:val="000000"/>
        </w:rPr>
      </w:pPr>
      <w:r w:rsidRPr="003B7C2D">
        <w:rPr>
          <w:rFonts w:eastAsia="Calibri" w:cs="Times New Roman"/>
          <w:color w:val="000000"/>
        </w:rPr>
        <w:t>If it is not practicable to provide written translations to a parent with limited English proficiency, the plan must be orally translated for parent</w:t>
      </w:r>
      <w:r w:rsidR="00924174" w:rsidRPr="003B7C2D">
        <w:rPr>
          <w:rFonts w:eastAsia="Calibri" w:cs="Times New Roman"/>
          <w:color w:val="000000"/>
        </w:rPr>
        <w:t>s</w:t>
      </w:r>
    </w:p>
    <w:p w14:paraId="2E6D9ED7" w14:textId="4D210F0C" w:rsidR="00E877C0" w:rsidRPr="003B7C2D" w:rsidRDefault="00E877C0" w:rsidP="00C51CBD">
      <w:pPr>
        <w:pStyle w:val="ListParagraph"/>
        <w:numPr>
          <w:ilvl w:val="0"/>
          <w:numId w:val="17"/>
        </w:numPr>
        <w:spacing w:before="120" w:after="120"/>
        <w:contextualSpacing w:val="0"/>
        <w:rPr>
          <w:rFonts w:eastAsia="Calibri" w:cs="Times New Roman"/>
          <w:color w:val="000000"/>
        </w:rPr>
      </w:pPr>
      <w:r w:rsidRPr="003B7C2D">
        <w:rPr>
          <w:rFonts w:eastAsia="Calibri" w:cs="Times New Roman"/>
          <w:color w:val="000000"/>
        </w:rPr>
        <w:t xml:space="preserve">Provided in an alternative format </w:t>
      </w:r>
      <w:r w:rsidR="00F202D2" w:rsidRPr="003B7C2D">
        <w:rPr>
          <w:rFonts w:eastAsia="Calibri" w:cs="Times New Roman"/>
          <w:color w:val="000000"/>
        </w:rPr>
        <w:t>to a parent who is an individual with a disability as defined by the Americans with Disabilities Act, upon request; and</w:t>
      </w:r>
    </w:p>
    <w:p w14:paraId="785B11F2" w14:textId="7A4D04AD" w:rsidR="005B4F3A" w:rsidRPr="003B7C2D" w:rsidRDefault="003E75AA" w:rsidP="00C51CBD">
      <w:pPr>
        <w:pStyle w:val="ListParagraph"/>
        <w:numPr>
          <w:ilvl w:val="0"/>
          <w:numId w:val="17"/>
        </w:numPr>
        <w:spacing w:before="120" w:after="120"/>
        <w:contextualSpacing w:val="0"/>
        <w:rPr>
          <w:rFonts w:eastAsia="Calibri" w:cs="Times New Roman"/>
          <w:color w:val="000000"/>
        </w:rPr>
      </w:pPr>
      <w:r w:rsidRPr="003B7C2D">
        <w:t>Be made publicly available on the LEA’s website</w:t>
      </w:r>
      <w:r w:rsidR="00F7692C">
        <w:t>.</w:t>
      </w:r>
    </w:p>
    <w:p w14:paraId="20B8AE44" w14:textId="791BD76A" w:rsidR="00B03962" w:rsidRPr="003B7C2D" w:rsidRDefault="00B03962" w:rsidP="00C51CBD">
      <w:pPr>
        <w:spacing w:before="120" w:after="120"/>
        <w:rPr>
          <w:iCs/>
          <w:color w:val="000000" w:themeColor="text1"/>
        </w:rPr>
      </w:pPr>
      <w:r w:rsidRPr="003B7C2D">
        <w:rPr>
          <w:iCs/>
          <w:color w:val="000000" w:themeColor="text1"/>
        </w:rPr>
        <w:t xml:space="preserve">For additional information regarding ESSER III funding please see the ARP Act Funding web page at </w:t>
      </w:r>
      <w:hyperlink r:id="rId14" w:tooltip="Link to ARP Act Funding web page - California Department of Education" w:history="1">
        <w:r w:rsidRPr="00CA10D2">
          <w:rPr>
            <w:rStyle w:val="Hyperlink"/>
            <w:iCs/>
            <w:color w:val="0000FF"/>
          </w:rPr>
          <w:t>https://www.cde.ca.gov/fg/cr/arpact.asp</w:t>
        </w:r>
      </w:hyperlink>
      <w:r w:rsidRPr="003B7C2D">
        <w:rPr>
          <w:iCs/>
          <w:color w:val="000000" w:themeColor="text1"/>
        </w:rPr>
        <w:t xml:space="preserve">. </w:t>
      </w:r>
    </w:p>
    <w:p w14:paraId="3DCE1491" w14:textId="06F23A2C" w:rsidR="785860C5" w:rsidRPr="003B7C2D" w:rsidRDefault="785860C5" w:rsidP="00C51CBD">
      <w:pPr>
        <w:spacing w:before="120" w:after="120"/>
      </w:pPr>
      <w:r w:rsidRPr="003B7C2D">
        <w:rPr>
          <w:i/>
          <w:iCs/>
          <w:color w:val="000000" w:themeColor="text1"/>
        </w:rPr>
        <w:t xml:space="preserve">For technical assistance related to the </w:t>
      </w:r>
      <w:r w:rsidR="007B2913" w:rsidRPr="003B7C2D">
        <w:rPr>
          <w:i/>
          <w:iCs/>
          <w:color w:val="000000" w:themeColor="text1"/>
        </w:rPr>
        <w:t>ESSER III Expenditure Plan</w:t>
      </w:r>
      <w:r w:rsidR="00086D2B">
        <w:rPr>
          <w:i/>
          <w:iCs/>
          <w:color w:val="000000" w:themeColor="text1"/>
        </w:rPr>
        <w:t xml:space="preserve"> template and instructions, please contact</w:t>
      </w:r>
      <w:r w:rsidR="00086D2B" w:rsidRPr="00004ED0">
        <w:rPr>
          <w:rStyle w:val="Hyperlink"/>
          <w:color w:val="0000FF"/>
        </w:rPr>
        <w:t xml:space="preserve"> </w:t>
      </w:r>
      <w:hyperlink r:id="rId15" w:history="1">
        <w:r w:rsidR="00086D2B" w:rsidRPr="00004ED0">
          <w:rPr>
            <w:rStyle w:val="Hyperlink"/>
            <w:i/>
            <w:iCs/>
            <w:color w:val="0000FF"/>
          </w:rPr>
          <w:t>LCFF@cde.ca.gov</w:t>
        </w:r>
      </w:hyperlink>
      <w:r w:rsidR="00086D2B">
        <w:rPr>
          <w:i/>
          <w:iCs/>
          <w:color w:val="000000" w:themeColor="text1"/>
        </w:rPr>
        <w:t>. For all other questions related to ESSER III</w:t>
      </w:r>
      <w:r w:rsidRPr="003B7C2D">
        <w:rPr>
          <w:i/>
          <w:iCs/>
          <w:color w:val="000000" w:themeColor="text1"/>
        </w:rPr>
        <w:t xml:space="preserve">, </w:t>
      </w:r>
      <w:r w:rsidRPr="009B3363">
        <w:rPr>
          <w:i/>
          <w:iCs/>
          <w:color w:val="000000" w:themeColor="text1"/>
        </w:rPr>
        <w:t xml:space="preserve">please contact </w:t>
      </w:r>
      <w:hyperlink r:id="rId16" w:history="1">
        <w:r w:rsidR="002A7055" w:rsidRPr="00CA10D2">
          <w:rPr>
            <w:rStyle w:val="Hyperlink"/>
            <w:i/>
            <w:iCs/>
            <w:color w:val="0000FF"/>
          </w:rPr>
          <w:t>EDReliefFunds@cde.ca.gov</w:t>
        </w:r>
      </w:hyperlink>
      <w:r w:rsidR="002A7055" w:rsidRPr="009B3363">
        <w:rPr>
          <w:i/>
          <w:iCs/>
          <w:color w:val="000000" w:themeColor="text1"/>
        </w:rPr>
        <w:t>.</w:t>
      </w:r>
      <w:r w:rsidR="002A7055">
        <w:rPr>
          <w:i/>
          <w:iCs/>
          <w:color w:val="000000" w:themeColor="text1"/>
        </w:rPr>
        <w:t xml:space="preserve"> </w:t>
      </w:r>
    </w:p>
    <w:p w14:paraId="51AC5A03" w14:textId="3118C796" w:rsidR="00600845" w:rsidRPr="003B7C2D" w:rsidRDefault="00600845" w:rsidP="00C51CBD">
      <w:pPr>
        <w:pStyle w:val="Heading3"/>
        <w:keepNext/>
        <w:spacing w:after="120"/>
      </w:pPr>
      <w:r w:rsidRPr="003B7C2D">
        <w:t>Fiscal Requirements</w:t>
      </w:r>
    </w:p>
    <w:p w14:paraId="3F2D112D" w14:textId="40D6B6EE" w:rsidR="00EE5E2E" w:rsidRPr="003B7C2D" w:rsidRDefault="00915E86" w:rsidP="00C51CBD">
      <w:pPr>
        <w:pStyle w:val="ListParagraph"/>
        <w:numPr>
          <w:ilvl w:val="0"/>
          <w:numId w:val="16"/>
        </w:numPr>
        <w:spacing w:before="120" w:after="120"/>
        <w:contextualSpacing w:val="0"/>
      </w:pPr>
      <w:r w:rsidRPr="003B7C2D">
        <w:t xml:space="preserve">The LEA </w:t>
      </w:r>
      <w:r w:rsidR="00AF507B" w:rsidRPr="003B7C2D">
        <w:t>must</w:t>
      </w:r>
      <w:r w:rsidRPr="003B7C2D">
        <w:t xml:space="preserve"> use at least </w:t>
      </w:r>
      <w:r w:rsidR="00D53F04" w:rsidRPr="003B7C2D">
        <w:t>20</w:t>
      </w:r>
      <w:r w:rsidRPr="003B7C2D">
        <w:t xml:space="preserve"> percent </w:t>
      </w:r>
      <w:r w:rsidR="00424627" w:rsidRPr="003B7C2D">
        <w:t xml:space="preserve">(20%) </w:t>
      </w:r>
      <w:r w:rsidRPr="003B7C2D">
        <w:t xml:space="preserve">of its </w:t>
      </w:r>
      <w:r w:rsidR="00A114AF">
        <w:t xml:space="preserve">ESSER III </w:t>
      </w:r>
      <w:r w:rsidRPr="003B7C2D">
        <w:t xml:space="preserve">apportionment </w:t>
      </w:r>
      <w:r w:rsidR="00AF507B" w:rsidRPr="003B7C2D">
        <w:t xml:space="preserve">for expenditures related to </w:t>
      </w:r>
      <w:r w:rsidR="00D53F04" w:rsidRPr="003B7C2D">
        <w:t>addressing the academic impact of lost instructional time through the implementation of evidence-based interventions, such as summer learning or summer enrichment, extended day, comprehensive afterschool programs, or extended school year programs.</w:t>
      </w:r>
    </w:p>
    <w:p w14:paraId="6E3DA54E" w14:textId="0E5AC042" w:rsidR="00424627" w:rsidRPr="003B7C2D" w:rsidRDefault="00424627" w:rsidP="00C51CBD">
      <w:pPr>
        <w:pStyle w:val="ListParagraph"/>
        <w:numPr>
          <w:ilvl w:val="1"/>
          <w:numId w:val="16"/>
        </w:numPr>
        <w:spacing w:before="120" w:after="120"/>
        <w:contextualSpacing w:val="0"/>
        <w:rPr>
          <w:szCs w:val="24"/>
        </w:rPr>
      </w:pPr>
      <w:r w:rsidRPr="003B7C2D">
        <w:t xml:space="preserve">For purposes of this requirement, “evidence-based interventions” include </w:t>
      </w:r>
      <w:r w:rsidRPr="003B7C2D">
        <w:rPr>
          <w:rFonts w:ascii="Helvetica" w:hAnsi="Helvetica" w:cs="Helvetica"/>
          <w:color w:val="000000" w:themeColor="text1"/>
        </w:rPr>
        <w:t>practices or programs that have </w:t>
      </w:r>
      <w:r w:rsidRPr="003B7C2D">
        <w:rPr>
          <w:rStyle w:val="Strong"/>
          <w:rFonts w:ascii="Helvetica" w:hAnsi="Helvetica" w:cs="Helvetica"/>
          <w:b w:val="0"/>
          <w:color w:val="000000" w:themeColor="text1"/>
        </w:rPr>
        <w:t>evidence</w:t>
      </w:r>
      <w:r w:rsidRPr="003B7C2D">
        <w:rPr>
          <w:rFonts w:ascii="Helvetica" w:hAnsi="Helvetica" w:cs="Helvetica"/>
          <w:color w:val="000000" w:themeColor="text1"/>
        </w:rPr>
        <w:t> to show that they are effective at producing results and improving outcomes when implemented. This kind of evidence has generally been produced through formal studies and research. There are four tiers, or levels, of evidence:</w:t>
      </w:r>
    </w:p>
    <w:p w14:paraId="4DFB8956" w14:textId="52464124" w:rsidR="00424627" w:rsidRPr="003B7C2D" w:rsidRDefault="00424627" w:rsidP="00C51CBD">
      <w:pPr>
        <w:pStyle w:val="NormalWeb"/>
        <w:numPr>
          <w:ilvl w:val="2"/>
          <w:numId w:val="16"/>
        </w:numPr>
        <w:shd w:val="clear" w:color="auto" w:fill="FFFFFF"/>
        <w:spacing w:before="120" w:beforeAutospacing="0" w:after="120" w:afterAutospacing="0"/>
        <w:rPr>
          <w:rFonts w:ascii="Helvetica" w:hAnsi="Helvetica" w:cs="Helvetica"/>
          <w:color w:val="000000"/>
        </w:rPr>
      </w:pPr>
      <w:r w:rsidRPr="003B7C2D">
        <w:rPr>
          <w:rStyle w:val="Strong"/>
          <w:rFonts w:ascii="Helvetica" w:hAnsi="Helvetica" w:cs="Helvetica"/>
          <w:color w:val="000000"/>
        </w:rPr>
        <w:t>Tier 1 – Strong Evidence</w:t>
      </w:r>
      <w:r w:rsidRPr="003B7C2D">
        <w:rPr>
          <w:rFonts w:ascii="Helvetica" w:hAnsi="Helvetica" w:cs="Helvetica"/>
          <w:color w:val="000000"/>
        </w:rPr>
        <w:t>: the effectiveness of the practices or programs is supported by one or more well-designed and well-implemented randomized control experimental studies.</w:t>
      </w:r>
    </w:p>
    <w:p w14:paraId="3C562A04" w14:textId="77777777" w:rsidR="00B03962" w:rsidRPr="003B7C2D" w:rsidRDefault="00424627" w:rsidP="00C51CBD">
      <w:pPr>
        <w:pStyle w:val="NormalWeb"/>
        <w:numPr>
          <w:ilvl w:val="2"/>
          <w:numId w:val="16"/>
        </w:numPr>
        <w:shd w:val="clear" w:color="auto" w:fill="FFFFFF"/>
        <w:spacing w:before="120" w:beforeAutospacing="0" w:after="120" w:afterAutospacing="0"/>
      </w:pPr>
      <w:r w:rsidRPr="003B7C2D">
        <w:rPr>
          <w:rStyle w:val="Strong"/>
          <w:rFonts w:ascii="Helvetica" w:hAnsi="Helvetica" w:cs="Helvetica"/>
          <w:color w:val="000000"/>
        </w:rPr>
        <w:t>Tier 2 – Moderate Evidence</w:t>
      </w:r>
      <w:r w:rsidRPr="003B7C2D">
        <w:rPr>
          <w:rFonts w:ascii="Helvetica" w:hAnsi="Helvetica" w:cs="Helvetica"/>
          <w:color w:val="000000"/>
        </w:rPr>
        <w:t>: the effectiveness of the practices or programs is supported by one or more well-designed and well-implemented quasi-experimental studies</w:t>
      </w:r>
      <w:r w:rsidR="00B03962" w:rsidRPr="003B7C2D">
        <w:rPr>
          <w:rFonts w:ascii="Helvetica" w:hAnsi="Helvetica" w:cs="Helvetica"/>
          <w:color w:val="000000"/>
        </w:rPr>
        <w:t xml:space="preserve">. </w:t>
      </w:r>
    </w:p>
    <w:p w14:paraId="41E0C278" w14:textId="77777777" w:rsidR="00B03962" w:rsidRPr="003B7C2D" w:rsidRDefault="00424627" w:rsidP="00C51CBD">
      <w:pPr>
        <w:pStyle w:val="NormalWeb"/>
        <w:numPr>
          <w:ilvl w:val="2"/>
          <w:numId w:val="16"/>
        </w:numPr>
        <w:shd w:val="clear" w:color="auto" w:fill="FFFFFF"/>
        <w:spacing w:before="120" w:beforeAutospacing="0" w:after="120" w:afterAutospacing="0"/>
      </w:pPr>
      <w:r w:rsidRPr="003B7C2D">
        <w:rPr>
          <w:rStyle w:val="Strong"/>
          <w:rFonts w:ascii="Helvetica" w:hAnsi="Helvetica" w:cs="Helvetica"/>
          <w:color w:val="000000"/>
        </w:rPr>
        <w:t>Tier 3 – Promising Evidence</w:t>
      </w:r>
      <w:r w:rsidRPr="003B7C2D">
        <w:rPr>
          <w:rFonts w:ascii="Helvetica" w:hAnsi="Helvetica" w:cs="Helvetica"/>
          <w:color w:val="000000"/>
        </w:rPr>
        <w:t>: the effectiveness of the practices or programs is supported by one or more well-designed and well-implemented correlational studies (with statistical controls for selection bias).</w:t>
      </w:r>
    </w:p>
    <w:p w14:paraId="538A0DC8" w14:textId="4AE6BBD8" w:rsidR="00B03962" w:rsidRPr="003B7C2D" w:rsidRDefault="00424627" w:rsidP="00C51CBD">
      <w:pPr>
        <w:pStyle w:val="NormalWeb"/>
        <w:numPr>
          <w:ilvl w:val="2"/>
          <w:numId w:val="16"/>
        </w:numPr>
        <w:shd w:val="clear" w:color="auto" w:fill="FFFFFF"/>
        <w:spacing w:before="120" w:beforeAutospacing="0" w:after="120" w:afterAutospacing="0"/>
        <w:rPr>
          <w:rFonts w:ascii="Helvetica" w:hAnsi="Helvetica" w:cs="Helvetica"/>
          <w:color w:val="000000"/>
        </w:rPr>
      </w:pPr>
      <w:r w:rsidRPr="003B7C2D">
        <w:rPr>
          <w:rStyle w:val="Strong"/>
          <w:rFonts w:ascii="Helvetica" w:hAnsi="Helvetica" w:cs="Helvetica"/>
          <w:color w:val="000000"/>
        </w:rPr>
        <w:t>Tier 4 – Demonstrates a Rationale</w:t>
      </w:r>
      <w:r w:rsidRPr="003B7C2D">
        <w:rPr>
          <w:rFonts w:ascii="Helvetica" w:hAnsi="Helvetica" w:cs="Helvetica"/>
          <w:color w:val="000000"/>
        </w:rPr>
        <w:t xml:space="preserve">: practices that have a well-defined logic model or theory of action, are supported by research, and have some effort underway by a State Educational Agency, LEA, or outside research organization to determine their effectiveness. </w:t>
      </w:r>
    </w:p>
    <w:p w14:paraId="10C12AFC" w14:textId="295E1B23" w:rsidR="00B03962" w:rsidRPr="003B7C2D" w:rsidRDefault="00B03962" w:rsidP="00C51CBD">
      <w:pPr>
        <w:pStyle w:val="NormalWeb"/>
        <w:numPr>
          <w:ilvl w:val="1"/>
          <w:numId w:val="16"/>
        </w:numPr>
        <w:shd w:val="clear" w:color="auto" w:fill="FFFFFF"/>
        <w:spacing w:before="120" w:beforeAutospacing="0" w:after="120" w:afterAutospacing="0"/>
        <w:rPr>
          <w:rFonts w:ascii="Helvetica" w:hAnsi="Helvetica" w:cs="Helvetica"/>
          <w:color w:val="000000"/>
        </w:rPr>
      </w:pPr>
      <w:r w:rsidRPr="003B7C2D">
        <w:rPr>
          <w:rStyle w:val="Strong"/>
          <w:rFonts w:ascii="Helvetica" w:hAnsi="Helvetica" w:cs="Helvetica"/>
          <w:b w:val="0"/>
          <w:color w:val="000000"/>
        </w:rPr>
        <w:t xml:space="preserve">For additional information please see the Evidence-Based Interventions Under the ESSA web page at </w:t>
      </w:r>
      <w:hyperlink r:id="rId17" w:tooltip="Link to Evidence-Based Interventions Under the ESSA - California Department of Education" w:history="1">
        <w:r w:rsidRPr="00CA10D2">
          <w:rPr>
            <w:rStyle w:val="Hyperlink"/>
            <w:rFonts w:ascii="Helvetica" w:hAnsi="Helvetica" w:cs="Helvetica"/>
            <w:color w:val="0000FF"/>
          </w:rPr>
          <w:t>https://www.cde.ca.gov/re/es/evidence.asp</w:t>
        </w:r>
      </w:hyperlink>
      <w:r w:rsidRPr="003B7C2D">
        <w:rPr>
          <w:rStyle w:val="Strong"/>
          <w:rFonts w:ascii="Helvetica" w:hAnsi="Helvetica" w:cs="Helvetica"/>
          <w:b w:val="0"/>
          <w:color w:val="000000"/>
        </w:rPr>
        <w:t xml:space="preserve">. </w:t>
      </w:r>
    </w:p>
    <w:p w14:paraId="212A0B42" w14:textId="5A969676" w:rsidR="006D4E98" w:rsidRPr="003B7C2D" w:rsidRDefault="00867EAA" w:rsidP="00C51CBD">
      <w:pPr>
        <w:pStyle w:val="NormalWeb"/>
        <w:numPr>
          <w:ilvl w:val="0"/>
          <w:numId w:val="16"/>
        </w:numPr>
        <w:shd w:val="clear" w:color="auto" w:fill="FFFFFF"/>
        <w:spacing w:before="120" w:beforeAutospacing="0" w:after="120" w:afterAutospacing="0"/>
        <w:rPr>
          <w:rFonts w:ascii="Helvetica" w:hAnsi="Helvetica" w:cs="Helvetica"/>
          <w:color w:val="000000"/>
        </w:rPr>
      </w:pPr>
      <w:r w:rsidRPr="003B7C2D">
        <w:rPr>
          <w:rFonts w:ascii="Helvetica" w:hAnsi="Helvetica" w:cs="Helvetica"/>
          <w:color w:val="000000"/>
        </w:rPr>
        <w:t xml:space="preserve">The LEA must use the remaining </w:t>
      </w:r>
      <w:r w:rsidR="00A114AF">
        <w:rPr>
          <w:rFonts w:ascii="Helvetica" w:hAnsi="Helvetica" w:cs="Helvetica"/>
          <w:color w:val="000000"/>
        </w:rPr>
        <w:t xml:space="preserve">ESSER III </w:t>
      </w:r>
      <w:r w:rsidRPr="003B7C2D">
        <w:rPr>
          <w:rFonts w:ascii="Helvetica" w:hAnsi="Helvetica" w:cs="Helvetica"/>
          <w:color w:val="000000"/>
        </w:rPr>
        <w:t>funds consistent with section 2001(e)(2) of the ARP Act, including</w:t>
      </w:r>
      <w:r w:rsidR="00540890" w:rsidRPr="003B7C2D">
        <w:rPr>
          <w:rFonts w:ascii="Helvetica" w:hAnsi="Helvetica" w:cs="Helvetica"/>
          <w:color w:val="000000"/>
        </w:rPr>
        <w:t xml:space="preserve"> for</w:t>
      </w:r>
      <w:r w:rsidRPr="003B7C2D">
        <w:rPr>
          <w:rFonts w:ascii="Helvetica" w:hAnsi="Helvetica" w:cs="Helvetica"/>
          <w:color w:val="000000"/>
        </w:rPr>
        <w:t>:</w:t>
      </w:r>
    </w:p>
    <w:p w14:paraId="524D2F39" w14:textId="35CCA582" w:rsidR="00867EAA" w:rsidRPr="003B7C2D" w:rsidRDefault="00867EAA" w:rsidP="00C51CBD">
      <w:pPr>
        <w:pStyle w:val="ListParagraph"/>
        <w:numPr>
          <w:ilvl w:val="1"/>
          <w:numId w:val="16"/>
        </w:numPr>
        <w:spacing w:before="120" w:after="120"/>
        <w:contextualSpacing w:val="0"/>
      </w:pPr>
      <w:r w:rsidRPr="003B7C2D">
        <w:t>Any activity authorized by the Elementary and Secondary Education Act (ESEA) of 1965</w:t>
      </w:r>
      <w:r w:rsidR="00833D80" w:rsidRPr="003B7C2D">
        <w:t>;</w:t>
      </w:r>
    </w:p>
    <w:p w14:paraId="1987A69A" w14:textId="78E702B5" w:rsidR="00867EAA" w:rsidRPr="003B7C2D" w:rsidRDefault="00867EAA" w:rsidP="00C51CBD">
      <w:pPr>
        <w:pStyle w:val="ListParagraph"/>
        <w:numPr>
          <w:ilvl w:val="1"/>
          <w:numId w:val="16"/>
        </w:numPr>
        <w:spacing w:before="120" w:after="120"/>
        <w:contextualSpacing w:val="0"/>
      </w:pPr>
      <w:r w:rsidRPr="003B7C2D">
        <w:t>Any activity authorized by the Individuals with Disabilities Education Act (IDEA)</w:t>
      </w:r>
      <w:r w:rsidR="00833D80" w:rsidRPr="003B7C2D">
        <w:t>;</w:t>
      </w:r>
    </w:p>
    <w:p w14:paraId="3CCBEECD" w14:textId="41DD2C67" w:rsidR="00867EAA" w:rsidRPr="003B7C2D" w:rsidRDefault="00867EAA" w:rsidP="00C51CBD">
      <w:pPr>
        <w:pStyle w:val="ListParagraph"/>
        <w:numPr>
          <w:ilvl w:val="1"/>
          <w:numId w:val="16"/>
        </w:numPr>
        <w:spacing w:before="120" w:after="120"/>
        <w:contextualSpacing w:val="0"/>
      </w:pPr>
      <w:r w:rsidRPr="003B7C2D">
        <w:t>Any activity authorized by the Adult Education and Family Literacy Act</w:t>
      </w:r>
      <w:r w:rsidR="00833D80" w:rsidRPr="003B7C2D">
        <w:t>;</w:t>
      </w:r>
    </w:p>
    <w:p w14:paraId="69E6AC81" w14:textId="1A43C4CA" w:rsidR="00867EAA" w:rsidRPr="003B7C2D" w:rsidRDefault="00867EAA" w:rsidP="00C51CBD">
      <w:pPr>
        <w:pStyle w:val="ListParagraph"/>
        <w:numPr>
          <w:ilvl w:val="1"/>
          <w:numId w:val="16"/>
        </w:numPr>
        <w:spacing w:before="120" w:after="120"/>
        <w:contextualSpacing w:val="0"/>
      </w:pPr>
      <w:r w:rsidRPr="003B7C2D">
        <w:t xml:space="preserve">Any activity authorized by the Carl D. Perkins Career and Technical Education Act </w:t>
      </w:r>
      <w:r w:rsidR="00044EDB" w:rsidRPr="003B7C2D">
        <w:t>o</w:t>
      </w:r>
      <w:r w:rsidR="00044EDB">
        <w:t>f</w:t>
      </w:r>
      <w:r w:rsidR="00044EDB" w:rsidRPr="003B7C2D">
        <w:t xml:space="preserve"> </w:t>
      </w:r>
      <w:r w:rsidRPr="003B7C2D">
        <w:t>2006</w:t>
      </w:r>
      <w:r w:rsidR="00833D80" w:rsidRPr="003B7C2D">
        <w:t>;</w:t>
      </w:r>
    </w:p>
    <w:p w14:paraId="16D7666A" w14:textId="7C13B87F" w:rsidR="00867EAA" w:rsidRPr="003B7C2D" w:rsidRDefault="00867EAA" w:rsidP="00C51CBD">
      <w:pPr>
        <w:pStyle w:val="ListParagraph"/>
        <w:numPr>
          <w:ilvl w:val="1"/>
          <w:numId w:val="16"/>
        </w:numPr>
        <w:spacing w:before="120" w:after="120"/>
        <w:contextualSpacing w:val="0"/>
      </w:pPr>
      <w:r w:rsidRPr="003B7C2D">
        <w:t>Coordination of preparedness and response efforts of LEAs with State, local, Tribal, and territorial public health departments, and other relevant agencies, to improve coordinated responses among such entities to prevent, prepare for, and respond to COVID-19</w:t>
      </w:r>
      <w:r w:rsidR="00833D80" w:rsidRPr="003B7C2D">
        <w:t>;</w:t>
      </w:r>
    </w:p>
    <w:p w14:paraId="0B4FF69B" w14:textId="3EEEC3DD" w:rsidR="00867EAA" w:rsidRPr="003B7C2D" w:rsidRDefault="00867EAA" w:rsidP="00C51CBD">
      <w:pPr>
        <w:pStyle w:val="ListParagraph"/>
        <w:numPr>
          <w:ilvl w:val="1"/>
          <w:numId w:val="16"/>
        </w:numPr>
        <w:spacing w:before="120" w:after="120"/>
        <w:contextualSpacing w:val="0"/>
      </w:pPr>
      <w:r w:rsidRPr="003B7C2D">
        <w:t>Activities to address the unique needs of low-income students, students with disabilities, English learners, racial and ethnic minorities, homeless students, and foster youth, including how outreach and service delivery will meet the needs of each population</w:t>
      </w:r>
      <w:r w:rsidR="00833D80" w:rsidRPr="003B7C2D">
        <w:t>;</w:t>
      </w:r>
    </w:p>
    <w:p w14:paraId="5B131C50" w14:textId="33D4723B" w:rsidR="00867EAA" w:rsidRPr="003B7C2D" w:rsidRDefault="009665C1" w:rsidP="00C51CBD">
      <w:pPr>
        <w:pStyle w:val="ListParagraph"/>
        <w:numPr>
          <w:ilvl w:val="1"/>
          <w:numId w:val="16"/>
        </w:numPr>
        <w:spacing w:before="120" w:after="120"/>
        <w:contextualSpacing w:val="0"/>
      </w:pPr>
      <w:r w:rsidRPr="003B7C2D">
        <w:t>Developing and implementing procedures and systems to improve the preparedness and response efforts of LEAs</w:t>
      </w:r>
      <w:r w:rsidR="00833D80" w:rsidRPr="003B7C2D">
        <w:t>;</w:t>
      </w:r>
    </w:p>
    <w:p w14:paraId="2B75CEF3" w14:textId="1F937CD1" w:rsidR="009665C1" w:rsidRPr="003B7C2D" w:rsidRDefault="009665C1" w:rsidP="00C51CBD">
      <w:pPr>
        <w:pStyle w:val="ListParagraph"/>
        <w:numPr>
          <w:ilvl w:val="1"/>
          <w:numId w:val="16"/>
        </w:numPr>
        <w:spacing w:before="120" w:after="120"/>
        <w:contextualSpacing w:val="0"/>
      </w:pPr>
      <w:r w:rsidRPr="003B7C2D">
        <w:t>Training and professional development for staff of the LEA on sanitation and minimizing the spread of infectious diseases</w:t>
      </w:r>
      <w:r w:rsidR="00833D80" w:rsidRPr="003B7C2D">
        <w:t>;</w:t>
      </w:r>
    </w:p>
    <w:p w14:paraId="12681F88" w14:textId="06A5A040" w:rsidR="009665C1" w:rsidRPr="003B7C2D" w:rsidRDefault="009665C1" w:rsidP="00C51CBD">
      <w:pPr>
        <w:pStyle w:val="ListParagraph"/>
        <w:numPr>
          <w:ilvl w:val="1"/>
          <w:numId w:val="16"/>
        </w:numPr>
        <w:spacing w:before="120" w:after="120"/>
        <w:contextualSpacing w:val="0"/>
      </w:pPr>
      <w:r w:rsidRPr="003B7C2D">
        <w:t>Purchasing supplies to sanitize and clean the facilities of an LEA, including buildings operated by such agency</w:t>
      </w:r>
      <w:r w:rsidR="00833D80" w:rsidRPr="003B7C2D">
        <w:t>;</w:t>
      </w:r>
    </w:p>
    <w:p w14:paraId="204EDE4A" w14:textId="58D37E50" w:rsidR="009665C1" w:rsidRPr="003B7C2D" w:rsidRDefault="009665C1" w:rsidP="00C51CBD">
      <w:pPr>
        <w:pStyle w:val="ListParagraph"/>
        <w:numPr>
          <w:ilvl w:val="1"/>
          <w:numId w:val="16"/>
        </w:numPr>
        <w:spacing w:before="120" w:after="120"/>
        <w:contextualSpacing w:val="0"/>
      </w:pPr>
      <w:r w:rsidRPr="003B7C2D">
        <w:t xml:space="preserve">Planning for, coordinating, and implementing activities during long-term closures, including providing meals to eligible students, providing technology for online learning to all students, providing guidance for carrying out requirements under IDEA, and </w:t>
      </w:r>
      <w:r w:rsidR="00833D80" w:rsidRPr="003B7C2D">
        <w:t>ensuring other educational services can continue to be provided consistent with all Federal, State, and local requirements;</w:t>
      </w:r>
    </w:p>
    <w:p w14:paraId="7ECAF235" w14:textId="5CBA1FE6" w:rsidR="00833D80" w:rsidRPr="003B7C2D" w:rsidRDefault="00833D80" w:rsidP="00C51CBD">
      <w:pPr>
        <w:pStyle w:val="ListParagraph"/>
        <w:numPr>
          <w:ilvl w:val="1"/>
          <w:numId w:val="16"/>
        </w:numPr>
        <w:spacing w:before="120" w:after="120"/>
        <w:contextualSpacing w:val="0"/>
      </w:pPr>
      <w:r w:rsidRPr="003B7C2D">
        <w:t>Purchasing education technology (including hardware, software, and connectivity) for students who are served by the LEA that aids in regular and substantive educational interaction between students and their classroom instructors, including low-income students and children with disabilities, which may include assistive technology or adaptive equipment;</w:t>
      </w:r>
    </w:p>
    <w:p w14:paraId="208C233E" w14:textId="610B412D" w:rsidR="00833D80" w:rsidRPr="003B7C2D" w:rsidRDefault="00833D80" w:rsidP="00C51CBD">
      <w:pPr>
        <w:pStyle w:val="ListParagraph"/>
        <w:numPr>
          <w:ilvl w:val="1"/>
          <w:numId w:val="16"/>
        </w:numPr>
        <w:spacing w:before="120" w:after="120"/>
        <w:contextualSpacing w:val="0"/>
      </w:pPr>
      <w:r w:rsidRPr="003B7C2D">
        <w:t>Providing mental health services and supports, including through the implementation of evidence-based full-service community schools;</w:t>
      </w:r>
    </w:p>
    <w:p w14:paraId="4683027C" w14:textId="570D944D" w:rsidR="00833D80" w:rsidRPr="003B7C2D" w:rsidRDefault="00833D80" w:rsidP="00C51CBD">
      <w:pPr>
        <w:pStyle w:val="ListParagraph"/>
        <w:numPr>
          <w:ilvl w:val="1"/>
          <w:numId w:val="16"/>
        </w:numPr>
        <w:spacing w:before="120" w:after="120"/>
        <w:contextualSpacing w:val="0"/>
      </w:pPr>
      <w:r w:rsidRPr="003B7C2D">
        <w:t>Planning and implementing activities related to summer learning and supplemental after school programs, including providing classroom instruction or online learning during the summer months and addressing the needs of underserved students;</w:t>
      </w:r>
    </w:p>
    <w:p w14:paraId="45F6720E" w14:textId="77777777" w:rsidR="00833D80" w:rsidRPr="003B7C2D" w:rsidRDefault="00833D80" w:rsidP="00C51CBD">
      <w:pPr>
        <w:pStyle w:val="ListParagraph"/>
        <w:numPr>
          <w:ilvl w:val="1"/>
          <w:numId w:val="16"/>
        </w:numPr>
        <w:spacing w:before="120" w:after="120"/>
        <w:contextualSpacing w:val="0"/>
      </w:pPr>
      <w:r w:rsidRPr="003B7C2D">
        <w:t>Addressing learning loss among students, including underserved students, by:</w:t>
      </w:r>
    </w:p>
    <w:p w14:paraId="4431143B" w14:textId="0C73BFFA" w:rsidR="00833D80" w:rsidRPr="003B7C2D" w:rsidRDefault="00833D80" w:rsidP="00C51CBD">
      <w:pPr>
        <w:pStyle w:val="ListParagraph"/>
        <w:numPr>
          <w:ilvl w:val="2"/>
          <w:numId w:val="16"/>
        </w:numPr>
        <w:spacing w:before="120" w:after="120"/>
        <w:contextualSpacing w:val="0"/>
      </w:pPr>
      <w:r w:rsidRPr="003B7C2D">
        <w:t>Administering and using high-quality assessments that are valid and reliable, to accurately assess students’ academic progress and assist educators in meeting students’ academic needs, including through differentiated instruction</w:t>
      </w:r>
      <w:r w:rsidR="00044EDB">
        <w:t>,</w:t>
      </w:r>
    </w:p>
    <w:p w14:paraId="527D3D68" w14:textId="6C4974EB" w:rsidR="00833D80" w:rsidRPr="003B7C2D" w:rsidRDefault="00833D80" w:rsidP="00C51CBD">
      <w:pPr>
        <w:pStyle w:val="ListParagraph"/>
        <w:numPr>
          <w:ilvl w:val="2"/>
          <w:numId w:val="16"/>
        </w:numPr>
        <w:spacing w:before="120" w:after="120"/>
        <w:contextualSpacing w:val="0"/>
      </w:pPr>
      <w:r w:rsidRPr="003B7C2D">
        <w:t>Implementing evidence-based activities to meet the comprehensive needs of students,</w:t>
      </w:r>
    </w:p>
    <w:p w14:paraId="59174F95" w14:textId="0C4CF2C3" w:rsidR="00833D80" w:rsidRPr="003B7C2D" w:rsidRDefault="00833D80" w:rsidP="00C51CBD">
      <w:pPr>
        <w:pStyle w:val="ListParagraph"/>
        <w:numPr>
          <w:ilvl w:val="2"/>
          <w:numId w:val="16"/>
        </w:numPr>
        <w:spacing w:before="120" w:after="120"/>
        <w:contextualSpacing w:val="0"/>
      </w:pPr>
      <w:r w:rsidRPr="003B7C2D">
        <w:t>Providing information and assistance to parents and families of how they can effectively support students, including in a distance learning environment, and</w:t>
      </w:r>
    </w:p>
    <w:p w14:paraId="4F11BD34" w14:textId="124A5E1B" w:rsidR="00833D80" w:rsidRPr="003B7C2D" w:rsidRDefault="00833D80" w:rsidP="00C51CBD">
      <w:pPr>
        <w:pStyle w:val="ListParagraph"/>
        <w:numPr>
          <w:ilvl w:val="2"/>
          <w:numId w:val="16"/>
        </w:numPr>
        <w:spacing w:before="120" w:after="120"/>
        <w:contextualSpacing w:val="0"/>
      </w:pPr>
      <w:r w:rsidRPr="003B7C2D">
        <w:t>Tracking student attendance and improving student engagement in distance education;</w:t>
      </w:r>
    </w:p>
    <w:p w14:paraId="4A08E12A" w14:textId="519B505D" w:rsidR="00F50D58" w:rsidRPr="003B7C2D" w:rsidRDefault="00F50D58" w:rsidP="00C51CBD">
      <w:pPr>
        <w:spacing w:before="120" w:after="120"/>
        <w:ind w:left="1440"/>
      </w:pPr>
      <w:r w:rsidRPr="003B7C2D">
        <w:rPr>
          <w:b/>
        </w:rPr>
        <w:t xml:space="preserve">Note: </w:t>
      </w:r>
      <w:r w:rsidRPr="003B7C2D">
        <w:t>A definition of “underserved students” is provided in the Community Engagement section of the instructions.</w:t>
      </w:r>
    </w:p>
    <w:p w14:paraId="6D887C04" w14:textId="6AE53662" w:rsidR="00833D80" w:rsidRPr="003B7C2D" w:rsidRDefault="00833D80" w:rsidP="00C51CBD">
      <w:pPr>
        <w:pStyle w:val="ListParagraph"/>
        <w:numPr>
          <w:ilvl w:val="1"/>
          <w:numId w:val="16"/>
        </w:numPr>
        <w:spacing w:before="120" w:after="120"/>
        <w:contextualSpacing w:val="0"/>
      </w:pPr>
      <w:r w:rsidRPr="003B7C2D">
        <w:t>School facility repairs and improvements to enable operation of schools to reduce risks of virus transmission and exposure to environmental health hazards, and to support student health needs;</w:t>
      </w:r>
    </w:p>
    <w:p w14:paraId="377489F9" w14:textId="7BEBE692" w:rsidR="00833D80" w:rsidRPr="003B7C2D" w:rsidRDefault="00833D80" w:rsidP="00C51CBD">
      <w:pPr>
        <w:pStyle w:val="ListParagraph"/>
        <w:numPr>
          <w:ilvl w:val="1"/>
          <w:numId w:val="16"/>
        </w:numPr>
        <w:spacing w:before="120" w:after="120"/>
        <w:contextualSpacing w:val="0"/>
      </w:pPr>
      <w:r w:rsidRPr="003B7C2D">
        <w:t>Inspection, testing, maintenance, repair, replacement, and upgrade projects to improve the indoor air quality in school facilities, including mechanical and nonmechanical heating, ventilation, and air conditioning systems, filtering, purification and other air cleaning, fans, control systems, and window and door replacement;</w:t>
      </w:r>
    </w:p>
    <w:p w14:paraId="2EEE02BD" w14:textId="402D95FE" w:rsidR="00833D80" w:rsidRPr="003B7C2D" w:rsidRDefault="00833D80" w:rsidP="00C51CBD">
      <w:pPr>
        <w:pStyle w:val="ListParagraph"/>
        <w:numPr>
          <w:ilvl w:val="1"/>
          <w:numId w:val="16"/>
        </w:numPr>
        <w:spacing w:before="120" w:after="120"/>
        <w:contextualSpacing w:val="0"/>
      </w:pPr>
      <w:r w:rsidRPr="003B7C2D">
        <w:t>Developing strategies and implementing public health protocols including, to the greatest extent practicable, policies in line with guidance from the Centers for Disease Control and Prevention (CDC) for the reopening and operation of school facilities to effectively maintain the health and safety of students, educators, and other staff;</w:t>
      </w:r>
    </w:p>
    <w:p w14:paraId="2FE00917" w14:textId="18E7B970" w:rsidR="00833D80" w:rsidRPr="003B7C2D" w:rsidRDefault="00833D80" w:rsidP="00C51CBD">
      <w:pPr>
        <w:pStyle w:val="ListParagraph"/>
        <w:numPr>
          <w:ilvl w:val="1"/>
          <w:numId w:val="16"/>
        </w:numPr>
        <w:spacing w:before="120" w:after="120"/>
        <w:contextualSpacing w:val="0"/>
      </w:pPr>
      <w:r w:rsidRPr="003B7C2D">
        <w:t>Other activities that are necessary to maintain the operation of and continuity of services in LEAs and continuing to employ existing staff of the LEA.</w:t>
      </w:r>
    </w:p>
    <w:p w14:paraId="0CEB6673" w14:textId="582370B6" w:rsidR="007105E9" w:rsidRPr="003B7C2D" w:rsidRDefault="006F6990" w:rsidP="00311BB3">
      <w:pPr>
        <w:pStyle w:val="Heading3"/>
        <w:keepNext/>
        <w:keepLines/>
        <w:spacing w:after="120"/>
      </w:pPr>
      <w:r w:rsidRPr="003B7C2D">
        <w:t>Other LEA Plans Referenced in this Plan</w:t>
      </w:r>
    </w:p>
    <w:p w14:paraId="4E6603B5" w14:textId="38C96F74" w:rsidR="00EE33F7" w:rsidRPr="003B7C2D" w:rsidRDefault="007105E9" w:rsidP="00311BB3">
      <w:pPr>
        <w:keepNext/>
        <w:keepLines/>
        <w:spacing w:before="120" w:after="120"/>
      </w:pPr>
      <w:r w:rsidRPr="003B7C2D">
        <w:t>In developing the plan, the LEA has flexibility to include community input and/or actions included in other planning documents, such as the Local Control and Accountability Plan (LCAP)</w:t>
      </w:r>
      <w:r w:rsidR="004D42B0" w:rsidRPr="003B7C2D">
        <w:t xml:space="preserve"> and/or the Expanded Learning Opportunities (ELO) Grant Plan</w:t>
      </w:r>
      <w:r w:rsidRPr="003B7C2D">
        <w:t>, provided that the input and</w:t>
      </w:r>
      <w:r w:rsidR="004D42B0" w:rsidRPr="003B7C2D">
        <w:t>/or</w:t>
      </w:r>
      <w:r w:rsidRPr="003B7C2D">
        <w:t xml:space="preserve"> actions a</w:t>
      </w:r>
      <w:r w:rsidR="004D42B0" w:rsidRPr="003B7C2D">
        <w:t>ddress the</w:t>
      </w:r>
      <w:r w:rsidRPr="003B7C2D">
        <w:t xml:space="preserve"> </w:t>
      </w:r>
      <w:r w:rsidR="004D42B0" w:rsidRPr="003B7C2D">
        <w:t>requirements of the ESSER III Expenditure Plan</w:t>
      </w:r>
      <w:r w:rsidRPr="003B7C2D">
        <w:t>.</w:t>
      </w:r>
      <w:r w:rsidR="00EE33F7" w:rsidRPr="003B7C2D">
        <w:t xml:space="preserve"> </w:t>
      </w:r>
    </w:p>
    <w:p w14:paraId="789D44BA" w14:textId="7196B84E" w:rsidR="00AD442C" w:rsidRPr="003B7C2D" w:rsidRDefault="00EE33F7" w:rsidP="00C51CBD">
      <w:pPr>
        <w:spacing w:before="120" w:after="120"/>
        <w:rPr>
          <w:color w:val="000000"/>
        </w:rPr>
      </w:pPr>
      <w:r w:rsidRPr="003B7C2D">
        <w:t xml:space="preserve">An LEA that chooses to </w:t>
      </w:r>
      <w:r w:rsidR="00AD442C" w:rsidRPr="003B7C2D">
        <w:t>utilize</w:t>
      </w:r>
      <w:r w:rsidRPr="003B7C2D">
        <w:t xml:space="preserve"> community input and/or actions from other planning documents must provide the name of the plan(s) referenced by the LEA and a </w:t>
      </w:r>
      <w:r w:rsidRPr="003B7C2D">
        <w:rPr>
          <w:color w:val="000000"/>
        </w:rPr>
        <w:t>description of where the plan</w:t>
      </w:r>
      <w:r w:rsidR="00AD442C" w:rsidRPr="003B7C2D">
        <w:rPr>
          <w:color w:val="000000"/>
        </w:rPr>
        <w:t>(s)</w:t>
      </w:r>
      <w:r w:rsidRPr="003B7C2D">
        <w:rPr>
          <w:color w:val="000000"/>
        </w:rPr>
        <w:t xml:space="preserve"> may be accessed</w:t>
      </w:r>
      <w:r w:rsidR="00AD442C" w:rsidRPr="003B7C2D">
        <w:rPr>
          <w:color w:val="000000"/>
        </w:rPr>
        <w:t xml:space="preserve"> by the public (such as a link to a web page or the street address of where the plan(s) are available) in the table. The LEA may add or delete rows from the table as necessary.</w:t>
      </w:r>
    </w:p>
    <w:p w14:paraId="01A1BBE5" w14:textId="7F4EBAB9" w:rsidR="007105E9" w:rsidRPr="003B7C2D" w:rsidRDefault="00AD442C" w:rsidP="00C51CBD">
      <w:pPr>
        <w:spacing w:before="120" w:after="120"/>
      </w:pPr>
      <w:r w:rsidRPr="003B7C2D">
        <w:rPr>
          <w:color w:val="000000"/>
        </w:rPr>
        <w:t>An LEA that chooses not to utilize community input and/or actions from other planning documents may provide a response of “Not Applicable” in the table.</w:t>
      </w:r>
    </w:p>
    <w:p w14:paraId="1DAD9BE4" w14:textId="0C1B4324" w:rsidR="00924174" w:rsidRPr="003B7C2D" w:rsidRDefault="00924174" w:rsidP="00C51CBD">
      <w:pPr>
        <w:pStyle w:val="Heading3"/>
        <w:spacing w:after="120"/>
      </w:pPr>
      <w:r w:rsidRPr="003B7C2D">
        <w:t>Summary of Expenditures</w:t>
      </w:r>
    </w:p>
    <w:p w14:paraId="28423A91" w14:textId="34C6607E" w:rsidR="00924174" w:rsidRPr="003B7C2D" w:rsidRDefault="00924174" w:rsidP="00C51CBD">
      <w:pPr>
        <w:spacing w:before="120" w:after="120"/>
        <w:rPr>
          <w:rFonts w:eastAsia="Times New Roman"/>
          <w:color w:val="000000"/>
          <w:szCs w:val="20"/>
        </w:rPr>
      </w:pPr>
      <w:r w:rsidRPr="003B7C2D">
        <w:rPr>
          <w:rFonts w:eastAsia="Times New Roman"/>
          <w:color w:val="000000"/>
          <w:szCs w:val="20"/>
        </w:rPr>
        <w:t xml:space="preserve">The Summary of Expenditures table provides an overview of </w:t>
      </w:r>
      <w:r w:rsidR="00C11D3E" w:rsidRPr="003B7C2D">
        <w:rPr>
          <w:rFonts w:eastAsia="Times New Roman"/>
          <w:color w:val="000000"/>
          <w:szCs w:val="20"/>
        </w:rPr>
        <w:t>the ESSER III funding received by the LEA and how the LEA</w:t>
      </w:r>
      <w:r w:rsidRPr="003B7C2D">
        <w:rPr>
          <w:rFonts w:eastAsia="Times New Roman"/>
          <w:color w:val="000000"/>
          <w:szCs w:val="20"/>
        </w:rPr>
        <w:t xml:space="preserve"> plan</w:t>
      </w:r>
      <w:r w:rsidR="00C11D3E" w:rsidRPr="003B7C2D">
        <w:rPr>
          <w:rFonts w:eastAsia="Times New Roman"/>
          <w:color w:val="000000"/>
          <w:szCs w:val="20"/>
        </w:rPr>
        <w:t>s</w:t>
      </w:r>
      <w:r w:rsidRPr="003B7C2D">
        <w:rPr>
          <w:rFonts w:eastAsia="Times New Roman"/>
          <w:color w:val="000000"/>
          <w:szCs w:val="20"/>
        </w:rPr>
        <w:t xml:space="preserve"> </w:t>
      </w:r>
      <w:r w:rsidR="00C11D3E" w:rsidRPr="003B7C2D">
        <w:rPr>
          <w:rFonts w:eastAsia="Times New Roman"/>
          <w:color w:val="000000"/>
          <w:szCs w:val="20"/>
        </w:rPr>
        <w:t>to</w:t>
      </w:r>
      <w:r w:rsidRPr="003B7C2D">
        <w:rPr>
          <w:rFonts w:eastAsia="Times New Roman"/>
          <w:color w:val="000000"/>
          <w:szCs w:val="20"/>
        </w:rPr>
        <w:t xml:space="preserve"> use </w:t>
      </w:r>
      <w:r w:rsidR="00C11D3E" w:rsidRPr="003B7C2D">
        <w:rPr>
          <w:rFonts w:eastAsia="Times New Roman"/>
          <w:color w:val="000000"/>
          <w:szCs w:val="20"/>
        </w:rPr>
        <w:t xml:space="preserve">its </w:t>
      </w:r>
      <w:r w:rsidR="007B2913" w:rsidRPr="003B7C2D">
        <w:rPr>
          <w:rFonts w:eastAsia="Times New Roman"/>
          <w:color w:val="000000"/>
          <w:szCs w:val="20"/>
        </w:rPr>
        <w:t>ESSER III</w:t>
      </w:r>
      <w:r w:rsidRPr="003B7C2D">
        <w:rPr>
          <w:rFonts w:eastAsia="Times New Roman"/>
          <w:color w:val="000000"/>
          <w:szCs w:val="20"/>
        </w:rPr>
        <w:t xml:space="preserve"> funds to support the </w:t>
      </w:r>
      <w:r w:rsidRPr="003B7C2D">
        <w:t>strategies and interventions being implemented by the LEA</w:t>
      </w:r>
      <w:r w:rsidRPr="003B7C2D">
        <w:rPr>
          <w:rFonts w:eastAsia="Times New Roman"/>
          <w:color w:val="000000"/>
          <w:szCs w:val="20"/>
        </w:rPr>
        <w:t>.</w:t>
      </w:r>
    </w:p>
    <w:p w14:paraId="0FCDA41F" w14:textId="77777777" w:rsidR="00924174" w:rsidRPr="003B7C2D" w:rsidRDefault="00924174" w:rsidP="00C51CBD">
      <w:pPr>
        <w:spacing w:before="120" w:after="120"/>
        <w:rPr>
          <w:b/>
        </w:rPr>
      </w:pPr>
      <w:r w:rsidRPr="003B7C2D">
        <w:rPr>
          <w:b/>
        </w:rPr>
        <w:t>Instructions</w:t>
      </w:r>
    </w:p>
    <w:p w14:paraId="5F1DEBC3" w14:textId="56E8B059" w:rsidR="00924174" w:rsidRPr="003B7C2D" w:rsidRDefault="00924174" w:rsidP="00C51CBD">
      <w:pPr>
        <w:spacing w:before="120" w:after="120"/>
      </w:pPr>
      <w:r w:rsidRPr="003B7C2D">
        <w:t xml:space="preserve">For </w:t>
      </w:r>
      <w:r w:rsidR="00C11D3E" w:rsidRPr="003B7C2D">
        <w:t xml:space="preserve">the </w:t>
      </w:r>
      <w:r w:rsidRPr="003B7C2D">
        <w:t xml:space="preserve">‘Total </w:t>
      </w:r>
      <w:r w:rsidR="007B2913" w:rsidRPr="003B7C2D">
        <w:t>ESSER III</w:t>
      </w:r>
      <w:r w:rsidRPr="003B7C2D">
        <w:t xml:space="preserve"> funds received by the LEA</w:t>
      </w:r>
      <w:r w:rsidR="009476C8">
        <w:t>,</w:t>
      </w:r>
      <w:r w:rsidRPr="003B7C2D">
        <w:t xml:space="preserve">’ provide the total amount of </w:t>
      </w:r>
      <w:r w:rsidR="007B2913" w:rsidRPr="003B7C2D">
        <w:t>ESSER III</w:t>
      </w:r>
      <w:r w:rsidRPr="003B7C2D">
        <w:t xml:space="preserve"> funds received by the LEA.</w:t>
      </w:r>
    </w:p>
    <w:p w14:paraId="6F964CD7" w14:textId="77777777" w:rsidR="00E014E7" w:rsidRPr="003B7C2D" w:rsidRDefault="00924174" w:rsidP="00C51CBD">
      <w:pPr>
        <w:spacing w:before="120" w:after="120"/>
        <w:rPr>
          <w:color w:val="000000" w:themeColor="text1"/>
        </w:rPr>
      </w:pPr>
      <w:r w:rsidRPr="003B7C2D">
        <w:t xml:space="preserve">In the </w:t>
      </w:r>
      <w:r w:rsidRPr="003B7C2D">
        <w:rPr>
          <w:color w:val="000000"/>
        </w:rPr>
        <w:t xml:space="preserve">Total Planned </w:t>
      </w:r>
      <w:r w:rsidR="007B2913" w:rsidRPr="003B7C2D">
        <w:rPr>
          <w:color w:val="000000"/>
        </w:rPr>
        <w:t>ESSER III</w:t>
      </w:r>
      <w:r w:rsidRPr="003B7C2D">
        <w:rPr>
          <w:color w:val="000000"/>
        </w:rPr>
        <w:t xml:space="preserve"> Expenditures</w:t>
      </w:r>
      <w:r w:rsidRPr="003B7C2D">
        <w:t xml:space="preserve"> column </w:t>
      </w:r>
      <w:r w:rsidR="00C11D3E" w:rsidRPr="003B7C2D">
        <w:t xml:space="preserve">of the table, </w:t>
      </w:r>
      <w:r w:rsidRPr="003B7C2D">
        <w:t xml:space="preserve">provide the amount of </w:t>
      </w:r>
      <w:r w:rsidR="007B2913" w:rsidRPr="003B7C2D">
        <w:rPr>
          <w:color w:val="000000" w:themeColor="text1"/>
        </w:rPr>
        <w:t>ESSER III</w:t>
      </w:r>
      <w:r w:rsidRPr="003B7C2D">
        <w:rPr>
          <w:color w:val="000000" w:themeColor="text1"/>
        </w:rPr>
        <w:t xml:space="preserve"> funds being used to implement </w:t>
      </w:r>
      <w:r w:rsidR="00C11D3E" w:rsidRPr="003B7C2D">
        <w:rPr>
          <w:color w:val="000000" w:themeColor="text1"/>
        </w:rPr>
        <w:t xml:space="preserve">the </w:t>
      </w:r>
      <w:r w:rsidRPr="003B7C2D">
        <w:rPr>
          <w:color w:val="000000" w:themeColor="text1"/>
        </w:rPr>
        <w:t xml:space="preserve">actions </w:t>
      </w:r>
      <w:r w:rsidR="00C11D3E" w:rsidRPr="003B7C2D">
        <w:rPr>
          <w:color w:val="000000" w:themeColor="text1"/>
        </w:rPr>
        <w:t xml:space="preserve">identified </w:t>
      </w:r>
      <w:r w:rsidRPr="003B7C2D">
        <w:rPr>
          <w:color w:val="000000" w:themeColor="text1"/>
        </w:rPr>
        <w:t>in the applicable plan section</w:t>
      </w:r>
      <w:r w:rsidR="00C11D3E" w:rsidRPr="003B7C2D">
        <w:rPr>
          <w:color w:val="000000" w:themeColor="text1"/>
        </w:rPr>
        <w:t>s</w:t>
      </w:r>
      <w:r w:rsidRPr="003B7C2D">
        <w:rPr>
          <w:color w:val="000000" w:themeColor="text1"/>
        </w:rPr>
        <w:t xml:space="preserve">. </w:t>
      </w:r>
    </w:p>
    <w:p w14:paraId="54ADCD68" w14:textId="37C21D2D" w:rsidR="00E014E7" w:rsidRPr="003B7C2D" w:rsidRDefault="00E014E7" w:rsidP="00C51CBD">
      <w:pPr>
        <w:spacing w:before="120" w:after="120"/>
      </w:pPr>
      <w:r w:rsidRPr="003B7C2D">
        <w:t>For the ‘Total ESSER III funds included in this plan</w:t>
      </w:r>
      <w:r w:rsidR="009476C8">
        <w:t>,</w:t>
      </w:r>
      <w:r w:rsidRPr="003B7C2D">
        <w:t xml:space="preserve">’ provide the total amount of ESSER III funds </w:t>
      </w:r>
      <w:r w:rsidRPr="003B7C2D">
        <w:rPr>
          <w:color w:val="000000" w:themeColor="text1"/>
        </w:rPr>
        <w:t>being used to implement actions</w:t>
      </w:r>
      <w:r w:rsidRPr="003B7C2D">
        <w:t xml:space="preserve"> in the plan.</w:t>
      </w:r>
    </w:p>
    <w:p w14:paraId="0E9E4598" w14:textId="41056845" w:rsidR="002D119F" w:rsidRPr="003B7C2D" w:rsidRDefault="55A2B303" w:rsidP="00C51CBD">
      <w:pPr>
        <w:pStyle w:val="Heading3"/>
        <w:keepNext/>
        <w:spacing w:after="120"/>
      </w:pPr>
      <w:r w:rsidRPr="003B7C2D">
        <w:t>Community</w:t>
      </w:r>
      <w:r w:rsidR="1BEC744F" w:rsidRPr="003B7C2D">
        <w:t xml:space="preserve"> Engagement</w:t>
      </w:r>
    </w:p>
    <w:p w14:paraId="703EDE03" w14:textId="7100993C" w:rsidR="001F66F9" w:rsidRPr="003B7C2D" w:rsidRDefault="001F66F9" w:rsidP="00C51CBD">
      <w:pPr>
        <w:keepNext/>
        <w:spacing w:before="120" w:after="120"/>
        <w:rPr>
          <w:b/>
        </w:rPr>
      </w:pPr>
      <w:r w:rsidRPr="003B7C2D">
        <w:rPr>
          <w:b/>
        </w:rPr>
        <w:t>Purpose</w:t>
      </w:r>
      <w:r w:rsidR="00415C81" w:rsidRPr="003B7C2D">
        <w:rPr>
          <w:b/>
        </w:rPr>
        <w:t xml:space="preserve"> and Requirements</w:t>
      </w:r>
    </w:p>
    <w:p w14:paraId="15DDDDF4" w14:textId="1C5F281C" w:rsidR="003E75AA" w:rsidRPr="003B7C2D" w:rsidRDefault="1BEC744F" w:rsidP="00C51CBD">
      <w:pPr>
        <w:spacing w:before="120" w:after="120"/>
      </w:pPr>
      <w:bookmarkStart w:id="17" w:name="_Hlk73450384"/>
      <w:r w:rsidRPr="003B7C2D">
        <w:t xml:space="preserve">An LEA’s decisions about how to use its </w:t>
      </w:r>
      <w:r w:rsidR="007B2913" w:rsidRPr="003B7C2D">
        <w:t>ESSER III</w:t>
      </w:r>
      <w:r w:rsidRPr="003B7C2D">
        <w:t xml:space="preserve"> funds will directly impact the students, families, and </w:t>
      </w:r>
      <w:r w:rsidR="578FC970" w:rsidRPr="003B7C2D">
        <w:t>the</w:t>
      </w:r>
      <w:r w:rsidRPr="003B7C2D">
        <w:t xml:space="preserve"> </w:t>
      </w:r>
      <w:r w:rsidR="1A0E4B58" w:rsidRPr="003B7C2D">
        <w:t>local communit</w:t>
      </w:r>
      <w:r w:rsidR="6FEA9A62" w:rsidRPr="003B7C2D">
        <w:t>y</w:t>
      </w:r>
      <w:r w:rsidRPr="003B7C2D">
        <w:t xml:space="preserve">, and thus the LEA’s plan must be tailored to the specific needs faced by students and schools. These </w:t>
      </w:r>
      <w:r w:rsidR="77AA576D" w:rsidRPr="003B7C2D">
        <w:t>community members</w:t>
      </w:r>
      <w:r w:rsidRPr="003B7C2D">
        <w:t xml:space="preserve"> will have significant insight into what prevention and mitigation strategies should be pursued to keep students and staff safe, as well as how the various COVID–19 prevention and mitigation strategies impact teaching, learning, and day-to</w:t>
      </w:r>
      <w:r w:rsidR="1E7DFE0D" w:rsidRPr="003B7C2D">
        <w:t>-</w:t>
      </w:r>
      <w:r w:rsidRPr="003B7C2D">
        <w:t>day school experiences.</w:t>
      </w:r>
    </w:p>
    <w:p w14:paraId="18617DB8" w14:textId="36737D1D" w:rsidR="00A750B8" w:rsidRPr="003B7C2D" w:rsidRDefault="00A750B8" w:rsidP="00C51CBD">
      <w:pPr>
        <w:spacing w:before="120" w:after="120"/>
      </w:pPr>
      <w:bookmarkStart w:id="18" w:name="_Hlk72493485"/>
      <w:r w:rsidRPr="003B7C2D">
        <w:t xml:space="preserve">An </w:t>
      </w:r>
      <w:r w:rsidR="1B331E0E" w:rsidRPr="003B7C2D">
        <w:t xml:space="preserve">LEA must engage in meaningful consultation with </w:t>
      </w:r>
      <w:r w:rsidR="13EACC0F" w:rsidRPr="003B7C2D">
        <w:t>the following community members</w:t>
      </w:r>
      <w:r w:rsidR="00CF3F1C" w:rsidRPr="003B7C2D">
        <w:t>, as applicable to the LEA</w:t>
      </w:r>
      <w:r w:rsidR="13EACC0F" w:rsidRPr="003B7C2D">
        <w:t xml:space="preserve">: </w:t>
      </w:r>
      <w:bookmarkStart w:id="19" w:name="_Hlk73532481"/>
    </w:p>
    <w:p w14:paraId="1E3EF788" w14:textId="09927E49" w:rsidR="00A750B8" w:rsidRPr="003B7C2D" w:rsidRDefault="006C1065" w:rsidP="00C51CBD">
      <w:pPr>
        <w:pStyle w:val="ListParagraph"/>
        <w:numPr>
          <w:ilvl w:val="0"/>
          <w:numId w:val="22"/>
        </w:numPr>
        <w:spacing w:before="120" w:after="120"/>
        <w:contextualSpacing w:val="0"/>
      </w:pPr>
      <w:r w:rsidRPr="003B7C2D">
        <w:t>S</w:t>
      </w:r>
      <w:r w:rsidR="1B331E0E" w:rsidRPr="003B7C2D">
        <w:t>tudents</w:t>
      </w:r>
      <w:r w:rsidRPr="003B7C2D">
        <w:t>;</w:t>
      </w:r>
      <w:r w:rsidR="1B331E0E" w:rsidRPr="003B7C2D">
        <w:t xml:space="preserve"> </w:t>
      </w:r>
    </w:p>
    <w:p w14:paraId="6637A8C7" w14:textId="34E14044" w:rsidR="00A750B8" w:rsidRPr="003B7C2D" w:rsidRDefault="006D6260" w:rsidP="00C51CBD">
      <w:pPr>
        <w:pStyle w:val="ListParagraph"/>
        <w:numPr>
          <w:ilvl w:val="0"/>
          <w:numId w:val="22"/>
        </w:numPr>
        <w:spacing w:before="120" w:after="120"/>
        <w:contextualSpacing w:val="0"/>
      </w:pPr>
      <w:r>
        <w:t>F</w:t>
      </w:r>
      <w:r w:rsidRPr="003B7C2D">
        <w:t>amilies</w:t>
      </w:r>
      <w:r w:rsidR="1B331E0E" w:rsidRPr="003B7C2D">
        <w:t>,</w:t>
      </w:r>
      <w:r w:rsidR="006C1065" w:rsidRPr="003B7C2D">
        <w:t xml:space="preserve"> including families that speak languages other than English; </w:t>
      </w:r>
    </w:p>
    <w:p w14:paraId="021FB3A5" w14:textId="406B4419" w:rsidR="00A750B8" w:rsidRPr="003B7C2D" w:rsidRDefault="006D6260" w:rsidP="00C51CBD">
      <w:pPr>
        <w:pStyle w:val="ListParagraph"/>
        <w:numPr>
          <w:ilvl w:val="0"/>
          <w:numId w:val="22"/>
        </w:numPr>
        <w:spacing w:before="120" w:after="120"/>
        <w:contextualSpacing w:val="0"/>
      </w:pPr>
      <w:r>
        <w:t>S</w:t>
      </w:r>
      <w:r w:rsidRPr="003B7C2D">
        <w:t xml:space="preserve">chool </w:t>
      </w:r>
      <w:r w:rsidR="1B331E0E" w:rsidRPr="003B7C2D">
        <w:t>and district administrators</w:t>
      </w:r>
      <w:r w:rsidR="00FD5FF5" w:rsidRPr="003B7C2D">
        <w:t>,</w:t>
      </w:r>
      <w:r w:rsidR="1B331E0E" w:rsidRPr="003B7C2D">
        <w:t xml:space="preserve"> including special education administrators</w:t>
      </w:r>
      <w:r w:rsidR="006C1065" w:rsidRPr="003B7C2D">
        <w:t>;</w:t>
      </w:r>
      <w:r w:rsidR="1B331E0E" w:rsidRPr="003B7C2D">
        <w:t xml:space="preserve"> </w:t>
      </w:r>
    </w:p>
    <w:p w14:paraId="4ABDABB4" w14:textId="6E20534A" w:rsidR="00511CC9" w:rsidRPr="003B7C2D" w:rsidRDefault="006D6260" w:rsidP="00C51CBD">
      <w:pPr>
        <w:pStyle w:val="ListParagraph"/>
        <w:numPr>
          <w:ilvl w:val="0"/>
          <w:numId w:val="22"/>
        </w:numPr>
        <w:spacing w:before="120" w:after="120"/>
        <w:contextualSpacing w:val="0"/>
      </w:pPr>
      <w:r>
        <w:t>T</w:t>
      </w:r>
      <w:r w:rsidRPr="003B7C2D">
        <w:t>eachers</w:t>
      </w:r>
      <w:r w:rsidR="1B331E0E" w:rsidRPr="003B7C2D">
        <w:t>, principals, school leaders, other educators, school staff, and local bargaining units, as applicable.</w:t>
      </w:r>
    </w:p>
    <w:p w14:paraId="1D392D8E" w14:textId="7B05CA58" w:rsidR="00FD5FF5" w:rsidRPr="003B7C2D" w:rsidRDefault="00FD5FF5" w:rsidP="00C51CBD">
      <w:pPr>
        <w:spacing w:before="120" w:after="120"/>
      </w:pPr>
      <w:r w:rsidRPr="003B7C2D">
        <w:rPr>
          <w:rFonts w:ascii="Helvetica" w:hAnsi="Helvetica" w:cs="Helvetica"/>
          <w:color w:val="000000" w:themeColor="text1"/>
        </w:rPr>
        <w:t>“Meaningful consultation” with the community includes considering the perspectives and insights of each of the required community members in identifying the unique needs of the LEA, especially related to the effects of the COVID-19 pandemic. Comprehensive strategic planning will utilize these perspectives and insights to determine the most effective strategies and interventions to address these needs through the programs and services the LEA implements with its ESSER III funds.</w:t>
      </w:r>
    </w:p>
    <w:p w14:paraId="64B37BE1" w14:textId="2B1D46FD" w:rsidR="00C05A60" w:rsidRPr="003B7C2D" w:rsidRDefault="4EE92009" w:rsidP="00C51CBD">
      <w:pPr>
        <w:spacing w:before="120" w:after="120"/>
      </w:pPr>
      <w:r w:rsidRPr="003B7C2D">
        <w:t>Additionally, a</w:t>
      </w:r>
      <w:r w:rsidR="38676378" w:rsidRPr="003B7C2D">
        <w:t xml:space="preserve">n LEA must engage in meaningful consultation with </w:t>
      </w:r>
      <w:r w:rsidR="00A750B8" w:rsidRPr="003B7C2D">
        <w:t xml:space="preserve">the following groups to the extent </w:t>
      </w:r>
      <w:r w:rsidR="00C05A60" w:rsidRPr="003B7C2D">
        <w:t xml:space="preserve">that they are </w:t>
      </w:r>
      <w:r w:rsidR="00A750B8" w:rsidRPr="003B7C2D">
        <w:t xml:space="preserve">present or served in the LEA: </w:t>
      </w:r>
    </w:p>
    <w:p w14:paraId="53CADCCB" w14:textId="37F364FD" w:rsidR="00C05A60" w:rsidRPr="003B7C2D" w:rsidRDefault="38676378" w:rsidP="009B3363">
      <w:pPr>
        <w:pStyle w:val="ListParagraph"/>
        <w:numPr>
          <w:ilvl w:val="0"/>
          <w:numId w:val="23"/>
        </w:numPr>
        <w:spacing w:before="120" w:after="120"/>
        <w:contextualSpacing w:val="0"/>
      </w:pPr>
      <w:r w:rsidRPr="003B7C2D">
        <w:t>Tribes</w:t>
      </w:r>
      <w:r w:rsidR="006C1065" w:rsidRPr="003B7C2D">
        <w:t>;</w:t>
      </w:r>
      <w:r w:rsidRPr="003B7C2D">
        <w:t xml:space="preserve"> </w:t>
      </w:r>
    </w:p>
    <w:p w14:paraId="19C90DC9" w14:textId="5CD3FBA0" w:rsidR="00C05A60" w:rsidRPr="003B7C2D" w:rsidRDefault="006D6260" w:rsidP="009B3363">
      <w:pPr>
        <w:pStyle w:val="ListParagraph"/>
        <w:numPr>
          <w:ilvl w:val="0"/>
          <w:numId w:val="23"/>
        </w:numPr>
        <w:spacing w:before="120" w:after="120"/>
        <w:contextualSpacing w:val="0"/>
      </w:pPr>
      <w:r>
        <w:t>C</w:t>
      </w:r>
      <w:r w:rsidRPr="003B7C2D">
        <w:t xml:space="preserve">ivil </w:t>
      </w:r>
      <w:r w:rsidR="38676378" w:rsidRPr="003B7C2D">
        <w:t>rights organizations</w:t>
      </w:r>
      <w:r w:rsidR="00FD5FF5" w:rsidRPr="003B7C2D">
        <w:t xml:space="preserve">, </w:t>
      </w:r>
      <w:r w:rsidR="38676378" w:rsidRPr="003B7C2D">
        <w:t>including disability rights organizations</w:t>
      </w:r>
      <w:r w:rsidR="00FD5FF5" w:rsidRPr="003B7C2D">
        <w:t xml:space="preserve"> (e.g. the American Association of People with Disabilities, the American Civil Liberties Union, National Association for the Advancement of Colored People, etc.)</w:t>
      </w:r>
      <w:r w:rsidR="006C1065" w:rsidRPr="003B7C2D">
        <w:t>;</w:t>
      </w:r>
      <w:r w:rsidR="38676378" w:rsidRPr="003B7C2D">
        <w:t xml:space="preserve"> and </w:t>
      </w:r>
    </w:p>
    <w:p w14:paraId="6E54D4D4" w14:textId="169AEFCB" w:rsidR="00FD5FF5" w:rsidRPr="003B7C2D" w:rsidRDefault="006D6260" w:rsidP="009B3363">
      <w:pPr>
        <w:pStyle w:val="ListParagraph"/>
        <w:numPr>
          <w:ilvl w:val="0"/>
          <w:numId w:val="23"/>
        </w:numPr>
        <w:spacing w:before="120" w:after="120"/>
        <w:contextualSpacing w:val="0"/>
      </w:pPr>
      <w:r>
        <w:t>I</w:t>
      </w:r>
      <w:r w:rsidRPr="003B7C2D">
        <w:t xml:space="preserve">ndividuals </w:t>
      </w:r>
      <w:r w:rsidR="21317D9A" w:rsidRPr="003B7C2D">
        <w:t>or advocates</w:t>
      </w:r>
      <w:r w:rsidR="38676378" w:rsidRPr="003B7C2D">
        <w:t xml:space="preserve"> representing the interests of children with disabilities, English learners, homeless students, foster youth, migratory students, children who are incarcerated, and other underserved students.</w:t>
      </w:r>
      <w:bookmarkEnd w:id="17"/>
      <w:bookmarkEnd w:id="19"/>
    </w:p>
    <w:p w14:paraId="636540A8" w14:textId="281F705F" w:rsidR="027B8E46" w:rsidRPr="003B7C2D" w:rsidRDefault="027B8E46" w:rsidP="009B3363">
      <w:pPr>
        <w:pStyle w:val="ListParagraph"/>
        <w:numPr>
          <w:ilvl w:val="1"/>
          <w:numId w:val="23"/>
        </w:numPr>
        <w:spacing w:before="120" w:after="120"/>
        <w:contextualSpacing w:val="0"/>
      </w:pPr>
      <w:r w:rsidRPr="003B7C2D">
        <w:t>For purposes of this requirement</w:t>
      </w:r>
      <w:r w:rsidR="00A750B8" w:rsidRPr="003B7C2D">
        <w:t xml:space="preserve"> </w:t>
      </w:r>
      <w:r w:rsidRPr="003B7C2D">
        <w:t>“</w:t>
      </w:r>
      <w:r w:rsidR="00FD5FF5" w:rsidRPr="003B7C2D">
        <w:t xml:space="preserve">underserved </w:t>
      </w:r>
      <w:r w:rsidRPr="003B7C2D">
        <w:t>students” include:</w:t>
      </w:r>
    </w:p>
    <w:p w14:paraId="68BE524C" w14:textId="50EDFE22" w:rsidR="027B8E46" w:rsidRPr="003B7C2D" w:rsidRDefault="006D6260" w:rsidP="009B3363">
      <w:pPr>
        <w:numPr>
          <w:ilvl w:val="2"/>
          <w:numId w:val="13"/>
        </w:numPr>
        <w:spacing w:before="120" w:after="120"/>
      </w:pPr>
      <w:r>
        <w:t>S</w:t>
      </w:r>
      <w:r w:rsidRPr="003B7C2D">
        <w:t xml:space="preserve">tudents </w:t>
      </w:r>
      <w:r w:rsidR="00A750B8" w:rsidRPr="003B7C2D">
        <w:t xml:space="preserve">who are </w:t>
      </w:r>
      <w:r w:rsidR="027B8E46" w:rsidRPr="003B7C2D">
        <w:t>low-income</w:t>
      </w:r>
      <w:r w:rsidR="006C1065" w:rsidRPr="003B7C2D">
        <w:t>;</w:t>
      </w:r>
    </w:p>
    <w:p w14:paraId="0781BE5C" w14:textId="553B51D1" w:rsidR="027B8E46" w:rsidRPr="003B7C2D" w:rsidRDefault="006D6260" w:rsidP="009B3363">
      <w:pPr>
        <w:numPr>
          <w:ilvl w:val="2"/>
          <w:numId w:val="13"/>
        </w:numPr>
        <w:spacing w:before="120" w:after="120"/>
      </w:pPr>
      <w:r>
        <w:t>S</w:t>
      </w:r>
      <w:r w:rsidRPr="003B7C2D">
        <w:t xml:space="preserve">tudents </w:t>
      </w:r>
      <w:r w:rsidR="00A750B8" w:rsidRPr="003B7C2D">
        <w:t xml:space="preserve">who are </w:t>
      </w:r>
      <w:r w:rsidR="027B8E46" w:rsidRPr="003B7C2D">
        <w:t>English learners</w:t>
      </w:r>
      <w:r w:rsidR="006C1065" w:rsidRPr="003B7C2D">
        <w:t xml:space="preserve">; </w:t>
      </w:r>
    </w:p>
    <w:p w14:paraId="6D3818AA" w14:textId="5FBE953E" w:rsidR="027B8E46" w:rsidRPr="003B7C2D" w:rsidRDefault="006D6260" w:rsidP="009B3363">
      <w:pPr>
        <w:numPr>
          <w:ilvl w:val="2"/>
          <w:numId w:val="13"/>
        </w:numPr>
        <w:spacing w:before="120" w:after="120"/>
      </w:pPr>
      <w:r>
        <w:t>S</w:t>
      </w:r>
      <w:r w:rsidRPr="003B7C2D">
        <w:t xml:space="preserve">tudents </w:t>
      </w:r>
      <w:r w:rsidR="027B8E46" w:rsidRPr="003B7C2D">
        <w:t>of color</w:t>
      </w:r>
      <w:r w:rsidR="006C1065" w:rsidRPr="003B7C2D">
        <w:t>;</w:t>
      </w:r>
    </w:p>
    <w:p w14:paraId="2D4BA380" w14:textId="2D704EF4" w:rsidR="027B8E46" w:rsidRPr="003B7C2D" w:rsidRDefault="006D6260" w:rsidP="009B3363">
      <w:pPr>
        <w:numPr>
          <w:ilvl w:val="2"/>
          <w:numId w:val="13"/>
        </w:numPr>
        <w:spacing w:before="120" w:after="120"/>
      </w:pPr>
      <w:r>
        <w:t>S</w:t>
      </w:r>
      <w:r w:rsidRPr="003B7C2D">
        <w:t xml:space="preserve">tudents </w:t>
      </w:r>
      <w:r w:rsidR="00A750B8" w:rsidRPr="003B7C2D">
        <w:t xml:space="preserve">who are </w:t>
      </w:r>
      <w:r w:rsidR="027B8E46" w:rsidRPr="003B7C2D">
        <w:t>foster youth</w:t>
      </w:r>
      <w:r w:rsidR="006C1065" w:rsidRPr="003B7C2D">
        <w:t xml:space="preserve">; </w:t>
      </w:r>
    </w:p>
    <w:p w14:paraId="18EC902A" w14:textId="4891C1E7" w:rsidR="027B8E46" w:rsidRPr="003B7C2D" w:rsidRDefault="006D6260" w:rsidP="009B3363">
      <w:pPr>
        <w:numPr>
          <w:ilvl w:val="2"/>
          <w:numId w:val="13"/>
        </w:numPr>
        <w:spacing w:before="120" w:after="120"/>
      </w:pPr>
      <w:r>
        <w:t>H</w:t>
      </w:r>
      <w:r w:rsidRPr="003B7C2D">
        <w:t xml:space="preserve">omeless </w:t>
      </w:r>
      <w:r w:rsidR="027B8E46" w:rsidRPr="003B7C2D">
        <w:t>students</w:t>
      </w:r>
      <w:r w:rsidR="006C1065" w:rsidRPr="003B7C2D">
        <w:t xml:space="preserve">; </w:t>
      </w:r>
    </w:p>
    <w:p w14:paraId="13F751F4" w14:textId="1AC89DE7" w:rsidR="027B8E46" w:rsidRPr="003B7C2D" w:rsidRDefault="006D6260" w:rsidP="009B3363">
      <w:pPr>
        <w:numPr>
          <w:ilvl w:val="2"/>
          <w:numId w:val="13"/>
        </w:numPr>
        <w:spacing w:before="120" w:after="120"/>
      </w:pPr>
      <w:r>
        <w:t>S</w:t>
      </w:r>
      <w:r w:rsidRPr="003B7C2D">
        <w:t xml:space="preserve">tudents </w:t>
      </w:r>
      <w:r w:rsidR="027B8E46" w:rsidRPr="003B7C2D">
        <w:t>with disabilities</w:t>
      </w:r>
      <w:r w:rsidR="006C1065" w:rsidRPr="003B7C2D">
        <w:t xml:space="preserve">; </w:t>
      </w:r>
      <w:r w:rsidR="027B8E46" w:rsidRPr="003B7C2D">
        <w:t>and</w:t>
      </w:r>
    </w:p>
    <w:p w14:paraId="0E8173FD" w14:textId="1D5E5860" w:rsidR="027B8E46" w:rsidRPr="003B7C2D" w:rsidRDefault="006D6260" w:rsidP="009B3363">
      <w:pPr>
        <w:numPr>
          <w:ilvl w:val="2"/>
          <w:numId w:val="13"/>
        </w:numPr>
        <w:spacing w:before="120" w:after="120"/>
      </w:pPr>
      <w:r>
        <w:t>M</w:t>
      </w:r>
      <w:r w:rsidRPr="003B7C2D">
        <w:t xml:space="preserve">igratory </w:t>
      </w:r>
      <w:r w:rsidR="027B8E46" w:rsidRPr="003B7C2D">
        <w:t>students</w:t>
      </w:r>
      <w:r w:rsidR="006C1065" w:rsidRPr="003B7C2D">
        <w:t>.</w:t>
      </w:r>
    </w:p>
    <w:p w14:paraId="12ECA9FE" w14:textId="346981F1" w:rsidR="00130FBC" w:rsidRPr="003B7C2D" w:rsidRDefault="00C52AD9" w:rsidP="00C51CBD">
      <w:pPr>
        <w:spacing w:before="120" w:after="120"/>
        <w:rPr>
          <w:rFonts w:ascii="Helvetica" w:hAnsi="Helvetica" w:cs="Helvetica"/>
          <w:color w:val="000000" w:themeColor="text1"/>
        </w:rPr>
      </w:pPr>
      <w:r w:rsidRPr="003B7C2D">
        <w:rPr>
          <w:rFonts w:ascii="Helvetica" w:hAnsi="Helvetica" w:cs="Helvetica"/>
          <w:color w:val="000000" w:themeColor="text1"/>
        </w:rPr>
        <w:t>LEAs are also encouraged to engage with community partners, expanded learning pro</w:t>
      </w:r>
      <w:r w:rsidR="009524D3" w:rsidRPr="003B7C2D">
        <w:rPr>
          <w:rFonts w:ascii="Helvetica" w:hAnsi="Helvetica" w:cs="Helvetica"/>
          <w:color w:val="000000" w:themeColor="text1"/>
        </w:rPr>
        <w:t>viders</w:t>
      </w:r>
      <w:r w:rsidR="006C1065" w:rsidRPr="003B7C2D">
        <w:rPr>
          <w:rFonts w:ascii="Helvetica" w:hAnsi="Helvetica" w:cs="Helvetica"/>
          <w:color w:val="000000" w:themeColor="text1"/>
        </w:rPr>
        <w:t>, and other community organizations in developing the plan.</w:t>
      </w:r>
    </w:p>
    <w:p w14:paraId="270AA40B" w14:textId="477109DB" w:rsidR="001F66F9" w:rsidRPr="003B7C2D" w:rsidRDefault="69958D07" w:rsidP="00C51CBD">
      <w:pPr>
        <w:shd w:val="clear" w:color="auto" w:fill="FFFFFF" w:themeFill="background1"/>
        <w:spacing w:before="120" w:after="120"/>
      </w:pPr>
      <w:r w:rsidRPr="003B7C2D">
        <w:t xml:space="preserve">Information and resources that support effective </w:t>
      </w:r>
      <w:r w:rsidR="3773CC62" w:rsidRPr="003B7C2D">
        <w:t>community</w:t>
      </w:r>
      <w:r w:rsidRPr="003B7C2D">
        <w:t xml:space="preserve"> engagement</w:t>
      </w:r>
      <w:r w:rsidR="1B331E0E" w:rsidRPr="003B7C2D">
        <w:t xml:space="preserve"> may</w:t>
      </w:r>
      <w:r w:rsidRPr="003B7C2D">
        <w:t xml:space="preserve"> be found under </w:t>
      </w:r>
      <w:r w:rsidRPr="003B7C2D">
        <w:rPr>
          <w:i/>
          <w:iCs/>
        </w:rPr>
        <w:t>Resources</w:t>
      </w:r>
      <w:r w:rsidRPr="003B7C2D">
        <w:t xml:space="preserve"> on the following web page of the CDE’s website: </w:t>
      </w:r>
      <w:hyperlink r:id="rId18" w:tooltip="Link to Local Control and Accountability Plan (LCAP) web page - California Department of Education">
        <w:r w:rsidRPr="003B7C2D">
          <w:rPr>
            <w:color w:val="0000FF"/>
            <w:u w:val="single"/>
          </w:rPr>
          <w:t>https://www.cde.ca.gov/re/lc</w:t>
        </w:r>
      </w:hyperlink>
      <w:r w:rsidRPr="003B7C2D">
        <w:t>.</w:t>
      </w:r>
    </w:p>
    <w:bookmarkEnd w:id="18"/>
    <w:p w14:paraId="63AFFF81" w14:textId="37164157" w:rsidR="00E84630" w:rsidRPr="003B7C2D" w:rsidRDefault="001F66F9" w:rsidP="00311BB3">
      <w:pPr>
        <w:pStyle w:val="Heading4"/>
        <w:spacing w:after="120"/>
      </w:pPr>
      <w:r w:rsidRPr="003B7C2D">
        <w:t>Instructions</w:t>
      </w:r>
    </w:p>
    <w:p w14:paraId="1B2122EF" w14:textId="1164BD69" w:rsidR="006C1065" w:rsidRPr="003B7C2D" w:rsidRDefault="00126594" w:rsidP="00311BB3">
      <w:pPr>
        <w:keepNext/>
        <w:keepLines/>
        <w:spacing w:before="120" w:after="120"/>
      </w:pPr>
      <w:r w:rsidRPr="003B7C2D">
        <w:t xml:space="preserve">In responding to the following </w:t>
      </w:r>
      <w:r w:rsidR="00FA0E62" w:rsidRPr="003B7C2D">
        <w:t>prompts,</w:t>
      </w:r>
      <w:r w:rsidRPr="003B7C2D">
        <w:t xml:space="preserve"> the </w:t>
      </w:r>
      <w:bookmarkStart w:id="20" w:name="_Hlk73532904"/>
      <w:r w:rsidR="7428A5B5" w:rsidRPr="003B7C2D">
        <w:t xml:space="preserve">LEA may </w:t>
      </w:r>
      <w:r w:rsidRPr="003B7C2D">
        <w:t xml:space="preserve">reference or </w:t>
      </w:r>
      <w:r w:rsidR="584E9141" w:rsidRPr="003B7C2D">
        <w:t>include</w:t>
      </w:r>
      <w:r w:rsidR="7428A5B5" w:rsidRPr="003B7C2D">
        <w:t xml:space="preserve"> </w:t>
      </w:r>
      <w:r w:rsidRPr="003B7C2D">
        <w:t xml:space="preserve">input </w:t>
      </w:r>
      <w:r w:rsidR="2C813192" w:rsidRPr="003B7C2D">
        <w:t>provided by community members</w:t>
      </w:r>
      <w:r w:rsidR="7428A5B5" w:rsidRPr="003B7C2D">
        <w:t xml:space="preserve"> </w:t>
      </w:r>
      <w:r w:rsidRPr="003B7C2D">
        <w:t xml:space="preserve">during the development of </w:t>
      </w:r>
      <w:r w:rsidR="416A17EA" w:rsidRPr="003B7C2D">
        <w:t>existing plans</w:t>
      </w:r>
      <w:r w:rsidR="71958643" w:rsidRPr="003B7C2D">
        <w:t xml:space="preserve">, including the </w:t>
      </w:r>
      <w:r w:rsidR="3ED68B5B" w:rsidRPr="003B7C2D">
        <w:t>LCAP</w:t>
      </w:r>
      <w:r w:rsidR="006C1065" w:rsidRPr="003B7C2D">
        <w:t xml:space="preserve"> and</w:t>
      </w:r>
      <w:r w:rsidR="00A1041A" w:rsidRPr="003B7C2D">
        <w:t>/or</w:t>
      </w:r>
      <w:r w:rsidR="006C1065" w:rsidRPr="003B7C2D">
        <w:t xml:space="preserve"> </w:t>
      </w:r>
      <w:r w:rsidR="004D42B0" w:rsidRPr="003B7C2D">
        <w:t xml:space="preserve">the </w:t>
      </w:r>
      <w:r w:rsidR="00A1041A" w:rsidRPr="003B7C2D">
        <w:t xml:space="preserve">ELO </w:t>
      </w:r>
      <w:r w:rsidR="006C1065" w:rsidRPr="003B7C2D">
        <w:t>Grant Plan</w:t>
      </w:r>
      <w:r w:rsidR="416A17EA" w:rsidRPr="003B7C2D">
        <w:t>,</w:t>
      </w:r>
      <w:r w:rsidR="7428A5B5" w:rsidRPr="003B7C2D">
        <w:t xml:space="preserve"> </w:t>
      </w:r>
      <w:r w:rsidR="005B2498" w:rsidRPr="003B7C2D">
        <w:t xml:space="preserve">to the extent that </w:t>
      </w:r>
      <w:r w:rsidR="00CC299E" w:rsidRPr="003B7C2D">
        <w:t xml:space="preserve">the </w:t>
      </w:r>
      <w:r w:rsidR="005B2498" w:rsidRPr="003B7C2D">
        <w:t>input is</w:t>
      </w:r>
      <w:r w:rsidR="416A17EA" w:rsidRPr="003B7C2D">
        <w:t xml:space="preserve"> applicable to the </w:t>
      </w:r>
      <w:r w:rsidR="00DB5E05" w:rsidRPr="003B7C2D">
        <w:t>requirements of the ESSER III Expenditure Plan</w:t>
      </w:r>
      <w:r w:rsidR="7428A5B5" w:rsidRPr="003B7C2D">
        <w:t>.</w:t>
      </w:r>
      <w:r w:rsidR="4B6703B7" w:rsidRPr="003B7C2D">
        <w:t xml:space="preserve"> </w:t>
      </w:r>
      <w:bookmarkEnd w:id="20"/>
      <w:r w:rsidR="0088243C" w:rsidRPr="003B7C2D">
        <w:t>Descriptions provided should include sufficient detail yet be sufficiently succinct to promote a broad understanding among the LEA’s local community.</w:t>
      </w:r>
      <w:r w:rsidR="006C1065" w:rsidRPr="003B7C2D">
        <w:t xml:space="preserve"> </w:t>
      </w:r>
    </w:p>
    <w:p w14:paraId="34DFF89B" w14:textId="28C9591B" w:rsidR="00E84630" w:rsidRPr="003B7C2D" w:rsidRDefault="00BB261C" w:rsidP="00C51CBD">
      <w:pPr>
        <w:spacing w:before="120" w:after="120"/>
        <w:rPr>
          <w:rFonts w:eastAsia="Times New Roman"/>
          <w:color w:val="000000" w:themeColor="text1"/>
        </w:rPr>
      </w:pPr>
      <w:bookmarkStart w:id="21" w:name="_Hlk75344141"/>
      <w:r w:rsidRPr="003B7C2D">
        <w:rPr>
          <w:rFonts w:eastAsia="Times New Roman"/>
          <w:b/>
          <w:bCs/>
          <w:color w:val="000000" w:themeColor="text1"/>
        </w:rPr>
        <w:t xml:space="preserve">A description of the efforts made by the LEA to meaningfully consult with its required community members </w:t>
      </w:r>
      <w:r w:rsidR="00415C81" w:rsidRPr="003B7C2D">
        <w:rPr>
          <w:rFonts w:eastAsia="Times New Roman"/>
          <w:b/>
          <w:bCs/>
          <w:color w:val="000000" w:themeColor="text1"/>
        </w:rPr>
        <w:t>and</w:t>
      </w:r>
      <w:r w:rsidRPr="003B7C2D">
        <w:rPr>
          <w:rFonts w:eastAsia="Times New Roman"/>
          <w:b/>
          <w:bCs/>
          <w:color w:val="000000" w:themeColor="text1"/>
        </w:rPr>
        <w:t xml:space="preserve"> the opportunities provided by the LEA for public input in the development of the plan</w:t>
      </w:r>
      <w:bookmarkEnd w:id="21"/>
      <w:r w:rsidR="495B9888" w:rsidRPr="003B7C2D">
        <w:rPr>
          <w:rFonts w:eastAsia="Times New Roman"/>
          <w:b/>
          <w:bCs/>
          <w:color w:val="000000" w:themeColor="text1"/>
        </w:rPr>
        <w:t>.</w:t>
      </w:r>
    </w:p>
    <w:p w14:paraId="13DAA174" w14:textId="4B93CD8D" w:rsidR="00FF67D2" w:rsidRPr="003B7C2D" w:rsidRDefault="7B5E9E01" w:rsidP="00C51CBD">
      <w:pPr>
        <w:pBdr>
          <w:top w:val="nil"/>
          <w:left w:val="nil"/>
          <w:bottom w:val="nil"/>
          <w:right w:val="nil"/>
          <w:between w:val="nil"/>
        </w:pBdr>
        <w:spacing w:before="120" w:after="120"/>
        <w:rPr>
          <w:color w:val="000000" w:themeColor="text1"/>
        </w:rPr>
      </w:pPr>
      <w:r w:rsidRPr="003B7C2D">
        <w:rPr>
          <w:color w:val="000000" w:themeColor="text1"/>
        </w:rPr>
        <w:t xml:space="preserve">A sufficient response to this prompt will </w:t>
      </w:r>
      <w:bookmarkStart w:id="22" w:name="_Hlk73532347"/>
      <w:r w:rsidRPr="003B7C2D">
        <w:rPr>
          <w:color w:val="000000" w:themeColor="text1"/>
        </w:rPr>
        <w:t xml:space="preserve">describe </w:t>
      </w:r>
      <w:r w:rsidR="00CC299E" w:rsidRPr="003B7C2D">
        <w:rPr>
          <w:color w:val="000000" w:themeColor="text1"/>
        </w:rPr>
        <w:t xml:space="preserve">how the LEA </w:t>
      </w:r>
      <w:r w:rsidR="002A7D82" w:rsidRPr="003B7C2D">
        <w:rPr>
          <w:color w:val="000000" w:themeColor="text1"/>
        </w:rPr>
        <w:t xml:space="preserve">sought to </w:t>
      </w:r>
      <w:r w:rsidR="00CC299E" w:rsidRPr="003B7C2D">
        <w:rPr>
          <w:color w:val="000000" w:themeColor="text1"/>
        </w:rPr>
        <w:t xml:space="preserve">meaningfully </w:t>
      </w:r>
      <w:r w:rsidR="002A7D82" w:rsidRPr="003B7C2D">
        <w:rPr>
          <w:color w:val="000000" w:themeColor="text1"/>
        </w:rPr>
        <w:t>consult</w:t>
      </w:r>
      <w:r w:rsidR="00CC299E" w:rsidRPr="003B7C2D">
        <w:rPr>
          <w:color w:val="000000" w:themeColor="text1"/>
        </w:rPr>
        <w:t xml:space="preserve"> with its required community members </w:t>
      </w:r>
      <w:r w:rsidR="002A7D82" w:rsidRPr="003B7C2D">
        <w:rPr>
          <w:color w:val="000000" w:themeColor="text1"/>
        </w:rPr>
        <w:t>in the development of the</w:t>
      </w:r>
      <w:r w:rsidRPr="003B7C2D">
        <w:rPr>
          <w:color w:val="000000" w:themeColor="text1"/>
        </w:rPr>
        <w:t xml:space="preserve"> plan</w:t>
      </w:r>
      <w:r w:rsidR="002A7D82" w:rsidRPr="003B7C2D">
        <w:rPr>
          <w:color w:val="000000" w:themeColor="text1"/>
        </w:rPr>
        <w:t xml:space="preserve">, how the LEA promoted </w:t>
      </w:r>
      <w:r w:rsidR="00BB261C" w:rsidRPr="003B7C2D">
        <w:rPr>
          <w:color w:val="000000" w:themeColor="text1"/>
        </w:rPr>
        <w:t xml:space="preserve">the </w:t>
      </w:r>
      <w:r w:rsidR="002A7D82" w:rsidRPr="003B7C2D">
        <w:rPr>
          <w:color w:val="000000" w:themeColor="text1"/>
        </w:rPr>
        <w:t xml:space="preserve">opportunities for community engagement, and the opportunities that the LEA provided for input </w:t>
      </w:r>
      <w:r w:rsidR="00BB261C" w:rsidRPr="003B7C2D">
        <w:rPr>
          <w:color w:val="000000" w:themeColor="text1"/>
        </w:rPr>
        <w:t>from the public at</w:t>
      </w:r>
      <w:r w:rsidR="00415C81" w:rsidRPr="003B7C2D">
        <w:rPr>
          <w:color w:val="000000" w:themeColor="text1"/>
        </w:rPr>
        <w:t xml:space="preserve"> </w:t>
      </w:r>
      <w:r w:rsidR="00BB261C" w:rsidRPr="003B7C2D">
        <w:rPr>
          <w:color w:val="000000" w:themeColor="text1"/>
        </w:rPr>
        <w:t>large into</w:t>
      </w:r>
      <w:r w:rsidR="002A7D82" w:rsidRPr="003B7C2D">
        <w:rPr>
          <w:color w:val="000000" w:themeColor="text1"/>
        </w:rPr>
        <w:t xml:space="preserve"> the development of the plan</w:t>
      </w:r>
      <w:r w:rsidRPr="003B7C2D">
        <w:rPr>
          <w:color w:val="000000" w:themeColor="text1"/>
        </w:rPr>
        <w:t>.</w:t>
      </w:r>
      <w:r w:rsidR="5CFEA289" w:rsidRPr="003B7C2D">
        <w:rPr>
          <w:color w:val="000000" w:themeColor="text1"/>
        </w:rPr>
        <w:t xml:space="preserve"> </w:t>
      </w:r>
      <w:bookmarkEnd w:id="22"/>
      <w:r w:rsidR="00415C81" w:rsidRPr="003B7C2D">
        <w:rPr>
          <w:color w:val="000000" w:themeColor="text1"/>
        </w:rPr>
        <w:t xml:space="preserve"> </w:t>
      </w:r>
    </w:p>
    <w:p w14:paraId="186F1E6A" w14:textId="7A456F78" w:rsidR="00BB261C" w:rsidRPr="003B7C2D" w:rsidRDefault="00BB261C" w:rsidP="00C51CBD">
      <w:pPr>
        <w:spacing w:before="120" w:after="120"/>
      </w:pPr>
      <w:r w:rsidRPr="003B7C2D">
        <w:rPr>
          <w:rFonts w:ascii="Helvetica" w:hAnsi="Helvetica" w:cs="Helvetica"/>
          <w:color w:val="000000" w:themeColor="text1"/>
        </w:rPr>
        <w:t xml:space="preserve">As noted above, a description of “meaningful consultation” with the community will include an explanation of how the LEA has considered the perspectives and insights of each of the required community members in identifying the unique needs of the LEA, especially related to the effects of the COVID-19 pandemic. </w:t>
      </w:r>
    </w:p>
    <w:p w14:paraId="3E22C1C2" w14:textId="27EC05DF" w:rsidR="2D4C9934" w:rsidRPr="003B7C2D" w:rsidRDefault="2D4C9934" w:rsidP="00C51CBD">
      <w:pPr>
        <w:spacing w:before="120" w:after="120"/>
        <w:rPr>
          <w:color w:val="000000" w:themeColor="text1"/>
        </w:rPr>
      </w:pPr>
      <w:r w:rsidRPr="003B7C2D">
        <w:rPr>
          <w:b/>
          <w:bCs/>
          <w:color w:val="000000" w:themeColor="text1"/>
        </w:rPr>
        <w:t>A description of the how the development of the plan was influenced by community input.</w:t>
      </w:r>
    </w:p>
    <w:p w14:paraId="32A8DC22" w14:textId="36D6D1DE" w:rsidR="00CE6352" w:rsidRPr="003B7C2D" w:rsidRDefault="2D9DDCF7" w:rsidP="00C51CBD">
      <w:pPr>
        <w:pBdr>
          <w:top w:val="nil"/>
          <w:left w:val="nil"/>
          <w:bottom w:val="nil"/>
          <w:right w:val="nil"/>
          <w:between w:val="nil"/>
        </w:pBdr>
        <w:spacing w:before="120" w:after="120"/>
        <w:rPr>
          <w:color w:val="000000"/>
        </w:rPr>
      </w:pPr>
      <w:r w:rsidRPr="003B7C2D">
        <w:rPr>
          <w:color w:val="000000" w:themeColor="text1"/>
        </w:rPr>
        <w:t xml:space="preserve">A sufficient response to this prompt will provide </w:t>
      </w:r>
      <w:bookmarkStart w:id="23" w:name="_Hlk73532661"/>
      <w:r w:rsidRPr="003B7C2D">
        <w:rPr>
          <w:color w:val="000000" w:themeColor="text1"/>
        </w:rPr>
        <w:t xml:space="preserve">clear, specific information about how </w:t>
      </w:r>
      <w:r w:rsidR="1EEA09A2" w:rsidRPr="003B7C2D">
        <w:rPr>
          <w:color w:val="000000" w:themeColor="text1"/>
        </w:rPr>
        <w:t>i</w:t>
      </w:r>
      <w:r w:rsidRPr="003B7C2D">
        <w:rPr>
          <w:color w:val="000000" w:themeColor="text1"/>
        </w:rPr>
        <w:t xml:space="preserve">nput </w:t>
      </w:r>
      <w:r w:rsidR="6D2947B2" w:rsidRPr="003B7C2D">
        <w:rPr>
          <w:color w:val="000000" w:themeColor="text1"/>
        </w:rPr>
        <w:t xml:space="preserve">from community members </w:t>
      </w:r>
      <w:r w:rsidR="00BB261C" w:rsidRPr="003B7C2D">
        <w:rPr>
          <w:color w:val="000000" w:themeColor="text1"/>
        </w:rPr>
        <w:t>and the public at</w:t>
      </w:r>
      <w:r w:rsidR="00415C81" w:rsidRPr="003B7C2D">
        <w:rPr>
          <w:color w:val="000000" w:themeColor="text1"/>
        </w:rPr>
        <w:t xml:space="preserve"> </w:t>
      </w:r>
      <w:r w:rsidR="00BB261C" w:rsidRPr="003B7C2D">
        <w:rPr>
          <w:color w:val="000000" w:themeColor="text1"/>
        </w:rPr>
        <w:t xml:space="preserve">large </w:t>
      </w:r>
      <w:r w:rsidR="0ED38337" w:rsidRPr="003B7C2D">
        <w:rPr>
          <w:color w:val="000000" w:themeColor="text1"/>
        </w:rPr>
        <w:t>was considered in</w:t>
      </w:r>
      <w:r w:rsidRPr="003B7C2D">
        <w:rPr>
          <w:color w:val="000000" w:themeColor="text1"/>
        </w:rPr>
        <w:t xml:space="preserve"> the development of the LEA’s plan for </w:t>
      </w:r>
      <w:r w:rsidR="0B6F954A" w:rsidRPr="003B7C2D">
        <w:rPr>
          <w:color w:val="000000" w:themeColor="text1"/>
        </w:rPr>
        <w:t>its</w:t>
      </w:r>
      <w:r w:rsidRPr="003B7C2D">
        <w:rPr>
          <w:color w:val="000000" w:themeColor="text1"/>
        </w:rPr>
        <w:t xml:space="preserve"> use of </w:t>
      </w:r>
      <w:r w:rsidR="007B2913" w:rsidRPr="003B7C2D">
        <w:rPr>
          <w:color w:val="000000" w:themeColor="text1"/>
        </w:rPr>
        <w:t>ESSER III</w:t>
      </w:r>
      <w:r w:rsidRPr="003B7C2D">
        <w:rPr>
          <w:color w:val="000000" w:themeColor="text1"/>
        </w:rPr>
        <w:t xml:space="preserve"> funds. This response must describe aspects of the </w:t>
      </w:r>
      <w:r w:rsidR="007B2913" w:rsidRPr="003B7C2D">
        <w:rPr>
          <w:color w:val="000000" w:themeColor="text1"/>
        </w:rPr>
        <w:t>ESSER III Expenditure Plan</w:t>
      </w:r>
      <w:r w:rsidRPr="003B7C2D">
        <w:rPr>
          <w:color w:val="000000" w:themeColor="text1"/>
        </w:rPr>
        <w:t xml:space="preserve"> that were influenced by or developed in response to </w:t>
      </w:r>
      <w:r w:rsidR="6784569A" w:rsidRPr="003B7C2D">
        <w:rPr>
          <w:color w:val="000000" w:themeColor="text1"/>
        </w:rPr>
        <w:t>input</w:t>
      </w:r>
      <w:r w:rsidR="455596D4" w:rsidRPr="003B7C2D">
        <w:rPr>
          <w:color w:val="000000" w:themeColor="text1"/>
        </w:rPr>
        <w:t xml:space="preserve"> from community members</w:t>
      </w:r>
      <w:r w:rsidRPr="003B7C2D">
        <w:rPr>
          <w:color w:val="000000" w:themeColor="text1"/>
        </w:rPr>
        <w:t>.</w:t>
      </w:r>
      <w:bookmarkEnd w:id="23"/>
    </w:p>
    <w:p w14:paraId="46695FBF" w14:textId="77777777" w:rsidR="00CE6352" w:rsidRPr="003B7C2D" w:rsidRDefault="00CE6352" w:rsidP="00C51CBD">
      <w:pPr>
        <w:numPr>
          <w:ilvl w:val="0"/>
          <w:numId w:val="18"/>
        </w:numPr>
        <w:pBdr>
          <w:top w:val="nil"/>
          <w:left w:val="nil"/>
          <w:bottom w:val="nil"/>
          <w:right w:val="nil"/>
          <w:between w:val="nil"/>
        </w:pBdr>
        <w:spacing w:before="120" w:after="120" w:line="259" w:lineRule="auto"/>
        <w:rPr>
          <w:color w:val="000000"/>
        </w:rPr>
      </w:pPr>
      <w:r w:rsidRPr="003B7C2D">
        <w:rPr>
          <w:color w:val="000000"/>
        </w:rPr>
        <w:t>For the purposes of this prompt, “aspects” may include:</w:t>
      </w:r>
    </w:p>
    <w:p w14:paraId="4E32FB60" w14:textId="77777777" w:rsidR="00CE6352" w:rsidRPr="003B7C2D" w:rsidRDefault="00CE6352" w:rsidP="00C51CBD">
      <w:pPr>
        <w:numPr>
          <w:ilvl w:val="1"/>
          <w:numId w:val="18"/>
        </w:numPr>
        <w:pBdr>
          <w:top w:val="nil"/>
          <w:left w:val="nil"/>
          <w:bottom w:val="nil"/>
          <w:right w:val="nil"/>
          <w:between w:val="nil"/>
        </w:pBdr>
        <w:spacing w:before="120" w:after="120" w:line="259" w:lineRule="auto"/>
        <w:rPr>
          <w:color w:val="000000"/>
        </w:rPr>
      </w:pPr>
      <w:r w:rsidRPr="003B7C2D">
        <w:rPr>
          <w:color w:val="000000"/>
        </w:rPr>
        <w:t>Prevention and mitigation strategies to continuously and safely operate schools for in-person learning;</w:t>
      </w:r>
    </w:p>
    <w:p w14:paraId="5AC45A27" w14:textId="706220AB" w:rsidR="00CE6352" w:rsidRPr="003B7C2D" w:rsidRDefault="00CE6352" w:rsidP="00C51CBD">
      <w:pPr>
        <w:numPr>
          <w:ilvl w:val="1"/>
          <w:numId w:val="18"/>
        </w:numPr>
        <w:pBdr>
          <w:top w:val="nil"/>
          <w:left w:val="nil"/>
          <w:bottom w:val="nil"/>
          <w:right w:val="nil"/>
          <w:between w:val="nil"/>
        </w:pBdr>
        <w:spacing w:before="120" w:after="120" w:line="259" w:lineRule="auto"/>
        <w:rPr>
          <w:color w:val="000000"/>
        </w:rPr>
      </w:pPr>
      <w:r w:rsidRPr="003B7C2D">
        <w:rPr>
          <w:color w:val="000000"/>
        </w:rPr>
        <w:t>Strategies to address the academic impact of lost instructional time through implementation of evidence-based interventions (e.g. summer learning or summer enrichment, extended day, comprehensive afterschool programs, or extended school year programs);</w:t>
      </w:r>
    </w:p>
    <w:p w14:paraId="7F8C2499" w14:textId="6A3DF7C7" w:rsidR="004341F7" w:rsidRPr="003B7C2D" w:rsidRDefault="004341F7" w:rsidP="00C51CBD">
      <w:pPr>
        <w:numPr>
          <w:ilvl w:val="1"/>
          <w:numId w:val="18"/>
        </w:numPr>
        <w:pBdr>
          <w:top w:val="nil"/>
          <w:left w:val="nil"/>
          <w:bottom w:val="nil"/>
          <w:right w:val="nil"/>
          <w:between w:val="nil"/>
        </w:pBdr>
        <w:spacing w:before="120" w:after="120" w:line="259" w:lineRule="auto"/>
        <w:rPr>
          <w:color w:val="000000"/>
        </w:rPr>
      </w:pPr>
      <w:r w:rsidRPr="003B7C2D">
        <w:rPr>
          <w:color w:val="000000"/>
        </w:rPr>
        <w:t xml:space="preserve">Any other strategies or activities implemented with the LEA’s </w:t>
      </w:r>
      <w:r w:rsidR="007B2913" w:rsidRPr="003B7C2D">
        <w:rPr>
          <w:color w:val="000000"/>
        </w:rPr>
        <w:t>ESSER III</w:t>
      </w:r>
      <w:r w:rsidRPr="003B7C2D">
        <w:rPr>
          <w:color w:val="000000"/>
        </w:rPr>
        <w:t xml:space="preserve"> fund apportionment consistent with section 2001(e)(2) of the ARP Act</w:t>
      </w:r>
      <w:r w:rsidR="00183EAC" w:rsidRPr="003B7C2D">
        <w:rPr>
          <w:color w:val="000000"/>
        </w:rPr>
        <w:t>; and</w:t>
      </w:r>
    </w:p>
    <w:p w14:paraId="1311E3F7" w14:textId="5E1849D4" w:rsidR="00CE6352" w:rsidRPr="003B7C2D" w:rsidRDefault="00D3172F" w:rsidP="00C51CBD">
      <w:pPr>
        <w:numPr>
          <w:ilvl w:val="1"/>
          <w:numId w:val="18"/>
        </w:numPr>
        <w:pBdr>
          <w:top w:val="nil"/>
          <w:left w:val="nil"/>
          <w:bottom w:val="nil"/>
          <w:right w:val="nil"/>
          <w:between w:val="nil"/>
        </w:pBdr>
        <w:spacing w:before="120" w:after="120" w:line="259" w:lineRule="auto"/>
        <w:rPr>
          <w:color w:val="000000"/>
        </w:rPr>
      </w:pPr>
      <w:r w:rsidRPr="003B7C2D">
        <w:rPr>
          <w:color w:val="000000"/>
        </w:rPr>
        <w:t xml:space="preserve">Progress monitoring </w:t>
      </w:r>
      <w:r w:rsidR="00183EAC" w:rsidRPr="003B7C2D">
        <w:rPr>
          <w:color w:val="000000"/>
        </w:rPr>
        <w:t xml:space="preserve">to ensure </w:t>
      </w:r>
      <w:r w:rsidR="00CE6352" w:rsidRPr="003B7C2D">
        <w:rPr>
          <w:color w:val="000000"/>
        </w:rPr>
        <w:t xml:space="preserve">interventions address </w:t>
      </w:r>
      <w:r w:rsidR="00183EAC" w:rsidRPr="003B7C2D">
        <w:rPr>
          <w:color w:val="000000"/>
        </w:rPr>
        <w:t xml:space="preserve">the </w:t>
      </w:r>
      <w:r w:rsidR="00CE6352" w:rsidRPr="003B7C2D">
        <w:rPr>
          <w:color w:val="000000"/>
        </w:rPr>
        <w:t>academic, social, emotional, and mental health needs for all students, especially those students disproportionately impacted by COVID-19</w:t>
      </w:r>
    </w:p>
    <w:p w14:paraId="64D521C1" w14:textId="5693EC20" w:rsidR="00A87B16" w:rsidRPr="003B7C2D" w:rsidRDefault="00A87B16" w:rsidP="00C51CBD">
      <w:pPr>
        <w:pBdr>
          <w:top w:val="nil"/>
          <w:left w:val="nil"/>
          <w:bottom w:val="nil"/>
          <w:right w:val="nil"/>
          <w:between w:val="nil"/>
        </w:pBdr>
        <w:spacing w:before="120" w:after="120" w:line="259" w:lineRule="auto"/>
        <w:rPr>
          <w:color w:val="000000"/>
        </w:rPr>
      </w:pPr>
      <w:r w:rsidRPr="003B7C2D">
        <w:rPr>
          <w:color w:val="000000"/>
        </w:rPr>
        <w:t>For additional information and guidance</w:t>
      </w:r>
      <w:r w:rsidR="00AE5D1B">
        <w:rPr>
          <w:color w:val="000000"/>
        </w:rPr>
        <w:t>,</w:t>
      </w:r>
      <w:r w:rsidRPr="003B7C2D">
        <w:rPr>
          <w:color w:val="000000"/>
        </w:rPr>
        <w:t xml:space="preserve"> please see the </w:t>
      </w:r>
      <w:r w:rsidR="008E7125" w:rsidRPr="003B7C2D">
        <w:rPr>
          <w:color w:val="000000"/>
        </w:rPr>
        <w:t>U</w:t>
      </w:r>
      <w:r w:rsidR="00AE5D1B">
        <w:rPr>
          <w:color w:val="000000"/>
        </w:rPr>
        <w:t>.</w:t>
      </w:r>
      <w:r w:rsidR="008E7125" w:rsidRPr="003B7C2D">
        <w:rPr>
          <w:color w:val="000000"/>
        </w:rPr>
        <w:t>S</w:t>
      </w:r>
      <w:r w:rsidR="00AE5D1B">
        <w:rPr>
          <w:color w:val="000000"/>
        </w:rPr>
        <w:t>.</w:t>
      </w:r>
      <w:r w:rsidR="008E7125" w:rsidRPr="003B7C2D">
        <w:rPr>
          <w:color w:val="000000"/>
        </w:rPr>
        <w:t xml:space="preserve"> Department of Education’s </w:t>
      </w:r>
      <w:r w:rsidRPr="003B7C2D">
        <w:rPr>
          <w:color w:val="000000"/>
        </w:rPr>
        <w:t>Roadmap to Reopening Safely and</w:t>
      </w:r>
      <w:r w:rsidR="008E7125" w:rsidRPr="003B7C2D">
        <w:rPr>
          <w:color w:val="000000"/>
        </w:rPr>
        <w:t xml:space="preserve"> </w:t>
      </w:r>
      <w:r w:rsidRPr="003B7C2D">
        <w:rPr>
          <w:color w:val="000000"/>
        </w:rPr>
        <w:t>Meeting All Students’ Needs</w:t>
      </w:r>
      <w:r w:rsidR="008E7125" w:rsidRPr="003B7C2D">
        <w:rPr>
          <w:color w:val="000000"/>
        </w:rPr>
        <w:t xml:space="preserve"> Document, available here: </w:t>
      </w:r>
      <w:hyperlink r:id="rId19" w:tooltip="Roadmap to Reopening Safely and Meeting All Students' Needs - U.S. Department of Education" w:history="1">
        <w:r w:rsidR="008E7125" w:rsidRPr="00CA10D2">
          <w:rPr>
            <w:color w:val="0000FF"/>
            <w:u w:val="single"/>
          </w:rPr>
          <w:t>https://www2.ed.gov/documents/coronavirus/reopening-2.pdf</w:t>
        </w:r>
      </w:hyperlink>
      <w:r w:rsidR="008E7125" w:rsidRPr="003B7C2D">
        <w:rPr>
          <w:color w:val="000000"/>
        </w:rPr>
        <w:t xml:space="preserve">. </w:t>
      </w:r>
    </w:p>
    <w:p w14:paraId="02663931" w14:textId="677B6081" w:rsidR="00C979B5" w:rsidRPr="003B7C2D" w:rsidRDefault="0049100A" w:rsidP="00311BB3">
      <w:pPr>
        <w:pStyle w:val="Heading3"/>
        <w:keepNext/>
        <w:keepLines/>
        <w:spacing w:after="120"/>
      </w:pPr>
      <w:r w:rsidRPr="003B7C2D">
        <w:t xml:space="preserve">Planned </w:t>
      </w:r>
      <w:r w:rsidR="008F470E" w:rsidRPr="003B7C2D">
        <w:t>Actions and Expenditure</w:t>
      </w:r>
      <w:r w:rsidR="00C979B5" w:rsidRPr="003B7C2D">
        <w:t>s</w:t>
      </w:r>
    </w:p>
    <w:p w14:paraId="091F7706" w14:textId="7C2426FE" w:rsidR="001F66F9" w:rsidRPr="003B7C2D" w:rsidRDefault="001F66F9" w:rsidP="00311BB3">
      <w:pPr>
        <w:keepNext/>
        <w:keepLines/>
        <w:spacing w:before="120" w:after="120"/>
        <w:rPr>
          <w:b/>
        </w:rPr>
      </w:pPr>
      <w:r w:rsidRPr="003B7C2D">
        <w:rPr>
          <w:b/>
        </w:rPr>
        <w:t>Purpose</w:t>
      </w:r>
      <w:r w:rsidR="00130FBC" w:rsidRPr="003B7C2D">
        <w:rPr>
          <w:b/>
        </w:rPr>
        <w:t xml:space="preserve"> and Requirements</w:t>
      </w:r>
    </w:p>
    <w:p w14:paraId="217E8127" w14:textId="7423A755" w:rsidR="001F66F9" w:rsidRPr="003B7C2D" w:rsidRDefault="00415C81" w:rsidP="00311BB3">
      <w:pPr>
        <w:keepNext/>
        <w:keepLines/>
        <w:spacing w:before="120" w:after="120"/>
      </w:pPr>
      <w:r w:rsidRPr="003B7C2D">
        <w:t xml:space="preserve">As noted in the Introduction, an LEA receiving </w:t>
      </w:r>
      <w:r w:rsidRPr="003B7C2D">
        <w:rPr>
          <w:rFonts w:eastAsia="Times New Roman"/>
          <w:color w:val="000000" w:themeColor="text1"/>
        </w:rPr>
        <w:t xml:space="preserve">ESSER III funds </w:t>
      </w:r>
      <w:r w:rsidRPr="003B7C2D">
        <w:t xml:space="preserve">is required to develop a plan to use its ESSER III funds to, at a minimum, address students’ academic, social, emotional, and mental health needs, </w:t>
      </w:r>
      <w:r w:rsidRPr="003B7C2D">
        <w:rPr>
          <w:rFonts w:eastAsia="Times New Roman"/>
          <w:color w:val="000000" w:themeColor="text1"/>
        </w:rPr>
        <w:t>as well as the opportunity gaps that existed before, and were exacerbated by, the COVID-19 pandemic.</w:t>
      </w:r>
      <w:r w:rsidR="2CF29659" w:rsidRPr="003B7C2D">
        <w:t xml:space="preserve"> </w:t>
      </w:r>
    </w:p>
    <w:p w14:paraId="1EFD60A3" w14:textId="29928228" w:rsidR="001F66F9" w:rsidRPr="003B7C2D" w:rsidRDefault="001F66F9" w:rsidP="00ED3FDC">
      <w:pPr>
        <w:pStyle w:val="Heading4"/>
        <w:keepNext w:val="0"/>
        <w:keepLines w:val="0"/>
        <w:spacing w:after="120"/>
      </w:pPr>
      <w:r w:rsidRPr="003B7C2D">
        <w:t>Instructions</w:t>
      </w:r>
    </w:p>
    <w:p w14:paraId="11A1757C" w14:textId="337B2629" w:rsidR="00130FBC" w:rsidRPr="003B7C2D" w:rsidRDefault="00293884" w:rsidP="00C51CBD">
      <w:pPr>
        <w:spacing w:before="120" w:after="120"/>
      </w:pPr>
      <w:r w:rsidRPr="003B7C2D">
        <w:t xml:space="preserve">An </w:t>
      </w:r>
      <w:r w:rsidR="7FBFDD05" w:rsidRPr="003B7C2D">
        <w:t xml:space="preserve">LEA </w:t>
      </w:r>
      <w:r w:rsidR="00130FBC" w:rsidRPr="003B7C2D">
        <w:t>ha</w:t>
      </w:r>
      <w:r w:rsidRPr="003B7C2D">
        <w:t>s</w:t>
      </w:r>
      <w:r w:rsidR="00130FBC" w:rsidRPr="003B7C2D">
        <w:t xml:space="preserve"> the flexibility to</w:t>
      </w:r>
      <w:r w:rsidR="7FBFDD05" w:rsidRPr="003B7C2D">
        <w:t xml:space="preserve"> </w:t>
      </w:r>
      <w:bookmarkStart w:id="24" w:name="_Hlk73538932"/>
      <w:r w:rsidR="00C3194A" w:rsidRPr="003B7C2D">
        <w:t xml:space="preserve">include </w:t>
      </w:r>
      <w:r w:rsidR="7FBFDD05" w:rsidRPr="003B7C2D">
        <w:t xml:space="preserve">actions </w:t>
      </w:r>
      <w:r w:rsidR="00767CE0" w:rsidRPr="003B7C2D">
        <w:t xml:space="preserve">described </w:t>
      </w:r>
      <w:r w:rsidR="7FBFDD05" w:rsidRPr="003B7C2D">
        <w:t>in existing plans</w:t>
      </w:r>
      <w:r w:rsidR="440D1FDF" w:rsidRPr="003B7C2D">
        <w:t>, including the LCAP</w:t>
      </w:r>
      <w:r w:rsidR="00A1041A" w:rsidRPr="003B7C2D">
        <w:t xml:space="preserve"> and/or ELO Grant Plan</w:t>
      </w:r>
      <w:r w:rsidR="440D1FDF" w:rsidRPr="003B7C2D">
        <w:t>,</w:t>
      </w:r>
      <w:r w:rsidR="7FBFDD05" w:rsidRPr="003B7C2D">
        <w:t xml:space="preserve"> </w:t>
      </w:r>
      <w:r w:rsidR="00BB6888" w:rsidRPr="003B7C2D">
        <w:t xml:space="preserve">to the extent that the action(s) address </w:t>
      </w:r>
      <w:r w:rsidR="00DB5E05" w:rsidRPr="003B7C2D">
        <w:t>the requirements of the ESSER III Expenditure Plan</w:t>
      </w:r>
      <w:r w:rsidR="00BB6888" w:rsidRPr="003B7C2D">
        <w:t xml:space="preserve">. </w:t>
      </w:r>
      <w:bookmarkStart w:id="25" w:name="_Hlk75427328"/>
      <w:r w:rsidR="00BB6888" w:rsidRPr="003B7C2D">
        <w:t xml:space="preserve">When including action(s) </w:t>
      </w:r>
      <w:r w:rsidR="003C2811" w:rsidRPr="003B7C2D">
        <w:t xml:space="preserve">from </w:t>
      </w:r>
      <w:r w:rsidR="00BB6888" w:rsidRPr="003B7C2D">
        <w:t xml:space="preserve">other plans, the LEA must </w:t>
      </w:r>
      <w:r w:rsidR="00A1041A" w:rsidRPr="003B7C2D">
        <w:t xml:space="preserve">describe how the action(s) </w:t>
      </w:r>
      <w:r w:rsidR="00221508" w:rsidRPr="003B7C2D">
        <w:t xml:space="preserve">included </w:t>
      </w:r>
      <w:r w:rsidR="009946D8" w:rsidRPr="003B7C2D">
        <w:t xml:space="preserve">in the ESSER III Expenditure Plan </w:t>
      </w:r>
      <w:r w:rsidR="00A1041A" w:rsidRPr="003B7C2D">
        <w:t xml:space="preserve">supplement </w:t>
      </w:r>
      <w:r w:rsidR="003C2811" w:rsidRPr="003B7C2D">
        <w:t>the work described in the plan being referenced</w:t>
      </w:r>
      <w:r w:rsidR="009946D8" w:rsidRPr="003B7C2D">
        <w:t xml:space="preserve">. The LEA </w:t>
      </w:r>
      <w:r w:rsidR="003C2811" w:rsidRPr="003B7C2D">
        <w:t xml:space="preserve">must </w:t>
      </w:r>
      <w:r w:rsidR="00BB6888" w:rsidRPr="003B7C2D">
        <w:t xml:space="preserve">specify the amount of </w:t>
      </w:r>
      <w:r w:rsidR="007B2913" w:rsidRPr="003B7C2D">
        <w:t>ESSER III</w:t>
      </w:r>
      <w:r w:rsidR="00BB6888" w:rsidRPr="003B7C2D">
        <w:t xml:space="preserve"> funds that it intends to use to implement the action(s)</w:t>
      </w:r>
      <w:r w:rsidR="00532152" w:rsidRPr="003B7C2D">
        <w:t>;</w:t>
      </w:r>
      <w:r w:rsidR="00BB6888" w:rsidRPr="003B7C2D">
        <w:t xml:space="preserve"> these </w:t>
      </w:r>
      <w:r w:rsidR="007B2913" w:rsidRPr="003B7C2D">
        <w:t>ESSER III</w:t>
      </w:r>
      <w:r w:rsidR="00BB6888" w:rsidRPr="003B7C2D">
        <w:t xml:space="preserve"> funds must be in addition to any funding for those action(s) already included in the plan</w:t>
      </w:r>
      <w:r w:rsidR="00532152" w:rsidRPr="003B7C2D">
        <w:t>(</w:t>
      </w:r>
      <w:r w:rsidR="00BB6888" w:rsidRPr="003B7C2D">
        <w:t>s</w:t>
      </w:r>
      <w:r w:rsidR="00532152" w:rsidRPr="003B7C2D">
        <w:t>)</w:t>
      </w:r>
      <w:r w:rsidR="00BB6888" w:rsidRPr="003B7C2D">
        <w:t xml:space="preserve"> referenced by the LEA.</w:t>
      </w:r>
      <w:bookmarkEnd w:id="25"/>
      <w:r w:rsidR="00BB6888" w:rsidRPr="003B7C2D">
        <w:t xml:space="preserve"> </w:t>
      </w:r>
      <w:r w:rsidR="00130FBC" w:rsidRPr="003B7C2D">
        <w:t>Descriptions of actions provided should include sufficient detail yet be sufficiently succinct to promote a broad understanding among the LEA’s local community.</w:t>
      </w:r>
    </w:p>
    <w:bookmarkEnd w:id="24"/>
    <w:p w14:paraId="110B9AFD" w14:textId="6420DC88" w:rsidR="00605454" w:rsidRPr="003B7C2D" w:rsidRDefault="003C6575" w:rsidP="00C51CBD">
      <w:pPr>
        <w:pStyle w:val="Heading5"/>
        <w:spacing w:before="120" w:after="120"/>
      </w:pPr>
      <w:r w:rsidRPr="003B7C2D">
        <w:t>Strategies for Continuous and Safe In-Person Learning</w:t>
      </w:r>
      <w:r w:rsidRPr="003B7C2D" w:rsidDel="003C6575">
        <w:t xml:space="preserve"> </w:t>
      </w:r>
    </w:p>
    <w:p w14:paraId="49154365" w14:textId="5C3CFAC4" w:rsidR="00651DCA" w:rsidRPr="003B7C2D" w:rsidRDefault="00651DCA" w:rsidP="00C51CBD">
      <w:pPr>
        <w:spacing w:before="120" w:after="120"/>
        <w:rPr>
          <w:rFonts w:eastAsia="Calibri"/>
          <w:color w:val="000000"/>
          <w:szCs w:val="24"/>
        </w:rPr>
      </w:pPr>
      <w:r w:rsidRPr="003B7C2D">
        <w:rPr>
          <w:rFonts w:eastAsia="Calibri"/>
          <w:color w:val="000000"/>
          <w:szCs w:val="24"/>
        </w:rPr>
        <w:t>Provide the total amount of funds being used to implement actions related to Continuous and Safe In-Person Learning</w:t>
      </w:r>
      <w:r w:rsidR="00532152" w:rsidRPr="003B7C2D">
        <w:rPr>
          <w:rFonts w:eastAsia="Calibri"/>
          <w:color w:val="000000"/>
          <w:szCs w:val="24"/>
        </w:rPr>
        <w:t>, then</w:t>
      </w:r>
      <w:r w:rsidRPr="003B7C2D">
        <w:rPr>
          <w:rFonts w:eastAsia="Calibri"/>
          <w:color w:val="000000"/>
          <w:szCs w:val="24"/>
        </w:rPr>
        <w:t xml:space="preserve"> </w:t>
      </w:r>
      <w:r w:rsidR="00532152" w:rsidRPr="003B7C2D">
        <w:rPr>
          <w:rFonts w:eastAsia="Calibri"/>
          <w:color w:val="000000"/>
          <w:szCs w:val="24"/>
        </w:rPr>
        <w:t>c</w:t>
      </w:r>
      <w:r w:rsidRPr="003B7C2D">
        <w:rPr>
          <w:rFonts w:eastAsia="Calibri"/>
          <w:color w:val="000000"/>
          <w:szCs w:val="24"/>
        </w:rPr>
        <w:t>omplete the table as follows:</w:t>
      </w:r>
    </w:p>
    <w:p w14:paraId="610A688C" w14:textId="15FCDFD2" w:rsidR="00A82FFB" w:rsidRPr="003B7C2D" w:rsidRDefault="00F50D58" w:rsidP="00C51CBD">
      <w:pPr>
        <w:pStyle w:val="ListParagraph"/>
        <w:numPr>
          <w:ilvl w:val="0"/>
          <w:numId w:val="21"/>
        </w:numPr>
        <w:spacing w:before="120" w:after="120"/>
        <w:contextualSpacing w:val="0"/>
        <w:rPr>
          <w:rFonts w:eastAsia="Calibri"/>
          <w:color w:val="000000"/>
          <w:szCs w:val="24"/>
        </w:rPr>
      </w:pPr>
      <w:bookmarkStart w:id="26" w:name="_Hlk73694165"/>
      <w:r w:rsidRPr="003B7C2D">
        <w:rPr>
          <w:rFonts w:eastAsia="Calibri"/>
          <w:color w:val="000000"/>
          <w:szCs w:val="24"/>
        </w:rPr>
        <w:t>If the action</w:t>
      </w:r>
      <w:r w:rsidR="00621AE6" w:rsidRPr="003B7C2D">
        <w:rPr>
          <w:rFonts w:eastAsia="Calibri"/>
          <w:color w:val="000000"/>
          <w:szCs w:val="24"/>
        </w:rPr>
        <w:t>(s)</w:t>
      </w:r>
      <w:r w:rsidRPr="003B7C2D">
        <w:rPr>
          <w:rFonts w:eastAsia="Calibri"/>
          <w:color w:val="000000"/>
          <w:szCs w:val="24"/>
        </w:rPr>
        <w:t xml:space="preserve"> </w:t>
      </w:r>
      <w:r w:rsidR="00621AE6" w:rsidRPr="003B7C2D">
        <w:rPr>
          <w:rFonts w:eastAsia="Calibri"/>
          <w:color w:val="000000"/>
          <w:szCs w:val="24"/>
        </w:rPr>
        <w:t xml:space="preserve">are </w:t>
      </w:r>
      <w:r w:rsidRPr="003B7C2D">
        <w:rPr>
          <w:rFonts w:eastAsia="Calibri"/>
          <w:color w:val="000000"/>
          <w:szCs w:val="24"/>
        </w:rPr>
        <w:t xml:space="preserve">included in </w:t>
      </w:r>
      <w:r w:rsidR="003C2811" w:rsidRPr="003B7C2D">
        <w:rPr>
          <w:rFonts w:eastAsia="Calibri"/>
          <w:color w:val="000000"/>
          <w:szCs w:val="24"/>
        </w:rPr>
        <w:t>another plan</w:t>
      </w:r>
      <w:r w:rsidR="00A82FFB" w:rsidRPr="003B7C2D">
        <w:rPr>
          <w:rFonts w:eastAsia="Calibri"/>
          <w:color w:val="000000"/>
          <w:szCs w:val="24"/>
        </w:rPr>
        <w:t xml:space="preserve">, </w:t>
      </w:r>
      <w:r w:rsidR="003C2811" w:rsidRPr="003B7C2D">
        <w:rPr>
          <w:rFonts w:eastAsia="Calibri"/>
          <w:color w:val="000000"/>
          <w:szCs w:val="24"/>
        </w:rPr>
        <w:t xml:space="preserve">identify the plan and </w:t>
      </w:r>
      <w:r w:rsidR="00A82FFB" w:rsidRPr="003B7C2D">
        <w:rPr>
          <w:rFonts w:eastAsia="Calibri"/>
          <w:color w:val="000000"/>
          <w:szCs w:val="24"/>
        </w:rPr>
        <w:t>provide the applicable goal and</w:t>
      </w:r>
      <w:r w:rsidR="003C2811" w:rsidRPr="003B7C2D">
        <w:rPr>
          <w:rFonts w:eastAsia="Calibri"/>
          <w:color w:val="000000"/>
          <w:szCs w:val="24"/>
        </w:rPr>
        <w:t>/or</w:t>
      </w:r>
      <w:r w:rsidR="00A82FFB" w:rsidRPr="003B7C2D">
        <w:rPr>
          <w:rFonts w:eastAsia="Calibri"/>
          <w:color w:val="000000"/>
          <w:szCs w:val="24"/>
        </w:rPr>
        <w:t xml:space="preserve"> action number from the </w:t>
      </w:r>
      <w:r w:rsidR="003C2811" w:rsidRPr="003B7C2D">
        <w:rPr>
          <w:rFonts w:eastAsia="Calibri"/>
          <w:color w:val="000000"/>
          <w:szCs w:val="24"/>
        </w:rPr>
        <w:t>plan</w:t>
      </w:r>
      <w:r w:rsidR="008F556B" w:rsidRPr="003B7C2D">
        <w:rPr>
          <w:rFonts w:eastAsia="Calibri"/>
          <w:color w:val="000000"/>
          <w:szCs w:val="24"/>
        </w:rPr>
        <w:t xml:space="preserve">. </w:t>
      </w:r>
      <w:r w:rsidR="00A82FFB" w:rsidRPr="003B7C2D">
        <w:rPr>
          <w:rFonts w:eastAsia="Calibri"/>
          <w:color w:val="000000"/>
          <w:szCs w:val="24"/>
        </w:rPr>
        <w:t xml:space="preserve">If the action(s) </w:t>
      </w:r>
      <w:r w:rsidR="00621AE6" w:rsidRPr="003B7C2D">
        <w:rPr>
          <w:rFonts w:eastAsia="Calibri"/>
          <w:color w:val="000000"/>
          <w:szCs w:val="24"/>
        </w:rPr>
        <w:t>are</w:t>
      </w:r>
      <w:r w:rsidR="00A82FFB" w:rsidRPr="003B7C2D">
        <w:rPr>
          <w:rFonts w:eastAsia="Calibri"/>
          <w:color w:val="000000"/>
          <w:szCs w:val="24"/>
        </w:rPr>
        <w:t xml:space="preserve"> not </w:t>
      </w:r>
      <w:r w:rsidR="00621AE6" w:rsidRPr="003B7C2D">
        <w:rPr>
          <w:rFonts w:eastAsia="Calibri"/>
          <w:color w:val="000000"/>
          <w:szCs w:val="24"/>
        </w:rPr>
        <w:t>included</w:t>
      </w:r>
      <w:r w:rsidR="00A82FFB" w:rsidRPr="003B7C2D">
        <w:rPr>
          <w:rFonts w:eastAsia="Calibri"/>
          <w:color w:val="000000"/>
          <w:szCs w:val="24"/>
        </w:rPr>
        <w:t xml:space="preserve"> </w:t>
      </w:r>
      <w:r w:rsidR="00621AE6" w:rsidRPr="003B7C2D">
        <w:rPr>
          <w:rFonts w:eastAsia="Calibri"/>
          <w:color w:val="000000"/>
          <w:szCs w:val="24"/>
        </w:rPr>
        <w:t>in</w:t>
      </w:r>
      <w:r w:rsidR="00A82FFB" w:rsidRPr="003B7C2D">
        <w:rPr>
          <w:rFonts w:eastAsia="Calibri"/>
          <w:color w:val="000000"/>
          <w:szCs w:val="24"/>
        </w:rPr>
        <w:t xml:space="preserve"> </w:t>
      </w:r>
      <w:r w:rsidR="003C2811" w:rsidRPr="003B7C2D">
        <w:rPr>
          <w:rFonts w:eastAsia="Calibri"/>
          <w:color w:val="000000"/>
          <w:szCs w:val="24"/>
        </w:rPr>
        <w:t>another plan</w:t>
      </w:r>
      <w:r w:rsidR="00621AE6" w:rsidRPr="003B7C2D">
        <w:rPr>
          <w:rFonts w:eastAsia="Calibri"/>
          <w:color w:val="000000"/>
          <w:szCs w:val="24"/>
        </w:rPr>
        <w:t>,</w:t>
      </w:r>
      <w:r w:rsidR="00A33B9A" w:rsidRPr="003B7C2D">
        <w:rPr>
          <w:rFonts w:eastAsia="Calibri"/>
          <w:color w:val="000000"/>
          <w:szCs w:val="24"/>
        </w:rPr>
        <w:t xml:space="preserve"> </w:t>
      </w:r>
      <w:r w:rsidR="00A82FFB" w:rsidRPr="003B7C2D">
        <w:rPr>
          <w:rFonts w:eastAsia="Calibri"/>
          <w:color w:val="000000"/>
          <w:szCs w:val="24"/>
        </w:rPr>
        <w:t>write “N/A”</w:t>
      </w:r>
      <w:r w:rsidR="00D01580" w:rsidRPr="003B7C2D">
        <w:rPr>
          <w:rFonts w:eastAsia="Calibri"/>
          <w:color w:val="000000"/>
          <w:szCs w:val="24"/>
        </w:rPr>
        <w:t xml:space="preserve">. </w:t>
      </w:r>
    </w:p>
    <w:p w14:paraId="72A97F66" w14:textId="54587842" w:rsidR="00651DCA" w:rsidRPr="003B7C2D" w:rsidRDefault="00651DCA" w:rsidP="00C51CBD">
      <w:pPr>
        <w:pStyle w:val="ListParagraph"/>
        <w:numPr>
          <w:ilvl w:val="0"/>
          <w:numId w:val="21"/>
        </w:numPr>
        <w:spacing w:before="120" w:after="120"/>
        <w:contextualSpacing w:val="0"/>
        <w:rPr>
          <w:szCs w:val="24"/>
        </w:rPr>
      </w:pPr>
      <w:r w:rsidRPr="003B7C2D">
        <w:rPr>
          <w:rFonts w:eastAsia="Calibri"/>
          <w:color w:val="000000"/>
          <w:szCs w:val="24"/>
        </w:rPr>
        <w:t>Provide a short title for the action</w:t>
      </w:r>
      <w:r w:rsidR="001B3971" w:rsidRPr="003B7C2D">
        <w:rPr>
          <w:rFonts w:eastAsia="Calibri"/>
          <w:color w:val="000000"/>
          <w:szCs w:val="24"/>
        </w:rPr>
        <w:t>(s)</w:t>
      </w:r>
      <w:r w:rsidRPr="003B7C2D">
        <w:rPr>
          <w:rFonts w:eastAsia="Calibri"/>
          <w:color w:val="000000"/>
          <w:szCs w:val="24"/>
        </w:rPr>
        <w:t>.</w:t>
      </w:r>
    </w:p>
    <w:bookmarkEnd w:id="26"/>
    <w:p w14:paraId="4BAF1230" w14:textId="156B8198" w:rsidR="00027822" w:rsidRPr="003B7C2D" w:rsidRDefault="00605454" w:rsidP="00C51CBD">
      <w:pPr>
        <w:pStyle w:val="ListParagraph"/>
        <w:numPr>
          <w:ilvl w:val="0"/>
          <w:numId w:val="21"/>
        </w:numPr>
        <w:spacing w:before="120" w:after="120"/>
        <w:contextualSpacing w:val="0"/>
        <w:rPr>
          <w:szCs w:val="24"/>
        </w:rPr>
      </w:pPr>
      <w:r w:rsidRPr="003B7C2D">
        <w:rPr>
          <w:rFonts w:eastAsia="Calibri"/>
          <w:color w:val="000000"/>
          <w:szCs w:val="24"/>
        </w:rPr>
        <w:t xml:space="preserve">Provide a description of the action(s) the LEA will implement using </w:t>
      </w:r>
      <w:r w:rsidR="007B2913" w:rsidRPr="003B7C2D">
        <w:rPr>
          <w:rFonts w:eastAsia="Calibri"/>
          <w:color w:val="000000"/>
          <w:szCs w:val="24"/>
        </w:rPr>
        <w:t>ESSER III</w:t>
      </w:r>
      <w:r w:rsidRPr="003B7C2D">
        <w:rPr>
          <w:rFonts w:eastAsia="Calibri"/>
          <w:color w:val="000000"/>
          <w:szCs w:val="24"/>
        </w:rPr>
        <w:t xml:space="preserve"> funds for</w:t>
      </w:r>
      <w:r w:rsidRPr="003B7C2D" w:rsidDel="00605454">
        <w:rPr>
          <w:rFonts w:eastAsia="Calibri"/>
          <w:color w:val="000000"/>
          <w:szCs w:val="24"/>
        </w:rPr>
        <w:t xml:space="preserve"> </w:t>
      </w:r>
      <w:r w:rsidR="008141A9" w:rsidRPr="003B7C2D">
        <w:rPr>
          <w:szCs w:val="24"/>
        </w:rPr>
        <w:t>prevention and mitigation strategies that are, to the greatest extent practicable, in line with the most recent CDC guidance, in order to continuously and safely operate schools for in-person learning.</w:t>
      </w:r>
      <w:r w:rsidR="00D01580" w:rsidRPr="003B7C2D">
        <w:rPr>
          <w:szCs w:val="24"/>
        </w:rPr>
        <w:t xml:space="preserve">  </w:t>
      </w:r>
    </w:p>
    <w:p w14:paraId="6375F312" w14:textId="680F676D" w:rsidR="002A70FA" w:rsidRPr="003B7C2D" w:rsidRDefault="00DB7759" w:rsidP="00C51CBD">
      <w:pPr>
        <w:pStyle w:val="ListParagraph"/>
        <w:numPr>
          <w:ilvl w:val="0"/>
          <w:numId w:val="21"/>
        </w:numPr>
        <w:spacing w:before="120" w:after="120"/>
        <w:contextualSpacing w:val="0"/>
        <w:rPr>
          <w:szCs w:val="24"/>
        </w:rPr>
      </w:pPr>
      <w:r w:rsidRPr="003B7C2D">
        <w:rPr>
          <w:szCs w:val="24"/>
        </w:rPr>
        <w:t xml:space="preserve">Specify the amount of </w:t>
      </w:r>
      <w:r w:rsidR="007B2913" w:rsidRPr="003B7C2D">
        <w:rPr>
          <w:szCs w:val="24"/>
        </w:rPr>
        <w:t>ESSER III</w:t>
      </w:r>
      <w:r w:rsidRPr="003B7C2D">
        <w:rPr>
          <w:szCs w:val="24"/>
        </w:rPr>
        <w:t xml:space="preserve"> funds the LEA plans to expend to implement the action</w:t>
      </w:r>
      <w:r w:rsidR="00621AE6" w:rsidRPr="003B7C2D">
        <w:rPr>
          <w:szCs w:val="24"/>
        </w:rPr>
        <w:t>(</w:t>
      </w:r>
      <w:r w:rsidRPr="003B7C2D">
        <w:rPr>
          <w:szCs w:val="24"/>
        </w:rPr>
        <w:t>s</w:t>
      </w:r>
      <w:r w:rsidR="00621AE6" w:rsidRPr="003B7C2D">
        <w:rPr>
          <w:szCs w:val="24"/>
        </w:rPr>
        <w:t>)</w:t>
      </w:r>
      <w:r w:rsidR="00D815DE" w:rsidRPr="003B7C2D">
        <w:t>; these ESSER III funds must be in addition to any funding for those action(s) already included in the plan(s) referenced by the LEA.</w:t>
      </w:r>
    </w:p>
    <w:p w14:paraId="3DEF3521" w14:textId="4C7767A0" w:rsidR="00605454" w:rsidRPr="003B7C2D" w:rsidRDefault="00452E0D" w:rsidP="00C51CBD">
      <w:pPr>
        <w:pStyle w:val="Heading5"/>
        <w:spacing w:before="120" w:after="120"/>
      </w:pPr>
      <w:bookmarkStart w:id="27" w:name="_Hlk75328969"/>
      <w:r w:rsidRPr="003B7C2D">
        <w:t xml:space="preserve">Addressing </w:t>
      </w:r>
      <w:r w:rsidR="000D1A0E" w:rsidRPr="003B7C2D">
        <w:t xml:space="preserve">the Impact of </w:t>
      </w:r>
      <w:r w:rsidR="00605454" w:rsidRPr="003B7C2D">
        <w:t>Lost Instructional Time</w:t>
      </w:r>
      <w:bookmarkEnd w:id="27"/>
    </w:p>
    <w:p w14:paraId="7CB84646" w14:textId="73C1571F" w:rsidR="00282043" w:rsidRPr="003B7C2D" w:rsidRDefault="00924174" w:rsidP="00C51CBD">
      <w:pPr>
        <w:spacing w:before="120" w:after="120"/>
        <w:rPr>
          <w:rFonts w:eastAsia="Calibri"/>
          <w:color w:val="000000"/>
          <w:szCs w:val="24"/>
        </w:rPr>
      </w:pPr>
      <w:r w:rsidRPr="003B7C2D">
        <w:rPr>
          <w:rFonts w:eastAsia="Calibri"/>
          <w:color w:val="000000"/>
          <w:szCs w:val="24"/>
        </w:rPr>
        <w:t>As a reminder,</w:t>
      </w:r>
      <w:r w:rsidRPr="003B7C2D">
        <w:rPr>
          <w:rFonts w:eastAsia="Calibri"/>
          <w:b/>
          <w:color w:val="000000"/>
          <w:szCs w:val="24"/>
        </w:rPr>
        <w:t xml:space="preserve"> </w:t>
      </w:r>
      <w:r w:rsidRPr="003B7C2D">
        <w:rPr>
          <w:rFonts w:eastAsia="Calibri"/>
          <w:color w:val="000000"/>
          <w:szCs w:val="24"/>
        </w:rPr>
        <w:t>the LEA must use no</w:t>
      </w:r>
      <w:r w:rsidR="003C2811" w:rsidRPr="003B7C2D">
        <w:rPr>
          <w:rFonts w:eastAsia="Calibri"/>
          <w:color w:val="000000"/>
          <w:szCs w:val="24"/>
        </w:rPr>
        <w:t>t</w:t>
      </w:r>
      <w:r w:rsidRPr="003B7C2D">
        <w:rPr>
          <w:rFonts w:eastAsia="Calibri"/>
          <w:color w:val="000000"/>
          <w:szCs w:val="24"/>
        </w:rPr>
        <w:t xml:space="preserve"> less than 20 percent of its </w:t>
      </w:r>
      <w:r w:rsidR="007B2913" w:rsidRPr="003B7C2D">
        <w:rPr>
          <w:rFonts w:eastAsia="Calibri"/>
          <w:color w:val="000000"/>
          <w:szCs w:val="24"/>
        </w:rPr>
        <w:t>ESSER III</w:t>
      </w:r>
      <w:r w:rsidRPr="003B7C2D">
        <w:rPr>
          <w:rFonts w:eastAsia="Calibri"/>
          <w:color w:val="000000"/>
          <w:szCs w:val="24"/>
        </w:rPr>
        <w:t xml:space="preserve"> funds to address the academic impact of lost instructional time. </w:t>
      </w:r>
      <w:r w:rsidR="00621AE6" w:rsidRPr="003B7C2D">
        <w:rPr>
          <w:rFonts w:eastAsia="Calibri"/>
          <w:color w:val="000000"/>
          <w:szCs w:val="24"/>
        </w:rPr>
        <w:t xml:space="preserve">Provide the total amount of funds being used to implement actions related to </w:t>
      </w:r>
      <w:r w:rsidRPr="003B7C2D">
        <w:rPr>
          <w:rFonts w:eastAsia="Calibri"/>
          <w:color w:val="000000"/>
          <w:szCs w:val="24"/>
        </w:rPr>
        <w:t>addressing the impact of lost instructional time</w:t>
      </w:r>
      <w:r w:rsidR="00621AE6" w:rsidRPr="003B7C2D">
        <w:rPr>
          <w:rFonts w:eastAsia="Calibri"/>
          <w:color w:val="000000"/>
          <w:szCs w:val="24"/>
        </w:rPr>
        <w:t>, then complete the table as follows:</w:t>
      </w:r>
    </w:p>
    <w:p w14:paraId="482CA4CE" w14:textId="15E5FFD0" w:rsidR="00A33B9A" w:rsidRPr="003B7C2D" w:rsidRDefault="003C2811"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szCs w:val="24"/>
        </w:rPr>
        <w:t>If the action(s) are included in another plan, identify the plan and provide the applicable goal and/or action number from the plan. If the action(s) are not included in another plan, write “N/A”.</w:t>
      </w:r>
      <w:r w:rsidR="00A33B9A" w:rsidRPr="003B7C2D">
        <w:rPr>
          <w:rFonts w:eastAsia="Calibri"/>
          <w:color w:val="000000"/>
          <w:szCs w:val="24"/>
        </w:rPr>
        <w:t xml:space="preserve"> </w:t>
      </w:r>
    </w:p>
    <w:p w14:paraId="215EBA77" w14:textId="171CC3A8" w:rsidR="00F8086F" w:rsidRPr="003B7C2D" w:rsidRDefault="00F8086F"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szCs w:val="24"/>
        </w:rPr>
        <w:t>Provide a short title for the action</w:t>
      </w:r>
      <w:r w:rsidR="001B3971" w:rsidRPr="003B7C2D">
        <w:rPr>
          <w:rFonts w:eastAsia="Calibri"/>
          <w:color w:val="000000"/>
          <w:szCs w:val="24"/>
        </w:rPr>
        <w:t>(s)</w:t>
      </w:r>
      <w:r w:rsidRPr="003B7C2D">
        <w:rPr>
          <w:rFonts w:eastAsia="Calibri"/>
          <w:color w:val="000000"/>
          <w:szCs w:val="24"/>
        </w:rPr>
        <w:t>.</w:t>
      </w:r>
    </w:p>
    <w:p w14:paraId="2B050799" w14:textId="3BC2B8E2" w:rsidR="00F8086F" w:rsidRPr="003B7C2D" w:rsidRDefault="00605454"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szCs w:val="24"/>
        </w:rPr>
        <w:t xml:space="preserve">Provide a description of the action(s) the LEA will implement using </w:t>
      </w:r>
      <w:r w:rsidR="007B2913" w:rsidRPr="003B7C2D">
        <w:rPr>
          <w:rFonts w:eastAsia="Calibri"/>
          <w:color w:val="000000"/>
          <w:szCs w:val="24"/>
        </w:rPr>
        <w:t>ESSER III</w:t>
      </w:r>
      <w:r w:rsidRPr="003B7C2D">
        <w:rPr>
          <w:rFonts w:eastAsia="Calibri"/>
          <w:color w:val="000000"/>
          <w:szCs w:val="24"/>
        </w:rPr>
        <w:t xml:space="preserve"> funds</w:t>
      </w:r>
      <w:r w:rsidRPr="003B7C2D" w:rsidDel="00605454">
        <w:rPr>
          <w:rFonts w:eastAsia="Calibri"/>
          <w:color w:val="000000"/>
          <w:szCs w:val="24"/>
        </w:rPr>
        <w:t xml:space="preserve"> </w:t>
      </w:r>
      <w:r w:rsidR="008141A9" w:rsidRPr="003B7C2D">
        <w:rPr>
          <w:rFonts w:eastAsia="Calibri"/>
          <w:color w:val="000000"/>
          <w:szCs w:val="24"/>
        </w:rPr>
        <w:t xml:space="preserve">to </w:t>
      </w:r>
      <w:r w:rsidR="008141A9" w:rsidRPr="003B7C2D">
        <w:rPr>
          <w:szCs w:val="24"/>
        </w:rPr>
        <w:t xml:space="preserve">address the </w:t>
      </w:r>
      <w:r w:rsidR="008141A9" w:rsidRPr="003B7C2D">
        <w:rPr>
          <w:rFonts w:eastAsiaTheme="minorEastAsia"/>
          <w:szCs w:val="24"/>
        </w:rPr>
        <w:t>academic impact of lost instructional time through the implementation of evidence-based interventions, such as summer learning or summer enrichment, extended day, comprehensive afterschool programs, or extended school year programs</w:t>
      </w:r>
      <w:r w:rsidR="007B3C6C" w:rsidRPr="003B7C2D">
        <w:rPr>
          <w:rFonts w:eastAsiaTheme="minorEastAsia"/>
          <w:szCs w:val="24"/>
        </w:rPr>
        <w:t>.</w:t>
      </w:r>
      <w:r w:rsidRPr="003B7C2D">
        <w:rPr>
          <w:rFonts w:eastAsiaTheme="minorEastAsia"/>
          <w:szCs w:val="24"/>
        </w:rPr>
        <w:t xml:space="preserve"> </w:t>
      </w:r>
    </w:p>
    <w:p w14:paraId="1020F2BB" w14:textId="7B64829E" w:rsidR="00B650A3" w:rsidRPr="00D815DE" w:rsidRDefault="00DB7759" w:rsidP="00C51CBD">
      <w:pPr>
        <w:pStyle w:val="ListParagraph"/>
        <w:numPr>
          <w:ilvl w:val="0"/>
          <w:numId w:val="21"/>
        </w:numPr>
        <w:spacing w:before="120" w:after="120"/>
        <w:contextualSpacing w:val="0"/>
        <w:rPr>
          <w:szCs w:val="24"/>
        </w:rPr>
      </w:pPr>
      <w:r w:rsidRPr="003B7C2D">
        <w:rPr>
          <w:szCs w:val="24"/>
        </w:rPr>
        <w:t xml:space="preserve">Specify the amount of </w:t>
      </w:r>
      <w:r w:rsidR="007B2913" w:rsidRPr="003B7C2D">
        <w:rPr>
          <w:szCs w:val="24"/>
        </w:rPr>
        <w:t>ESSER III</w:t>
      </w:r>
      <w:r w:rsidRPr="003B7C2D">
        <w:rPr>
          <w:szCs w:val="24"/>
        </w:rPr>
        <w:t xml:space="preserve"> funds the LEA plans to expend to implement </w:t>
      </w:r>
      <w:r w:rsidR="00B85C2C" w:rsidRPr="003B7C2D">
        <w:rPr>
          <w:szCs w:val="24"/>
        </w:rPr>
        <w:t>the action(s)</w:t>
      </w:r>
      <w:r w:rsidR="00D815DE" w:rsidRPr="003B7C2D">
        <w:t>; these ESSER III funds must be in addition to any funding for those action(s) already included in the plan(s) referenced by the LEA.</w:t>
      </w:r>
    </w:p>
    <w:p w14:paraId="58BB9F2E" w14:textId="7205F0A4" w:rsidR="002A70FA" w:rsidRPr="003B7C2D" w:rsidRDefault="00452E0D" w:rsidP="00C51CBD">
      <w:pPr>
        <w:pStyle w:val="Heading5"/>
        <w:spacing w:before="120" w:after="120"/>
      </w:pPr>
      <w:r w:rsidRPr="003B7C2D">
        <w:t>Use of Any Remaining Funds</w:t>
      </w:r>
    </w:p>
    <w:p w14:paraId="49E71568" w14:textId="1521E5CB" w:rsidR="001B3971" w:rsidRPr="003B7C2D" w:rsidRDefault="00B85C2C" w:rsidP="00C51CBD">
      <w:pPr>
        <w:spacing w:before="120" w:after="120"/>
        <w:rPr>
          <w:rFonts w:eastAsia="Calibri"/>
          <w:color w:val="000000"/>
          <w:szCs w:val="24"/>
        </w:rPr>
      </w:pPr>
      <w:r w:rsidRPr="003B7C2D">
        <w:rPr>
          <w:rFonts w:eastAsia="Calibri"/>
          <w:color w:val="000000"/>
          <w:szCs w:val="24"/>
        </w:rPr>
        <w:t>After completing the Strategies for Continuous and Safe In-Person Learning and the</w:t>
      </w:r>
      <w:r w:rsidRPr="003B7C2D">
        <w:t xml:space="preserve"> </w:t>
      </w:r>
      <w:r w:rsidRPr="003B7C2D">
        <w:rPr>
          <w:rFonts w:eastAsia="Calibri"/>
          <w:color w:val="000000"/>
          <w:szCs w:val="24"/>
        </w:rPr>
        <w:t xml:space="preserve">Addressing the Impact of Lost Instructional Time portions of the plan, the LEA may use any remaining ESSER III funds to implement </w:t>
      </w:r>
      <w:r w:rsidR="001C0206" w:rsidRPr="003B7C2D">
        <w:rPr>
          <w:rFonts w:eastAsia="Calibri"/>
          <w:color w:val="000000"/>
          <w:szCs w:val="24"/>
        </w:rPr>
        <w:t xml:space="preserve">additional </w:t>
      </w:r>
      <w:r w:rsidRPr="003B7C2D">
        <w:rPr>
          <w:rFonts w:eastAsia="Calibri"/>
          <w:color w:val="000000"/>
          <w:szCs w:val="24"/>
        </w:rPr>
        <w:t>actions to</w:t>
      </w:r>
      <w:r w:rsidR="001C0206" w:rsidRPr="003B7C2D">
        <w:t xml:space="preserve"> address students’ academic, social, emotional, and mental health needs, </w:t>
      </w:r>
      <w:r w:rsidR="001C0206" w:rsidRPr="003B7C2D">
        <w:rPr>
          <w:rFonts w:eastAsia="Times New Roman"/>
          <w:color w:val="000000" w:themeColor="text1"/>
        </w:rPr>
        <w:t xml:space="preserve">as well as </w:t>
      </w:r>
      <w:r w:rsidR="00D8224B" w:rsidRPr="003B7C2D">
        <w:rPr>
          <w:rFonts w:eastAsia="Times New Roman"/>
          <w:color w:val="000000" w:themeColor="text1"/>
        </w:rPr>
        <w:t xml:space="preserve">to address </w:t>
      </w:r>
      <w:r w:rsidR="001C0206" w:rsidRPr="003B7C2D">
        <w:rPr>
          <w:rFonts w:eastAsia="Times New Roman"/>
          <w:color w:val="000000" w:themeColor="text1"/>
        </w:rPr>
        <w:t>opportunity gaps,</w:t>
      </w:r>
      <w:r w:rsidRPr="003B7C2D">
        <w:rPr>
          <w:rFonts w:eastAsia="Calibri"/>
          <w:color w:val="000000"/>
          <w:szCs w:val="24"/>
        </w:rPr>
        <w:t xml:space="preserve"> </w:t>
      </w:r>
      <w:r w:rsidR="00D8224B" w:rsidRPr="003B7C2D">
        <w:rPr>
          <w:rFonts w:eastAsia="Calibri"/>
          <w:color w:val="000000"/>
          <w:szCs w:val="24"/>
        </w:rPr>
        <w:t>consistent</w:t>
      </w:r>
      <w:r w:rsidR="004069C6" w:rsidRPr="003B7C2D">
        <w:rPr>
          <w:rFonts w:eastAsia="Calibri"/>
          <w:color w:val="000000"/>
          <w:szCs w:val="24"/>
        </w:rPr>
        <w:t xml:space="preserve"> with the allowable uses</w:t>
      </w:r>
      <w:r w:rsidRPr="003B7C2D">
        <w:rPr>
          <w:rFonts w:eastAsia="Calibri"/>
          <w:color w:val="000000"/>
          <w:szCs w:val="24"/>
        </w:rPr>
        <w:t xml:space="preserve"> identified </w:t>
      </w:r>
      <w:r w:rsidR="004069C6" w:rsidRPr="003B7C2D">
        <w:rPr>
          <w:rFonts w:eastAsia="Calibri"/>
          <w:color w:val="000000"/>
          <w:szCs w:val="24"/>
        </w:rPr>
        <w:t xml:space="preserve">above </w:t>
      </w:r>
      <w:r w:rsidRPr="003B7C2D">
        <w:rPr>
          <w:rFonts w:eastAsia="Calibri"/>
          <w:color w:val="000000"/>
          <w:szCs w:val="24"/>
        </w:rPr>
        <w:t>in the Fiscal Requirements section of the Instructions. LEAs choosing to use ESSER III funds in this manner must p</w:t>
      </w:r>
      <w:r w:rsidR="001B3971" w:rsidRPr="003B7C2D">
        <w:rPr>
          <w:rFonts w:eastAsia="Calibri"/>
          <w:color w:val="000000"/>
          <w:szCs w:val="24"/>
        </w:rPr>
        <w:t xml:space="preserve">rovide the total amount of funds being used to implement actions </w:t>
      </w:r>
      <w:r w:rsidR="00B64897" w:rsidRPr="003B7C2D">
        <w:rPr>
          <w:rFonts w:eastAsia="Calibri"/>
          <w:color w:val="000000"/>
          <w:szCs w:val="24"/>
        </w:rPr>
        <w:t>with</w:t>
      </w:r>
      <w:r w:rsidR="001B3971" w:rsidRPr="003B7C2D">
        <w:rPr>
          <w:rFonts w:eastAsia="Calibri"/>
          <w:color w:val="000000"/>
          <w:szCs w:val="24"/>
        </w:rPr>
        <w:t xml:space="preserve"> any remaining </w:t>
      </w:r>
      <w:r w:rsidR="007B2913" w:rsidRPr="003B7C2D">
        <w:rPr>
          <w:rFonts w:eastAsia="Calibri"/>
          <w:color w:val="000000"/>
          <w:szCs w:val="24"/>
        </w:rPr>
        <w:t>ESSER III</w:t>
      </w:r>
      <w:r w:rsidR="001B3971" w:rsidRPr="003B7C2D">
        <w:rPr>
          <w:rFonts w:eastAsia="Calibri"/>
          <w:color w:val="000000"/>
          <w:szCs w:val="24"/>
        </w:rPr>
        <w:t xml:space="preserve"> funds</w:t>
      </w:r>
      <w:r w:rsidR="00A33B9A" w:rsidRPr="003B7C2D">
        <w:rPr>
          <w:rFonts w:eastAsia="Calibri"/>
          <w:color w:val="000000"/>
          <w:szCs w:val="24"/>
        </w:rPr>
        <w:t>, then c</w:t>
      </w:r>
      <w:r w:rsidR="001B3971" w:rsidRPr="003B7C2D">
        <w:rPr>
          <w:rFonts w:eastAsia="Calibri"/>
          <w:color w:val="000000"/>
          <w:szCs w:val="24"/>
        </w:rPr>
        <w:t>omplete the table as follows:</w:t>
      </w:r>
    </w:p>
    <w:p w14:paraId="397ED0B3" w14:textId="35DE59EF" w:rsidR="0094382F" w:rsidRPr="003B7C2D" w:rsidRDefault="003C2811"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szCs w:val="24"/>
        </w:rPr>
        <w:t>If the action(s) are included in another plan, identify the plan and provide the applicable goal and/or action number from the plan. If the action(s) are not included in another plan, write “N/A”.</w:t>
      </w:r>
    </w:p>
    <w:p w14:paraId="3AABD381" w14:textId="5BA73A92" w:rsidR="001B3971" w:rsidRPr="003B7C2D" w:rsidRDefault="001B3971"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szCs w:val="24"/>
        </w:rPr>
        <w:t>Provide a short title for the action(s).</w:t>
      </w:r>
    </w:p>
    <w:p w14:paraId="535E8E1E" w14:textId="042B0E49" w:rsidR="00775057" w:rsidRPr="00850E65" w:rsidRDefault="00605454" w:rsidP="00035FD7">
      <w:pPr>
        <w:pStyle w:val="ListParagraph"/>
        <w:numPr>
          <w:ilvl w:val="0"/>
          <w:numId w:val="21"/>
        </w:numPr>
        <w:spacing w:before="120" w:after="120"/>
        <w:contextualSpacing w:val="0"/>
        <w:rPr>
          <w:rFonts w:eastAsia="Calibri"/>
          <w:color w:val="000000"/>
          <w:szCs w:val="24"/>
        </w:rPr>
      </w:pPr>
      <w:r w:rsidRPr="00850E65">
        <w:rPr>
          <w:rFonts w:eastAsia="Calibri"/>
          <w:color w:val="000000"/>
          <w:szCs w:val="24"/>
        </w:rPr>
        <w:t xml:space="preserve">Provide a description of </w:t>
      </w:r>
      <w:r w:rsidR="00D8224B" w:rsidRPr="00850E65">
        <w:rPr>
          <w:rFonts w:eastAsia="Calibri"/>
          <w:color w:val="000000"/>
          <w:szCs w:val="24"/>
        </w:rPr>
        <w:t xml:space="preserve">any additional </w:t>
      </w:r>
      <w:r w:rsidRPr="00850E65">
        <w:rPr>
          <w:rFonts w:eastAsia="Calibri"/>
          <w:color w:val="000000"/>
          <w:szCs w:val="24"/>
        </w:rPr>
        <w:t xml:space="preserve">action(s) the LEA will implement </w:t>
      </w:r>
      <w:r w:rsidR="00A1138A" w:rsidRPr="00850E65">
        <w:rPr>
          <w:rFonts w:eastAsia="Calibri"/>
          <w:color w:val="000000"/>
          <w:szCs w:val="24"/>
        </w:rPr>
        <w:t>to</w:t>
      </w:r>
      <w:r w:rsidR="00A1138A" w:rsidRPr="003B7C2D">
        <w:t xml:space="preserve"> address students’ academic, social, emotional, and mental health needs, </w:t>
      </w:r>
      <w:r w:rsidR="00A1138A" w:rsidRPr="00850E65">
        <w:rPr>
          <w:rFonts w:eastAsia="Times New Roman"/>
          <w:color w:val="000000" w:themeColor="text1"/>
        </w:rPr>
        <w:t>as well as to address opportunity gaps,</w:t>
      </w:r>
      <w:r w:rsidR="00A1138A" w:rsidRPr="00850E65">
        <w:rPr>
          <w:rFonts w:eastAsia="Calibri"/>
          <w:color w:val="000000"/>
          <w:szCs w:val="24"/>
        </w:rPr>
        <w:t xml:space="preserve"> consistent with the allowable uses identified above in the Fiscal Requirements section of the Instructions</w:t>
      </w:r>
      <w:r w:rsidR="11D9789E" w:rsidRPr="003B7C2D">
        <w:t xml:space="preserve">. If an LEA </w:t>
      </w:r>
      <w:r w:rsidR="55226584" w:rsidRPr="003B7C2D">
        <w:t>has allocated</w:t>
      </w:r>
      <w:r w:rsidR="11D9789E" w:rsidRPr="003B7C2D">
        <w:t xml:space="preserve"> its entire apportionment of </w:t>
      </w:r>
      <w:r w:rsidR="007B2913" w:rsidRPr="003B7C2D">
        <w:t>ESSER III</w:t>
      </w:r>
      <w:r w:rsidR="11D9789E" w:rsidRPr="003B7C2D">
        <w:t xml:space="preserve"> funds </w:t>
      </w:r>
      <w:r w:rsidR="49DB8C8B" w:rsidRPr="00850E65">
        <w:rPr>
          <w:rFonts w:eastAsia="Calibri"/>
          <w:color w:val="000000" w:themeColor="text1"/>
        </w:rPr>
        <w:t xml:space="preserve">to </w:t>
      </w:r>
      <w:r w:rsidR="000D1A0E" w:rsidRPr="00850E65">
        <w:rPr>
          <w:rFonts w:eastAsia="Calibri"/>
          <w:color w:val="000000" w:themeColor="text1"/>
        </w:rPr>
        <w:t xml:space="preserve">strategies for continuous and safe in-person learning </w:t>
      </w:r>
      <w:r w:rsidR="4ACAF854" w:rsidRPr="003B7C2D">
        <w:t>and/or to address</w:t>
      </w:r>
      <w:r w:rsidR="000D1A0E" w:rsidRPr="003B7C2D">
        <w:t>ing</w:t>
      </w:r>
      <w:r w:rsidR="4ACAF854" w:rsidRPr="003B7C2D">
        <w:t xml:space="preserve"> </w:t>
      </w:r>
      <w:r w:rsidR="000D1A0E" w:rsidRPr="003B7C2D">
        <w:t xml:space="preserve">the </w:t>
      </w:r>
      <w:r w:rsidR="4ACAF854" w:rsidRPr="003B7C2D">
        <w:t>impact of lost instructional time</w:t>
      </w:r>
      <w:r w:rsidR="11D9789E" w:rsidRPr="003B7C2D">
        <w:t xml:space="preserve">, the LEA may indicate </w:t>
      </w:r>
      <w:r w:rsidR="004069C6" w:rsidRPr="003B7C2D">
        <w:t>that it is not implementing additional actions</w:t>
      </w:r>
      <w:r w:rsidRPr="003B7C2D">
        <w:t>.</w:t>
      </w:r>
      <w:r w:rsidR="00DB7759" w:rsidRPr="003B7C2D">
        <w:t xml:space="preserve"> </w:t>
      </w:r>
    </w:p>
    <w:p w14:paraId="69BE6B4E" w14:textId="74F6EA31" w:rsidR="00516DBD" w:rsidRPr="00D815DE" w:rsidRDefault="00DB7759" w:rsidP="00C51CBD">
      <w:pPr>
        <w:pStyle w:val="ListParagraph"/>
        <w:numPr>
          <w:ilvl w:val="0"/>
          <w:numId w:val="21"/>
        </w:numPr>
        <w:spacing w:before="120" w:after="120"/>
        <w:contextualSpacing w:val="0"/>
        <w:rPr>
          <w:rFonts w:eastAsia="Calibri"/>
          <w:color w:val="000000"/>
          <w:szCs w:val="24"/>
        </w:rPr>
      </w:pPr>
      <w:r w:rsidRPr="00D815DE">
        <w:rPr>
          <w:szCs w:val="24"/>
        </w:rPr>
        <w:t xml:space="preserve">Specify the amount of </w:t>
      </w:r>
      <w:r w:rsidR="007B2913" w:rsidRPr="00D815DE">
        <w:rPr>
          <w:szCs w:val="24"/>
        </w:rPr>
        <w:t>ESSER III</w:t>
      </w:r>
      <w:r w:rsidRPr="00D815DE">
        <w:rPr>
          <w:szCs w:val="24"/>
        </w:rPr>
        <w:t xml:space="preserve"> funds the LEA plans to expend to implement the action</w:t>
      </w:r>
      <w:r w:rsidR="00B85C2C" w:rsidRPr="00D815DE">
        <w:rPr>
          <w:szCs w:val="24"/>
        </w:rPr>
        <w:t>(</w:t>
      </w:r>
      <w:r w:rsidRPr="00D815DE">
        <w:rPr>
          <w:szCs w:val="24"/>
        </w:rPr>
        <w:t>s</w:t>
      </w:r>
      <w:r w:rsidR="00B85C2C" w:rsidRPr="00D815DE">
        <w:rPr>
          <w:szCs w:val="24"/>
        </w:rPr>
        <w:t>)</w:t>
      </w:r>
      <w:r w:rsidR="00D815DE" w:rsidRPr="003B7C2D">
        <w:t>; these ESSER III funds must be in addition to any funding for those action(s) already included in the plan(s) referenced by the LEA.</w:t>
      </w:r>
      <w:r w:rsidR="00D815DE">
        <w:t xml:space="preserve"> </w:t>
      </w:r>
      <w:r w:rsidR="004069C6" w:rsidRPr="00D815DE">
        <w:rPr>
          <w:szCs w:val="24"/>
        </w:rPr>
        <w:t xml:space="preserve">If the LEA </w:t>
      </w:r>
      <w:r w:rsidR="004069C6" w:rsidRPr="003B7C2D">
        <w:t xml:space="preserve">it is not implementing additional actions </w:t>
      </w:r>
      <w:r w:rsidR="00D815DE">
        <w:t xml:space="preserve">the LEA must </w:t>
      </w:r>
      <w:r w:rsidR="004069C6" w:rsidRPr="003B7C2D">
        <w:t>indicate “$0”.</w:t>
      </w:r>
    </w:p>
    <w:p w14:paraId="74567335" w14:textId="23C49624" w:rsidR="00605454" w:rsidRPr="003B7C2D" w:rsidRDefault="00221508" w:rsidP="00ED3FDC">
      <w:pPr>
        <w:pStyle w:val="Heading3"/>
        <w:spacing w:after="120"/>
      </w:pPr>
      <w:r w:rsidRPr="003B7C2D">
        <w:t>Ensuring Interventions are Addressing Student Needs</w:t>
      </w:r>
    </w:p>
    <w:p w14:paraId="0E0F4EDF" w14:textId="77777777" w:rsidR="003B7C2D" w:rsidRDefault="00022D98" w:rsidP="00C51CBD">
      <w:pPr>
        <w:spacing w:before="120" w:after="120"/>
        <w:rPr>
          <w:rFonts w:eastAsia="Calibri"/>
          <w:color w:val="000000" w:themeColor="text1"/>
        </w:rPr>
      </w:pPr>
      <w:r w:rsidRPr="003B7C2D">
        <w:rPr>
          <w:rFonts w:eastAsia="Calibri"/>
          <w:color w:val="000000" w:themeColor="text1"/>
        </w:rPr>
        <w:t>The LEA is required to ensure</w:t>
      </w:r>
      <w:r w:rsidRPr="003B7C2D">
        <w:t xml:space="preserve"> its interventions will respond to the academic, social, emotional, and mental health needs of all students, and particularly those students most impacted by the COVID–19 pandemic, including students from low-income families, students of color, English learners, children with disabilities, students experiencing homelessness, children in foster care, and migratory students</w:t>
      </w:r>
      <w:r w:rsidRPr="003B7C2D">
        <w:rPr>
          <w:rFonts w:eastAsia="Calibri"/>
          <w:color w:val="000000" w:themeColor="text1"/>
        </w:rPr>
        <w:t xml:space="preserve">. </w:t>
      </w:r>
    </w:p>
    <w:p w14:paraId="30B9391C" w14:textId="63D13B2E" w:rsidR="00924174" w:rsidRPr="003B7C2D" w:rsidRDefault="00B85C2C" w:rsidP="00C51CBD">
      <w:pPr>
        <w:spacing w:before="120" w:after="120"/>
        <w:rPr>
          <w:rFonts w:eastAsia="Calibri"/>
          <w:color w:val="000000" w:themeColor="text1"/>
        </w:rPr>
      </w:pPr>
      <w:r w:rsidRPr="003B7C2D">
        <w:rPr>
          <w:rFonts w:eastAsia="Calibri"/>
          <w:color w:val="000000" w:themeColor="text1"/>
        </w:rPr>
        <w:t>The LEA may group actions together based on how the LEA plans to monitor the actions’ progress. For example, if an LEA plans to monitor the progress of two actions in the same way and with the same frequency, the LEA may list both action</w:t>
      </w:r>
      <w:r w:rsidR="00D815DE">
        <w:rPr>
          <w:rFonts w:eastAsia="Calibri"/>
          <w:color w:val="000000" w:themeColor="text1"/>
        </w:rPr>
        <w:t>s</w:t>
      </w:r>
      <w:r w:rsidRPr="003B7C2D">
        <w:rPr>
          <w:rFonts w:eastAsia="Calibri"/>
          <w:color w:val="000000" w:themeColor="text1"/>
        </w:rPr>
        <w:t xml:space="preserve"> within the same row of the table. </w:t>
      </w:r>
      <w:r w:rsidR="003201AA" w:rsidRPr="003B7C2D">
        <w:rPr>
          <w:rFonts w:eastAsia="Calibri"/>
          <w:color w:val="000000" w:themeColor="text1"/>
        </w:rPr>
        <w:t xml:space="preserve">Each action included in the </w:t>
      </w:r>
      <w:r w:rsidR="007B2913" w:rsidRPr="003B7C2D">
        <w:rPr>
          <w:rFonts w:eastAsia="Calibri"/>
          <w:color w:val="000000" w:themeColor="text1"/>
        </w:rPr>
        <w:t>ESSER III Expenditure Plan</w:t>
      </w:r>
      <w:r w:rsidR="003201AA" w:rsidRPr="003B7C2D">
        <w:rPr>
          <w:rFonts w:eastAsia="Calibri"/>
          <w:color w:val="000000" w:themeColor="text1"/>
        </w:rPr>
        <w:t xml:space="preserve"> must be addressed within the table</w:t>
      </w:r>
      <w:r w:rsidRPr="003B7C2D">
        <w:rPr>
          <w:rFonts w:eastAsia="Calibri"/>
          <w:color w:val="000000" w:themeColor="text1"/>
        </w:rPr>
        <w:t>, either individually or as part of a group of actions</w:t>
      </w:r>
      <w:r w:rsidR="003201AA" w:rsidRPr="003B7C2D">
        <w:rPr>
          <w:rFonts w:eastAsia="Calibri"/>
          <w:color w:val="000000" w:themeColor="text1"/>
        </w:rPr>
        <w:t xml:space="preserve">. </w:t>
      </w:r>
    </w:p>
    <w:p w14:paraId="6BBCF31F" w14:textId="1210FCA6" w:rsidR="001B3971" w:rsidRPr="003B7C2D" w:rsidRDefault="001B3971" w:rsidP="00C51CBD">
      <w:pPr>
        <w:spacing w:before="120" w:after="120"/>
        <w:rPr>
          <w:rFonts w:eastAsia="Calibri"/>
          <w:color w:val="000000"/>
          <w:szCs w:val="24"/>
        </w:rPr>
      </w:pPr>
      <w:r w:rsidRPr="003B7C2D">
        <w:rPr>
          <w:rFonts w:eastAsia="Calibri"/>
          <w:color w:val="000000"/>
          <w:szCs w:val="24"/>
        </w:rPr>
        <w:t>Complete the table as follows:</w:t>
      </w:r>
    </w:p>
    <w:p w14:paraId="124365AD" w14:textId="5C19A9F5" w:rsidR="001B3971" w:rsidRPr="003B7C2D" w:rsidRDefault="001B3971"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szCs w:val="24"/>
        </w:rPr>
        <w:t xml:space="preserve">Provide </w:t>
      </w:r>
      <w:r w:rsidR="00022D98" w:rsidRPr="003B7C2D">
        <w:rPr>
          <w:rFonts w:eastAsia="Calibri"/>
          <w:color w:val="000000" w:themeColor="text1"/>
        </w:rPr>
        <w:t>the action title</w:t>
      </w:r>
      <w:r w:rsidR="000F2BED" w:rsidRPr="003B7C2D">
        <w:rPr>
          <w:rFonts w:eastAsia="Calibri"/>
          <w:color w:val="000000" w:themeColor="text1"/>
        </w:rPr>
        <w:t>(s)</w:t>
      </w:r>
      <w:r w:rsidR="003201AA" w:rsidRPr="003B7C2D">
        <w:rPr>
          <w:rFonts w:eastAsia="Calibri"/>
          <w:color w:val="000000" w:themeColor="text1"/>
        </w:rPr>
        <w:t xml:space="preserve"> of the actions being measured. </w:t>
      </w:r>
    </w:p>
    <w:p w14:paraId="7D489906" w14:textId="00B0255F" w:rsidR="00022D98" w:rsidRPr="003B7C2D" w:rsidRDefault="00022D98" w:rsidP="00C51CBD">
      <w:pPr>
        <w:pStyle w:val="ListParagraph"/>
        <w:numPr>
          <w:ilvl w:val="0"/>
          <w:numId w:val="21"/>
        </w:numPr>
        <w:spacing w:before="120" w:after="120"/>
        <w:contextualSpacing w:val="0"/>
        <w:rPr>
          <w:rFonts w:eastAsia="Calibri"/>
          <w:color w:val="000000"/>
          <w:szCs w:val="24"/>
        </w:rPr>
      </w:pPr>
      <w:r w:rsidRPr="003B7C2D">
        <w:rPr>
          <w:rFonts w:eastAsia="Calibri"/>
          <w:color w:val="000000" w:themeColor="text1"/>
        </w:rPr>
        <w:t>P</w:t>
      </w:r>
      <w:r w:rsidRPr="003B7C2D">
        <w:t>rovide a description of how the LEA will monitor progress of the action</w:t>
      </w:r>
      <w:r w:rsidR="000F2BED" w:rsidRPr="003B7C2D">
        <w:t>(</w:t>
      </w:r>
      <w:r w:rsidRPr="003B7C2D">
        <w:t>s</w:t>
      </w:r>
      <w:r w:rsidR="000F2BED" w:rsidRPr="003B7C2D">
        <w:t>)</w:t>
      </w:r>
      <w:r w:rsidR="00E81299" w:rsidRPr="003B7C2D">
        <w:t xml:space="preserve"> to ensure that they are addressing the needs of students</w:t>
      </w:r>
      <w:r w:rsidRPr="003B7C2D">
        <w:t>.</w:t>
      </w:r>
    </w:p>
    <w:p w14:paraId="3099133E" w14:textId="71D018AC" w:rsidR="00022D98" w:rsidRPr="00F7455F" w:rsidRDefault="00022D98" w:rsidP="00C51CBD">
      <w:pPr>
        <w:pStyle w:val="ListParagraph"/>
        <w:numPr>
          <w:ilvl w:val="0"/>
          <w:numId w:val="21"/>
        </w:numPr>
        <w:spacing w:before="120" w:after="120"/>
        <w:contextualSpacing w:val="0"/>
        <w:rPr>
          <w:rFonts w:eastAsia="Calibri"/>
          <w:color w:val="000000"/>
          <w:szCs w:val="24"/>
        </w:rPr>
      </w:pPr>
      <w:r w:rsidRPr="00F7455F">
        <w:t>Specify how frequently progress will be monitored (e.g. daily, weekly, monthly, every 6 weeks, etc.).</w:t>
      </w:r>
    </w:p>
    <w:bookmarkEnd w:id="12"/>
    <w:bookmarkEnd w:id="13"/>
    <w:p w14:paraId="74CAFA5E" w14:textId="145A7B2C" w:rsidR="00FD007C" w:rsidRDefault="006E66B3" w:rsidP="00ED3FDC">
      <w:pPr>
        <w:spacing w:before="480" w:after="120"/>
      </w:pPr>
      <w:r>
        <w:t>California Department of Education</w:t>
      </w:r>
      <w:r>
        <w:br/>
      </w:r>
      <w:r w:rsidR="00D03E47">
        <w:t>June</w:t>
      </w:r>
      <w:r>
        <w:t xml:space="preserve"> 2021</w:t>
      </w:r>
    </w:p>
    <w:sectPr w:rsidR="00FD007C" w:rsidSect="00DA6B27">
      <w:headerReference w:type="default" r:id="rId20"/>
      <w:footerReference w:type="default" r:id="rId21"/>
      <w:pgSz w:w="15840" w:h="12240" w:orient="landscape"/>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31939" w14:textId="77777777" w:rsidR="00961E36" w:rsidRDefault="00961E36" w:rsidP="00357B9A">
      <w:r>
        <w:separator/>
      </w:r>
    </w:p>
    <w:p w14:paraId="39FB567B" w14:textId="77777777" w:rsidR="00961E36" w:rsidRDefault="00961E36"/>
  </w:endnote>
  <w:endnote w:type="continuationSeparator" w:id="0">
    <w:p w14:paraId="57BDC2F7" w14:textId="77777777" w:rsidR="00961E36" w:rsidRDefault="00961E36" w:rsidP="00357B9A">
      <w:r>
        <w:continuationSeparator/>
      </w:r>
    </w:p>
    <w:p w14:paraId="25ED5C84" w14:textId="77777777" w:rsidR="00961E36" w:rsidRDefault="00961E36"/>
  </w:endnote>
  <w:endnote w:type="continuationNotice" w:id="1">
    <w:p w14:paraId="74EA654A" w14:textId="77777777" w:rsidR="00961E36" w:rsidRDefault="00961E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5B041" w14:textId="43BA71E2" w:rsidR="00961E36" w:rsidRDefault="00961E36" w:rsidP="00BB6466">
    <w:pPr>
      <w:pStyle w:val="Footer"/>
      <w:jc w:val="right"/>
    </w:pPr>
    <w:sdt>
      <w:sdtPr>
        <w:id w:val="1764339181"/>
        <w:docPartObj>
          <w:docPartGallery w:val="Page Numbers (Bottom of Page)"/>
          <w:docPartUnique/>
        </w:docPartObj>
      </w:sdtPr>
      <w:sdtContent>
        <w:sdt>
          <w:sdtPr>
            <w:id w:val="-1769616900"/>
            <w:docPartObj>
              <w:docPartGallery w:val="Page Numbers (Top of Page)"/>
              <w:docPartUnique/>
            </w:docPartObj>
          </w:sdtPr>
          <w:sdtContent>
            <w:r>
              <w:t xml:space="preserve">Page </w:t>
            </w:r>
            <w:r w:rsidRPr="00F365FE">
              <w:rPr>
                <w:b/>
                <w:bCs/>
                <w:color w:val="2B579A"/>
                <w:szCs w:val="24"/>
              </w:rPr>
              <w:fldChar w:fldCharType="begin"/>
            </w:r>
            <w:r w:rsidRPr="00F365FE">
              <w:rPr>
                <w:b/>
                <w:bCs/>
              </w:rPr>
              <w:instrText xml:space="preserve"> PAGE </w:instrText>
            </w:r>
            <w:r w:rsidRPr="00F365FE">
              <w:rPr>
                <w:b/>
                <w:bCs/>
                <w:color w:val="2B579A"/>
                <w:szCs w:val="24"/>
              </w:rPr>
              <w:fldChar w:fldCharType="separate"/>
            </w:r>
            <w:r w:rsidR="00E85B1F">
              <w:rPr>
                <w:b/>
                <w:bCs/>
                <w:noProof/>
              </w:rPr>
              <w:t>14</w:t>
            </w:r>
            <w:r w:rsidRPr="00F365FE">
              <w:rPr>
                <w:b/>
                <w:bCs/>
                <w:color w:val="2B579A"/>
                <w:szCs w:val="24"/>
              </w:rPr>
              <w:fldChar w:fldCharType="end"/>
            </w:r>
            <w:r w:rsidRPr="00F365FE">
              <w:t xml:space="preserve"> </w:t>
            </w:r>
            <w:r>
              <w:t xml:space="preserve">of </w:t>
            </w:r>
            <w:r>
              <w:rPr>
                <w:b/>
                <w:bCs/>
                <w:szCs w:val="24"/>
              </w:rPr>
              <w:t>5</w:t>
            </w:r>
          </w:sdtContent>
        </w:sdt>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944940"/>
      <w:docPartObj>
        <w:docPartGallery w:val="Page Numbers (Bottom of Page)"/>
        <w:docPartUnique/>
      </w:docPartObj>
    </w:sdtPr>
    <w:sdtContent>
      <w:sdt>
        <w:sdtPr>
          <w:id w:val="-252130485"/>
          <w:docPartObj>
            <w:docPartGallery w:val="Page Numbers (Top of Page)"/>
            <w:docPartUnique/>
          </w:docPartObj>
        </w:sdtPr>
        <w:sdtContent>
          <w:p w14:paraId="17573876" w14:textId="0D98D26A" w:rsidR="00961E36" w:rsidRDefault="00961E36" w:rsidP="00F7455F">
            <w:pPr>
              <w:pStyle w:val="Footer"/>
              <w:jc w:val="right"/>
            </w:pPr>
            <w:r w:rsidRPr="00715455">
              <w:t xml:space="preserve">Page </w:t>
            </w:r>
            <w:r w:rsidRPr="00F365FE">
              <w:rPr>
                <w:b/>
                <w:bCs/>
                <w:color w:val="2B579A"/>
                <w:szCs w:val="24"/>
              </w:rPr>
              <w:fldChar w:fldCharType="begin"/>
            </w:r>
            <w:r w:rsidRPr="00F365FE">
              <w:rPr>
                <w:b/>
                <w:bCs/>
              </w:rPr>
              <w:instrText xml:space="preserve"> PAGE </w:instrText>
            </w:r>
            <w:r w:rsidRPr="00F365FE">
              <w:rPr>
                <w:b/>
                <w:bCs/>
                <w:color w:val="2B579A"/>
                <w:szCs w:val="24"/>
              </w:rPr>
              <w:fldChar w:fldCharType="separate"/>
            </w:r>
            <w:r w:rsidR="00E85B1F">
              <w:rPr>
                <w:b/>
                <w:bCs/>
                <w:noProof/>
              </w:rPr>
              <w:t>1</w:t>
            </w:r>
            <w:r w:rsidRPr="00F365FE">
              <w:rPr>
                <w:b/>
                <w:bCs/>
                <w:color w:val="2B579A"/>
                <w:szCs w:val="24"/>
              </w:rPr>
              <w:fldChar w:fldCharType="end"/>
            </w:r>
            <w:r w:rsidRPr="00715455">
              <w:t xml:space="preserve"> of </w:t>
            </w:r>
            <w:r>
              <w:rPr>
                <w:b/>
                <w:bCs/>
                <w:szCs w:val="24"/>
              </w:rPr>
              <w:t>9</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894D0" w14:textId="77777777" w:rsidR="00961E36" w:rsidRDefault="00961E36" w:rsidP="00357B9A">
      <w:r>
        <w:separator/>
      </w:r>
    </w:p>
    <w:p w14:paraId="7411BE3C" w14:textId="77777777" w:rsidR="00961E36" w:rsidRDefault="00961E36"/>
  </w:footnote>
  <w:footnote w:type="continuationSeparator" w:id="0">
    <w:p w14:paraId="315A181D" w14:textId="77777777" w:rsidR="00961E36" w:rsidRDefault="00961E36" w:rsidP="00357B9A">
      <w:r>
        <w:continuationSeparator/>
      </w:r>
    </w:p>
    <w:p w14:paraId="685BD445" w14:textId="77777777" w:rsidR="00961E36" w:rsidRDefault="00961E36"/>
  </w:footnote>
  <w:footnote w:type="continuationNotice" w:id="1">
    <w:p w14:paraId="4C846C81" w14:textId="77777777" w:rsidR="00961E36" w:rsidRDefault="00961E3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50F8D" w14:textId="27217F0C" w:rsidR="00961E36" w:rsidRDefault="00961E36" w:rsidP="00F745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C1F7B"/>
    <w:multiLevelType w:val="hybridMultilevel"/>
    <w:tmpl w:val="B74C9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0319C"/>
    <w:multiLevelType w:val="hybridMultilevel"/>
    <w:tmpl w:val="C0D09D6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 w15:restartNumberingAfterBreak="0">
    <w:nsid w:val="0B963BC1"/>
    <w:multiLevelType w:val="hybridMultilevel"/>
    <w:tmpl w:val="1EAE6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72289"/>
    <w:multiLevelType w:val="hybridMultilevel"/>
    <w:tmpl w:val="2D02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271B4"/>
    <w:multiLevelType w:val="hybridMultilevel"/>
    <w:tmpl w:val="D0EC9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4C710D"/>
    <w:multiLevelType w:val="hybridMultilevel"/>
    <w:tmpl w:val="8B18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F34F7"/>
    <w:multiLevelType w:val="hybridMultilevel"/>
    <w:tmpl w:val="00FE8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9859E1"/>
    <w:multiLevelType w:val="hybridMultilevel"/>
    <w:tmpl w:val="E34A1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87921"/>
    <w:multiLevelType w:val="hybridMultilevel"/>
    <w:tmpl w:val="33B2C1F2"/>
    <w:lvl w:ilvl="0" w:tplc="5D6C8322">
      <w:start w:val="760"/>
      <w:numFmt w:val="bullet"/>
      <w:lvlText w:val="-"/>
      <w:lvlJc w:val="left"/>
      <w:pPr>
        <w:ind w:left="504" w:hanging="360"/>
      </w:pPr>
      <w:rPr>
        <w:rFonts w:ascii="Arial" w:eastAsia="Arial" w:hAnsi="Arial" w:cs="Aria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9" w15:restartNumberingAfterBreak="0">
    <w:nsid w:val="3B031320"/>
    <w:multiLevelType w:val="hybridMultilevel"/>
    <w:tmpl w:val="0FE29B74"/>
    <w:lvl w:ilvl="0" w:tplc="20F8212C">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3BDD4BEE"/>
    <w:multiLevelType w:val="hybridMultilevel"/>
    <w:tmpl w:val="3A123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F8658F"/>
    <w:multiLevelType w:val="hybridMultilevel"/>
    <w:tmpl w:val="B8CCE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8137BD"/>
    <w:multiLevelType w:val="hybridMultilevel"/>
    <w:tmpl w:val="163EB5E2"/>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3" w15:restartNumberingAfterBreak="0">
    <w:nsid w:val="4A3E6842"/>
    <w:multiLevelType w:val="multilevel"/>
    <w:tmpl w:val="1386681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4DE8797B"/>
    <w:multiLevelType w:val="hybridMultilevel"/>
    <w:tmpl w:val="5EFECC1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C62F48"/>
    <w:multiLevelType w:val="hybridMultilevel"/>
    <w:tmpl w:val="4FC23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A3406C"/>
    <w:multiLevelType w:val="hybridMultilevel"/>
    <w:tmpl w:val="6FAA6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D109C1"/>
    <w:multiLevelType w:val="hybridMultilevel"/>
    <w:tmpl w:val="D570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F31BCE"/>
    <w:multiLevelType w:val="hybridMultilevel"/>
    <w:tmpl w:val="E47C1A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B596B"/>
    <w:multiLevelType w:val="hybridMultilevel"/>
    <w:tmpl w:val="63D42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3E18D2"/>
    <w:multiLevelType w:val="hybridMultilevel"/>
    <w:tmpl w:val="FA869AB0"/>
    <w:lvl w:ilvl="0" w:tplc="4176968C">
      <w:start w:val="760"/>
      <w:numFmt w:val="bullet"/>
      <w:lvlText w:val="-"/>
      <w:lvlJc w:val="left"/>
      <w:pPr>
        <w:ind w:left="504" w:hanging="360"/>
      </w:pPr>
      <w:rPr>
        <w:rFonts w:ascii="Arial" w:eastAsia="Arial" w:hAnsi="Arial" w:cs="Aria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1" w15:restartNumberingAfterBreak="0">
    <w:nsid w:val="644B552D"/>
    <w:multiLevelType w:val="hybridMultilevel"/>
    <w:tmpl w:val="7264C724"/>
    <w:lvl w:ilvl="0" w:tplc="CB1A5FB8">
      <w:start w:val="760"/>
      <w:numFmt w:val="bullet"/>
      <w:lvlText w:val="-"/>
      <w:lvlJc w:val="left"/>
      <w:pPr>
        <w:ind w:left="504" w:hanging="360"/>
      </w:pPr>
      <w:rPr>
        <w:rFonts w:ascii="Arial" w:eastAsia="Arial" w:hAnsi="Arial" w:cs="Aria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2" w15:restartNumberingAfterBreak="0">
    <w:nsid w:val="65EB28E2"/>
    <w:multiLevelType w:val="multilevel"/>
    <w:tmpl w:val="C5EA5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F1F5617"/>
    <w:multiLevelType w:val="hybridMultilevel"/>
    <w:tmpl w:val="CD46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EE0621"/>
    <w:multiLevelType w:val="hybridMultilevel"/>
    <w:tmpl w:val="A756F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DC2F8E"/>
    <w:multiLevelType w:val="hybridMultilevel"/>
    <w:tmpl w:val="34D4FE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7"/>
  </w:num>
  <w:num w:numId="4">
    <w:abstractNumId w:val="24"/>
  </w:num>
  <w:num w:numId="5">
    <w:abstractNumId w:val="7"/>
  </w:num>
  <w:num w:numId="6">
    <w:abstractNumId w:val="19"/>
  </w:num>
  <w:num w:numId="7">
    <w:abstractNumId w:val="10"/>
  </w:num>
  <w:num w:numId="8">
    <w:abstractNumId w:val="2"/>
  </w:num>
  <w:num w:numId="9">
    <w:abstractNumId w:val="11"/>
  </w:num>
  <w:num w:numId="10">
    <w:abstractNumId w:val="25"/>
  </w:num>
  <w:num w:numId="11">
    <w:abstractNumId w:val="5"/>
  </w:num>
  <w:num w:numId="12">
    <w:abstractNumId w:val="4"/>
  </w:num>
  <w:num w:numId="13">
    <w:abstractNumId w:val="14"/>
  </w:num>
  <w:num w:numId="14">
    <w:abstractNumId w:val="3"/>
  </w:num>
  <w:num w:numId="15">
    <w:abstractNumId w:val="1"/>
  </w:num>
  <w:num w:numId="16">
    <w:abstractNumId w:val="18"/>
  </w:num>
  <w:num w:numId="17">
    <w:abstractNumId w:val="0"/>
  </w:num>
  <w:num w:numId="18">
    <w:abstractNumId w:val="22"/>
  </w:num>
  <w:num w:numId="19">
    <w:abstractNumId w:val="13"/>
  </w:num>
  <w:num w:numId="20">
    <w:abstractNumId w:val="9"/>
  </w:num>
  <w:num w:numId="21">
    <w:abstractNumId w:val="15"/>
  </w:num>
  <w:num w:numId="22">
    <w:abstractNumId w:val="23"/>
  </w:num>
  <w:num w:numId="23">
    <w:abstractNumId w:val="16"/>
  </w:num>
  <w:num w:numId="24">
    <w:abstractNumId w:val="8"/>
  </w:num>
  <w:num w:numId="25">
    <w:abstractNumId w:val="21"/>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F12"/>
    <w:rsid w:val="00000620"/>
    <w:rsid w:val="00001796"/>
    <w:rsid w:val="000039D7"/>
    <w:rsid w:val="000040E5"/>
    <w:rsid w:val="00004631"/>
    <w:rsid w:val="00004ED0"/>
    <w:rsid w:val="0000625C"/>
    <w:rsid w:val="00006356"/>
    <w:rsid w:val="000103FB"/>
    <w:rsid w:val="00011E11"/>
    <w:rsid w:val="0001348D"/>
    <w:rsid w:val="000202AF"/>
    <w:rsid w:val="00022D98"/>
    <w:rsid w:val="00023982"/>
    <w:rsid w:val="0002534D"/>
    <w:rsid w:val="00025D9E"/>
    <w:rsid w:val="00027822"/>
    <w:rsid w:val="00030CFB"/>
    <w:rsid w:val="00033C5C"/>
    <w:rsid w:val="00035FD7"/>
    <w:rsid w:val="000411BE"/>
    <w:rsid w:val="00041532"/>
    <w:rsid w:val="00041A77"/>
    <w:rsid w:val="00044578"/>
    <w:rsid w:val="00044EDB"/>
    <w:rsid w:val="000463EF"/>
    <w:rsid w:val="000517FB"/>
    <w:rsid w:val="0005385E"/>
    <w:rsid w:val="00057A35"/>
    <w:rsid w:val="00057D56"/>
    <w:rsid w:val="0006129D"/>
    <w:rsid w:val="00061EB7"/>
    <w:rsid w:val="00062680"/>
    <w:rsid w:val="00063439"/>
    <w:rsid w:val="00066773"/>
    <w:rsid w:val="00067910"/>
    <w:rsid w:val="00080640"/>
    <w:rsid w:val="00080F86"/>
    <w:rsid w:val="00081349"/>
    <w:rsid w:val="00086D2B"/>
    <w:rsid w:val="000902AC"/>
    <w:rsid w:val="000924DA"/>
    <w:rsid w:val="00096D0D"/>
    <w:rsid w:val="0009702D"/>
    <w:rsid w:val="000A0129"/>
    <w:rsid w:val="000A2CC6"/>
    <w:rsid w:val="000A56E1"/>
    <w:rsid w:val="000B092C"/>
    <w:rsid w:val="000B5451"/>
    <w:rsid w:val="000B54EE"/>
    <w:rsid w:val="000B5833"/>
    <w:rsid w:val="000B6C93"/>
    <w:rsid w:val="000C0DB5"/>
    <w:rsid w:val="000C2BB5"/>
    <w:rsid w:val="000C703F"/>
    <w:rsid w:val="000D1A0E"/>
    <w:rsid w:val="000D351B"/>
    <w:rsid w:val="000D4317"/>
    <w:rsid w:val="000D4DFB"/>
    <w:rsid w:val="000D5BA6"/>
    <w:rsid w:val="000E0DCE"/>
    <w:rsid w:val="000E36B6"/>
    <w:rsid w:val="000E50E0"/>
    <w:rsid w:val="000F0437"/>
    <w:rsid w:val="000F2BED"/>
    <w:rsid w:val="000F493C"/>
    <w:rsid w:val="000F79EA"/>
    <w:rsid w:val="001031BB"/>
    <w:rsid w:val="00103855"/>
    <w:rsid w:val="00110C47"/>
    <w:rsid w:val="001138C5"/>
    <w:rsid w:val="0012232A"/>
    <w:rsid w:val="00124AAF"/>
    <w:rsid w:val="0012570F"/>
    <w:rsid w:val="00126594"/>
    <w:rsid w:val="00127652"/>
    <w:rsid w:val="00130888"/>
    <w:rsid w:val="00130FBC"/>
    <w:rsid w:val="0013389C"/>
    <w:rsid w:val="00134EB2"/>
    <w:rsid w:val="00143EF9"/>
    <w:rsid w:val="001442C1"/>
    <w:rsid w:val="001450C1"/>
    <w:rsid w:val="00155149"/>
    <w:rsid w:val="001569AC"/>
    <w:rsid w:val="00157160"/>
    <w:rsid w:val="00157299"/>
    <w:rsid w:val="001609DF"/>
    <w:rsid w:val="001617A2"/>
    <w:rsid w:val="00164FA9"/>
    <w:rsid w:val="001701C5"/>
    <w:rsid w:val="00173780"/>
    <w:rsid w:val="001769E9"/>
    <w:rsid w:val="00183EAC"/>
    <w:rsid w:val="001861E1"/>
    <w:rsid w:val="0018674C"/>
    <w:rsid w:val="001911B8"/>
    <w:rsid w:val="0019454C"/>
    <w:rsid w:val="001956B2"/>
    <w:rsid w:val="001A161A"/>
    <w:rsid w:val="001A4AED"/>
    <w:rsid w:val="001B3971"/>
    <w:rsid w:val="001B48DC"/>
    <w:rsid w:val="001C0206"/>
    <w:rsid w:val="001C0C05"/>
    <w:rsid w:val="001C1B27"/>
    <w:rsid w:val="001C7835"/>
    <w:rsid w:val="001D124D"/>
    <w:rsid w:val="001D4FA6"/>
    <w:rsid w:val="001D68B4"/>
    <w:rsid w:val="001E00A1"/>
    <w:rsid w:val="001E0A01"/>
    <w:rsid w:val="001E3B87"/>
    <w:rsid w:val="001E3DEA"/>
    <w:rsid w:val="001F27F6"/>
    <w:rsid w:val="001F33D1"/>
    <w:rsid w:val="001F3666"/>
    <w:rsid w:val="001F3A94"/>
    <w:rsid w:val="001F5239"/>
    <w:rsid w:val="001F66F9"/>
    <w:rsid w:val="00203FDE"/>
    <w:rsid w:val="00204F08"/>
    <w:rsid w:val="002064C2"/>
    <w:rsid w:val="00211605"/>
    <w:rsid w:val="00211E60"/>
    <w:rsid w:val="002125DD"/>
    <w:rsid w:val="002131B5"/>
    <w:rsid w:val="00221371"/>
    <w:rsid w:val="00221508"/>
    <w:rsid w:val="002247D3"/>
    <w:rsid w:val="00225858"/>
    <w:rsid w:val="00225927"/>
    <w:rsid w:val="002315D3"/>
    <w:rsid w:val="00233983"/>
    <w:rsid w:val="00234E60"/>
    <w:rsid w:val="0023738C"/>
    <w:rsid w:val="00251540"/>
    <w:rsid w:val="00255109"/>
    <w:rsid w:val="00256818"/>
    <w:rsid w:val="0026140E"/>
    <w:rsid w:val="00267236"/>
    <w:rsid w:val="002677C0"/>
    <w:rsid w:val="00270851"/>
    <w:rsid w:val="00273C5E"/>
    <w:rsid w:val="002803E1"/>
    <w:rsid w:val="00282043"/>
    <w:rsid w:val="002877B2"/>
    <w:rsid w:val="00291E86"/>
    <w:rsid w:val="00292E25"/>
    <w:rsid w:val="00293884"/>
    <w:rsid w:val="00295FE0"/>
    <w:rsid w:val="00296A7E"/>
    <w:rsid w:val="002A0D09"/>
    <w:rsid w:val="002A1F29"/>
    <w:rsid w:val="002A225B"/>
    <w:rsid w:val="002A2D2C"/>
    <w:rsid w:val="002A4D47"/>
    <w:rsid w:val="002A4FCC"/>
    <w:rsid w:val="002A59EB"/>
    <w:rsid w:val="002A7055"/>
    <w:rsid w:val="002A70FA"/>
    <w:rsid w:val="002A7D82"/>
    <w:rsid w:val="002B07A2"/>
    <w:rsid w:val="002B0870"/>
    <w:rsid w:val="002B60A8"/>
    <w:rsid w:val="002B6E8A"/>
    <w:rsid w:val="002B7C3D"/>
    <w:rsid w:val="002C201D"/>
    <w:rsid w:val="002C77BA"/>
    <w:rsid w:val="002D0635"/>
    <w:rsid w:val="002D119F"/>
    <w:rsid w:val="002D3931"/>
    <w:rsid w:val="002D3FB5"/>
    <w:rsid w:val="002D5200"/>
    <w:rsid w:val="002D61C0"/>
    <w:rsid w:val="002D7A28"/>
    <w:rsid w:val="002E0391"/>
    <w:rsid w:val="002E1EBA"/>
    <w:rsid w:val="002E238F"/>
    <w:rsid w:val="002E264F"/>
    <w:rsid w:val="002E5495"/>
    <w:rsid w:val="002E6C48"/>
    <w:rsid w:val="002F3CCF"/>
    <w:rsid w:val="002F5BF3"/>
    <w:rsid w:val="002F6981"/>
    <w:rsid w:val="003000F9"/>
    <w:rsid w:val="00303872"/>
    <w:rsid w:val="003069C9"/>
    <w:rsid w:val="003113A7"/>
    <w:rsid w:val="00311BB3"/>
    <w:rsid w:val="0031471B"/>
    <w:rsid w:val="00316407"/>
    <w:rsid w:val="00316497"/>
    <w:rsid w:val="003201AA"/>
    <w:rsid w:val="003202ED"/>
    <w:rsid w:val="00320E2C"/>
    <w:rsid w:val="003217EE"/>
    <w:rsid w:val="00322E97"/>
    <w:rsid w:val="0032516C"/>
    <w:rsid w:val="003252FC"/>
    <w:rsid w:val="003254D8"/>
    <w:rsid w:val="003261AD"/>
    <w:rsid w:val="00330368"/>
    <w:rsid w:val="0033551B"/>
    <w:rsid w:val="00335C31"/>
    <w:rsid w:val="003418B3"/>
    <w:rsid w:val="0034364C"/>
    <w:rsid w:val="003461B3"/>
    <w:rsid w:val="00347634"/>
    <w:rsid w:val="00351515"/>
    <w:rsid w:val="00351E0E"/>
    <w:rsid w:val="00353742"/>
    <w:rsid w:val="00353A0E"/>
    <w:rsid w:val="00355B48"/>
    <w:rsid w:val="00356D46"/>
    <w:rsid w:val="00357676"/>
    <w:rsid w:val="00357B9A"/>
    <w:rsid w:val="00363076"/>
    <w:rsid w:val="00363471"/>
    <w:rsid w:val="00365650"/>
    <w:rsid w:val="003670B2"/>
    <w:rsid w:val="00367D40"/>
    <w:rsid w:val="00371CF1"/>
    <w:rsid w:val="00373669"/>
    <w:rsid w:val="00373DF5"/>
    <w:rsid w:val="0037457D"/>
    <w:rsid w:val="00374FAC"/>
    <w:rsid w:val="00377DD4"/>
    <w:rsid w:val="0038105D"/>
    <w:rsid w:val="00381F36"/>
    <w:rsid w:val="0038339E"/>
    <w:rsid w:val="00383C1A"/>
    <w:rsid w:val="003869E1"/>
    <w:rsid w:val="00386F3A"/>
    <w:rsid w:val="00394209"/>
    <w:rsid w:val="003945B1"/>
    <w:rsid w:val="003950B8"/>
    <w:rsid w:val="0039534C"/>
    <w:rsid w:val="00397C6D"/>
    <w:rsid w:val="003A272C"/>
    <w:rsid w:val="003A2E86"/>
    <w:rsid w:val="003A4C06"/>
    <w:rsid w:val="003A796A"/>
    <w:rsid w:val="003B0F09"/>
    <w:rsid w:val="003B35D0"/>
    <w:rsid w:val="003B6E3A"/>
    <w:rsid w:val="003B7C2D"/>
    <w:rsid w:val="003C0E14"/>
    <w:rsid w:val="003C10AD"/>
    <w:rsid w:val="003C2811"/>
    <w:rsid w:val="003C603B"/>
    <w:rsid w:val="003C6575"/>
    <w:rsid w:val="003C6907"/>
    <w:rsid w:val="003D083B"/>
    <w:rsid w:val="003D1DA2"/>
    <w:rsid w:val="003D31BC"/>
    <w:rsid w:val="003D33D5"/>
    <w:rsid w:val="003D46E4"/>
    <w:rsid w:val="003D61EE"/>
    <w:rsid w:val="003E3CDB"/>
    <w:rsid w:val="003E3D7D"/>
    <w:rsid w:val="003E5752"/>
    <w:rsid w:val="003E64E5"/>
    <w:rsid w:val="003E75AA"/>
    <w:rsid w:val="003F11F2"/>
    <w:rsid w:val="003F2E5B"/>
    <w:rsid w:val="003F6C55"/>
    <w:rsid w:val="0040350C"/>
    <w:rsid w:val="004069C6"/>
    <w:rsid w:val="004074C4"/>
    <w:rsid w:val="0040799E"/>
    <w:rsid w:val="00411285"/>
    <w:rsid w:val="004117FF"/>
    <w:rsid w:val="00414098"/>
    <w:rsid w:val="00414A63"/>
    <w:rsid w:val="00414AF8"/>
    <w:rsid w:val="00415C81"/>
    <w:rsid w:val="004220F9"/>
    <w:rsid w:val="00424627"/>
    <w:rsid w:val="00430863"/>
    <w:rsid w:val="004341F7"/>
    <w:rsid w:val="00434FA4"/>
    <w:rsid w:val="00435819"/>
    <w:rsid w:val="00440917"/>
    <w:rsid w:val="00441172"/>
    <w:rsid w:val="00441A5F"/>
    <w:rsid w:val="0044366C"/>
    <w:rsid w:val="004475AA"/>
    <w:rsid w:val="00451093"/>
    <w:rsid w:val="00452781"/>
    <w:rsid w:val="00452E0D"/>
    <w:rsid w:val="0045442B"/>
    <w:rsid w:val="0045592B"/>
    <w:rsid w:val="00455E16"/>
    <w:rsid w:val="004643CF"/>
    <w:rsid w:val="00473B02"/>
    <w:rsid w:val="00476E58"/>
    <w:rsid w:val="004810E6"/>
    <w:rsid w:val="00483CEC"/>
    <w:rsid w:val="00484D10"/>
    <w:rsid w:val="00486A78"/>
    <w:rsid w:val="00487CB7"/>
    <w:rsid w:val="00490BA4"/>
    <w:rsid w:val="0049100A"/>
    <w:rsid w:val="0049773B"/>
    <w:rsid w:val="004A0D12"/>
    <w:rsid w:val="004A3804"/>
    <w:rsid w:val="004A4DD2"/>
    <w:rsid w:val="004A5152"/>
    <w:rsid w:val="004A5CB6"/>
    <w:rsid w:val="004A6380"/>
    <w:rsid w:val="004B32E1"/>
    <w:rsid w:val="004B3F7B"/>
    <w:rsid w:val="004B51D7"/>
    <w:rsid w:val="004B740E"/>
    <w:rsid w:val="004C0424"/>
    <w:rsid w:val="004C1B44"/>
    <w:rsid w:val="004C5CA0"/>
    <w:rsid w:val="004C67FB"/>
    <w:rsid w:val="004D06FB"/>
    <w:rsid w:val="004D19A3"/>
    <w:rsid w:val="004D42B0"/>
    <w:rsid w:val="004D4AA1"/>
    <w:rsid w:val="004E0ADF"/>
    <w:rsid w:val="004E1678"/>
    <w:rsid w:val="004E331D"/>
    <w:rsid w:val="004E5FC3"/>
    <w:rsid w:val="004E7299"/>
    <w:rsid w:val="004F0C24"/>
    <w:rsid w:val="004F297C"/>
    <w:rsid w:val="004F3759"/>
    <w:rsid w:val="004F3B0B"/>
    <w:rsid w:val="004F4B93"/>
    <w:rsid w:val="00501382"/>
    <w:rsid w:val="005036A0"/>
    <w:rsid w:val="00506018"/>
    <w:rsid w:val="00506927"/>
    <w:rsid w:val="00506A0A"/>
    <w:rsid w:val="005074F4"/>
    <w:rsid w:val="00511CC9"/>
    <w:rsid w:val="0051225D"/>
    <w:rsid w:val="00513F28"/>
    <w:rsid w:val="00515785"/>
    <w:rsid w:val="00516DBD"/>
    <w:rsid w:val="0052102E"/>
    <w:rsid w:val="005218B0"/>
    <w:rsid w:val="00524964"/>
    <w:rsid w:val="005263DA"/>
    <w:rsid w:val="005278AE"/>
    <w:rsid w:val="0053060D"/>
    <w:rsid w:val="00531250"/>
    <w:rsid w:val="0053164A"/>
    <w:rsid w:val="00532152"/>
    <w:rsid w:val="005322A7"/>
    <w:rsid w:val="00533413"/>
    <w:rsid w:val="00533965"/>
    <w:rsid w:val="0053396A"/>
    <w:rsid w:val="00533CD5"/>
    <w:rsid w:val="005344C8"/>
    <w:rsid w:val="00540890"/>
    <w:rsid w:val="00542316"/>
    <w:rsid w:val="00543265"/>
    <w:rsid w:val="00543ADC"/>
    <w:rsid w:val="00544531"/>
    <w:rsid w:val="005475DB"/>
    <w:rsid w:val="00554E0C"/>
    <w:rsid w:val="005573BE"/>
    <w:rsid w:val="005617EE"/>
    <w:rsid w:val="005632F5"/>
    <w:rsid w:val="0056447F"/>
    <w:rsid w:val="005645B6"/>
    <w:rsid w:val="0056526C"/>
    <w:rsid w:val="00567AF3"/>
    <w:rsid w:val="00567BCD"/>
    <w:rsid w:val="00567F20"/>
    <w:rsid w:val="00571281"/>
    <w:rsid w:val="00575E73"/>
    <w:rsid w:val="00577465"/>
    <w:rsid w:val="00582DFA"/>
    <w:rsid w:val="00584D48"/>
    <w:rsid w:val="005851CC"/>
    <w:rsid w:val="00585A2A"/>
    <w:rsid w:val="0058759E"/>
    <w:rsid w:val="0059411B"/>
    <w:rsid w:val="005A0EE5"/>
    <w:rsid w:val="005A2A4B"/>
    <w:rsid w:val="005A3624"/>
    <w:rsid w:val="005A4A81"/>
    <w:rsid w:val="005A5415"/>
    <w:rsid w:val="005A5451"/>
    <w:rsid w:val="005A5C7F"/>
    <w:rsid w:val="005B04B9"/>
    <w:rsid w:val="005B2498"/>
    <w:rsid w:val="005B4F3A"/>
    <w:rsid w:val="005B5ED2"/>
    <w:rsid w:val="005B7408"/>
    <w:rsid w:val="005C3E2E"/>
    <w:rsid w:val="005C46E8"/>
    <w:rsid w:val="005C684E"/>
    <w:rsid w:val="005C6996"/>
    <w:rsid w:val="005C6C46"/>
    <w:rsid w:val="005C7541"/>
    <w:rsid w:val="005C7B83"/>
    <w:rsid w:val="005D2FC0"/>
    <w:rsid w:val="005D66D8"/>
    <w:rsid w:val="005D72AF"/>
    <w:rsid w:val="005E01E4"/>
    <w:rsid w:val="005E273D"/>
    <w:rsid w:val="005E484B"/>
    <w:rsid w:val="005E66BF"/>
    <w:rsid w:val="005F2157"/>
    <w:rsid w:val="005F5563"/>
    <w:rsid w:val="00600845"/>
    <w:rsid w:val="00604D8C"/>
    <w:rsid w:val="00605454"/>
    <w:rsid w:val="00606E81"/>
    <w:rsid w:val="006110B3"/>
    <w:rsid w:val="00612CA3"/>
    <w:rsid w:val="006139DC"/>
    <w:rsid w:val="006144ED"/>
    <w:rsid w:val="00614F03"/>
    <w:rsid w:val="00621AE6"/>
    <w:rsid w:val="00622B8E"/>
    <w:rsid w:val="00624689"/>
    <w:rsid w:val="006279D5"/>
    <w:rsid w:val="00633BE9"/>
    <w:rsid w:val="00634AA8"/>
    <w:rsid w:val="00640B5E"/>
    <w:rsid w:val="00640D24"/>
    <w:rsid w:val="00642F1C"/>
    <w:rsid w:val="0064581F"/>
    <w:rsid w:val="0064602A"/>
    <w:rsid w:val="00651DCA"/>
    <w:rsid w:val="0065248C"/>
    <w:rsid w:val="00653007"/>
    <w:rsid w:val="00655796"/>
    <w:rsid w:val="00656E09"/>
    <w:rsid w:val="00661B33"/>
    <w:rsid w:val="00661E26"/>
    <w:rsid w:val="00662D28"/>
    <w:rsid w:val="00662DF5"/>
    <w:rsid w:val="00662E50"/>
    <w:rsid w:val="006634FA"/>
    <w:rsid w:val="0066469F"/>
    <w:rsid w:val="00664E95"/>
    <w:rsid w:val="00666C67"/>
    <w:rsid w:val="00670078"/>
    <w:rsid w:val="00672AEC"/>
    <w:rsid w:val="00673C3B"/>
    <w:rsid w:val="00683AB9"/>
    <w:rsid w:val="0068792F"/>
    <w:rsid w:val="0069146C"/>
    <w:rsid w:val="00691AF1"/>
    <w:rsid w:val="00691D8C"/>
    <w:rsid w:val="0069393C"/>
    <w:rsid w:val="00697321"/>
    <w:rsid w:val="00697AB7"/>
    <w:rsid w:val="006A0C6C"/>
    <w:rsid w:val="006A21FF"/>
    <w:rsid w:val="006A2A11"/>
    <w:rsid w:val="006A4CE2"/>
    <w:rsid w:val="006A5C74"/>
    <w:rsid w:val="006A799F"/>
    <w:rsid w:val="006B076E"/>
    <w:rsid w:val="006B19A5"/>
    <w:rsid w:val="006B272E"/>
    <w:rsid w:val="006B679B"/>
    <w:rsid w:val="006B7948"/>
    <w:rsid w:val="006C1065"/>
    <w:rsid w:val="006C2650"/>
    <w:rsid w:val="006D11AB"/>
    <w:rsid w:val="006D4E98"/>
    <w:rsid w:val="006D5C60"/>
    <w:rsid w:val="006D6260"/>
    <w:rsid w:val="006D678A"/>
    <w:rsid w:val="006D7C86"/>
    <w:rsid w:val="006E4E5A"/>
    <w:rsid w:val="006E66B3"/>
    <w:rsid w:val="006E6DE3"/>
    <w:rsid w:val="006E7595"/>
    <w:rsid w:val="006F1A8C"/>
    <w:rsid w:val="006F5352"/>
    <w:rsid w:val="006F53A6"/>
    <w:rsid w:val="006F6990"/>
    <w:rsid w:val="00700233"/>
    <w:rsid w:val="00703165"/>
    <w:rsid w:val="00703507"/>
    <w:rsid w:val="007105E9"/>
    <w:rsid w:val="007113CD"/>
    <w:rsid w:val="00712A2B"/>
    <w:rsid w:val="007151D8"/>
    <w:rsid w:val="00715455"/>
    <w:rsid w:val="00715834"/>
    <w:rsid w:val="00722011"/>
    <w:rsid w:val="00722938"/>
    <w:rsid w:val="007267FB"/>
    <w:rsid w:val="007321E0"/>
    <w:rsid w:val="00732338"/>
    <w:rsid w:val="00735768"/>
    <w:rsid w:val="007451CC"/>
    <w:rsid w:val="007451F9"/>
    <w:rsid w:val="007506EE"/>
    <w:rsid w:val="007528BD"/>
    <w:rsid w:val="007533A5"/>
    <w:rsid w:val="007536FB"/>
    <w:rsid w:val="0075495D"/>
    <w:rsid w:val="00756170"/>
    <w:rsid w:val="007564D7"/>
    <w:rsid w:val="007569BB"/>
    <w:rsid w:val="0076113F"/>
    <w:rsid w:val="00767CE0"/>
    <w:rsid w:val="00770BFF"/>
    <w:rsid w:val="00775057"/>
    <w:rsid w:val="0077719F"/>
    <w:rsid w:val="0077770F"/>
    <w:rsid w:val="00777727"/>
    <w:rsid w:val="007849EE"/>
    <w:rsid w:val="00792C01"/>
    <w:rsid w:val="00794BA0"/>
    <w:rsid w:val="00796126"/>
    <w:rsid w:val="007961B4"/>
    <w:rsid w:val="007963F7"/>
    <w:rsid w:val="007B0345"/>
    <w:rsid w:val="007B0C79"/>
    <w:rsid w:val="007B1596"/>
    <w:rsid w:val="007B1D75"/>
    <w:rsid w:val="007B2913"/>
    <w:rsid w:val="007B3C6C"/>
    <w:rsid w:val="007B54E0"/>
    <w:rsid w:val="007C036F"/>
    <w:rsid w:val="007C0F33"/>
    <w:rsid w:val="007C1267"/>
    <w:rsid w:val="007C2807"/>
    <w:rsid w:val="007C2A9A"/>
    <w:rsid w:val="007C2EE4"/>
    <w:rsid w:val="007C3C63"/>
    <w:rsid w:val="007C6A19"/>
    <w:rsid w:val="007C79F8"/>
    <w:rsid w:val="007D3392"/>
    <w:rsid w:val="007D3728"/>
    <w:rsid w:val="007D73FB"/>
    <w:rsid w:val="007D7D40"/>
    <w:rsid w:val="007E1B7F"/>
    <w:rsid w:val="007E233F"/>
    <w:rsid w:val="007E2365"/>
    <w:rsid w:val="007E2FD3"/>
    <w:rsid w:val="007E3609"/>
    <w:rsid w:val="007E7983"/>
    <w:rsid w:val="00801235"/>
    <w:rsid w:val="00805F85"/>
    <w:rsid w:val="00806A9C"/>
    <w:rsid w:val="00810546"/>
    <w:rsid w:val="0081070D"/>
    <w:rsid w:val="00810FE1"/>
    <w:rsid w:val="008128EA"/>
    <w:rsid w:val="00813271"/>
    <w:rsid w:val="00813AD3"/>
    <w:rsid w:val="008141A9"/>
    <w:rsid w:val="00822C71"/>
    <w:rsid w:val="00825666"/>
    <w:rsid w:val="0082773A"/>
    <w:rsid w:val="00830F4F"/>
    <w:rsid w:val="008314D5"/>
    <w:rsid w:val="00833D80"/>
    <w:rsid w:val="00837A1D"/>
    <w:rsid w:val="00837EBA"/>
    <w:rsid w:val="00837EE7"/>
    <w:rsid w:val="00841A17"/>
    <w:rsid w:val="00842AA8"/>
    <w:rsid w:val="00846623"/>
    <w:rsid w:val="00847E5A"/>
    <w:rsid w:val="00850E65"/>
    <w:rsid w:val="00853129"/>
    <w:rsid w:val="00860B99"/>
    <w:rsid w:val="0086416F"/>
    <w:rsid w:val="008652D7"/>
    <w:rsid w:val="0086744A"/>
    <w:rsid w:val="00867EAA"/>
    <w:rsid w:val="00872BFE"/>
    <w:rsid w:val="00875E47"/>
    <w:rsid w:val="00877754"/>
    <w:rsid w:val="00880ECE"/>
    <w:rsid w:val="008816B4"/>
    <w:rsid w:val="0088243C"/>
    <w:rsid w:val="008873BB"/>
    <w:rsid w:val="00887DD4"/>
    <w:rsid w:val="0089025F"/>
    <w:rsid w:val="0089214D"/>
    <w:rsid w:val="00894717"/>
    <w:rsid w:val="00895B1C"/>
    <w:rsid w:val="008A49F1"/>
    <w:rsid w:val="008A5B33"/>
    <w:rsid w:val="008A7052"/>
    <w:rsid w:val="008B2489"/>
    <w:rsid w:val="008B32ED"/>
    <w:rsid w:val="008C3521"/>
    <w:rsid w:val="008C36E6"/>
    <w:rsid w:val="008D0126"/>
    <w:rsid w:val="008D5A24"/>
    <w:rsid w:val="008D6115"/>
    <w:rsid w:val="008D7711"/>
    <w:rsid w:val="008E1AF4"/>
    <w:rsid w:val="008E3405"/>
    <w:rsid w:val="008E59C0"/>
    <w:rsid w:val="008E6D4A"/>
    <w:rsid w:val="008E7125"/>
    <w:rsid w:val="008F1549"/>
    <w:rsid w:val="008F22FE"/>
    <w:rsid w:val="008F470E"/>
    <w:rsid w:val="008F4E3D"/>
    <w:rsid w:val="008F556B"/>
    <w:rsid w:val="00901F98"/>
    <w:rsid w:val="009037C8"/>
    <w:rsid w:val="009039D9"/>
    <w:rsid w:val="00903D03"/>
    <w:rsid w:val="00905A42"/>
    <w:rsid w:val="00906B87"/>
    <w:rsid w:val="00911F33"/>
    <w:rsid w:val="009121CC"/>
    <w:rsid w:val="00913697"/>
    <w:rsid w:val="00915E86"/>
    <w:rsid w:val="009162DA"/>
    <w:rsid w:val="00924174"/>
    <w:rsid w:val="0092519D"/>
    <w:rsid w:val="00926837"/>
    <w:rsid w:val="00926A6D"/>
    <w:rsid w:val="009270C8"/>
    <w:rsid w:val="00927216"/>
    <w:rsid w:val="009301BD"/>
    <w:rsid w:val="00930615"/>
    <w:rsid w:val="00930825"/>
    <w:rsid w:val="00930E6E"/>
    <w:rsid w:val="00933C42"/>
    <w:rsid w:val="00936D3A"/>
    <w:rsid w:val="009402CF"/>
    <w:rsid w:val="00940E0C"/>
    <w:rsid w:val="009426F3"/>
    <w:rsid w:val="0094382F"/>
    <w:rsid w:val="009457A8"/>
    <w:rsid w:val="00946AD6"/>
    <w:rsid w:val="00946B5F"/>
    <w:rsid w:val="009476C8"/>
    <w:rsid w:val="009524D3"/>
    <w:rsid w:val="009534E0"/>
    <w:rsid w:val="009562F0"/>
    <w:rsid w:val="00956ECA"/>
    <w:rsid w:val="009570D7"/>
    <w:rsid w:val="0095788A"/>
    <w:rsid w:val="00961678"/>
    <w:rsid w:val="00961E36"/>
    <w:rsid w:val="00962168"/>
    <w:rsid w:val="009665C1"/>
    <w:rsid w:val="00970EAC"/>
    <w:rsid w:val="009729F2"/>
    <w:rsid w:val="00972FD7"/>
    <w:rsid w:val="00974EF1"/>
    <w:rsid w:val="00976AE0"/>
    <w:rsid w:val="009833CB"/>
    <w:rsid w:val="00983652"/>
    <w:rsid w:val="00983EDA"/>
    <w:rsid w:val="00990A97"/>
    <w:rsid w:val="00990CB8"/>
    <w:rsid w:val="00992F12"/>
    <w:rsid w:val="009946D8"/>
    <w:rsid w:val="00995048"/>
    <w:rsid w:val="00995A92"/>
    <w:rsid w:val="009A035A"/>
    <w:rsid w:val="009A1685"/>
    <w:rsid w:val="009A3C5B"/>
    <w:rsid w:val="009A4571"/>
    <w:rsid w:val="009A6081"/>
    <w:rsid w:val="009B24F3"/>
    <w:rsid w:val="009B267B"/>
    <w:rsid w:val="009B3363"/>
    <w:rsid w:val="009B6E83"/>
    <w:rsid w:val="009B70AE"/>
    <w:rsid w:val="009B71AD"/>
    <w:rsid w:val="009B73B9"/>
    <w:rsid w:val="009B74E0"/>
    <w:rsid w:val="009B7708"/>
    <w:rsid w:val="009B7827"/>
    <w:rsid w:val="009C13E5"/>
    <w:rsid w:val="009C7B52"/>
    <w:rsid w:val="009C7C12"/>
    <w:rsid w:val="009D3BB8"/>
    <w:rsid w:val="009D4239"/>
    <w:rsid w:val="009D6308"/>
    <w:rsid w:val="009E0A0A"/>
    <w:rsid w:val="009E171E"/>
    <w:rsid w:val="009E3586"/>
    <w:rsid w:val="009E7C21"/>
    <w:rsid w:val="009F0D57"/>
    <w:rsid w:val="009F1294"/>
    <w:rsid w:val="009F26B6"/>
    <w:rsid w:val="009F289E"/>
    <w:rsid w:val="009F3E9D"/>
    <w:rsid w:val="009F4330"/>
    <w:rsid w:val="00A00B6A"/>
    <w:rsid w:val="00A03F71"/>
    <w:rsid w:val="00A046EE"/>
    <w:rsid w:val="00A06814"/>
    <w:rsid w:val="00A1041A"/>
    <w:rsid w:val="00A1138A"/>
    <w:rsid w:val="00A114AF"/>
    <w:rsid w:val="00A129E5"/>
    <w:rsid w:val="00A1362C"/>
    <w:rsid w:val="00A17431"/>
    <w:rsid w:val="00A23265"/>
    <w:rsid w:val="00A24562"/>
    <w:rsid w:val="00A268F4"/>
    <w:rsid w:val="00A273FB"/>
    <w:rsid w:val="00A32F9A"/>
    <w:rsid w:val="00A33B9A"/>
    <w:rsid w:val="00A33F0B"/>
    <w:rsid w:val="00A34503"/>
    <w:rsid w:val="00A35DA4"/>
    <w:rsid w:val="00A37D6B"/>
    <w:rsid w:val="00A45DFC"/>
    <w:rsid w:val="00A4734F"/>
    <w:rsid w:val="00A515D4"/>
    <w:rsid w:val="00A52A3B"/>
    <w:rsid w:val="00A56AA7"/>
    <w:rsid w:val="00A631B9"/>
    <w:rsid w:val="00A66057"/>
    <w:rsid w:val="00A6756C"/>
    <w:rsid w:val="00A703B9"/>
    <w:rsid w:val="00A7070E"/>
    <w:rsid w:val="00A73D08"/>
    <w:rsid w:val="00A73D91"/>
    <w:rsid w:val="00A750B8"/>
    <w:rsid w:val="00A76C7D"/>
    <w:rsid w:val="00A778D1"/>
    <w:rsid w:val="00A82FFB"/>
    <w:rsid w:val="00A84A89"/>
    <w:rsid w:val="00A858D4"/>
    <w:rsid w:val="00A85C7B"/>
    <w:rsid w:val="00A87B16"/>
    <w:rsid w:val="00A90D48"/>
    <w:rsid w:val="00A91802"/>
    <w:rsid w:val="00A9207A"/>
    <w:rsid w:val="00A93D31"/>
    <w:rsid w:val="00A951AB"/>
    <w:rsid w:val="00A96193"/>
    <w:rsid w:val="00A96EDD"/>
    <w:rsid w:val="00AB1E31"/>
    <w:rsid w:val="00AB1EDE"/>
    <w:rsid w:val="00AB502A"/>
    <w:rsid w:val="00AB6C6F"/>
    <w:rsid w:val="00AB729A"/>
    <w:rsid w:val="00AB73BC"/>
    <w:rsid w:val="00AB776A"/>
    <w:rsid w:val="00AC14BE"/>
    <w:rsid w:val="00AC78D2"/>
    <w:rsid w:val="00AC7C18"/>
    <w:rsid w:val="00AD0F81"/>
    <w:rsid w:val="00AD442C"/>
    <w:rsid w:val="00AD63E7"/>
    <w:rsid w:val="00AE0C1B"/>
    <w:rsid w:val="00AE2101"/>
    <w:rsid w:val="00AE38C7"/>
    <w:rsid w:val="00AE44CC"/>
    <w:rsid w:val="00AE5D1B"/>
    <w:rsid w:val="00AE630C"/>
    <w:rsid w:val="00AE7EF8"/>
    <w:rsid w:val="00AF507B"/>
    <w:rsid w:val="00AF51FB"/>
    <w:rsid w:val="00AF7C70"/>
    <w:rsid w:val="00AF7D9E"/>
    <w:rsid w:val="00B00944"/>
    <w:rsid w:val="00B02C4A"/>
    <w:rsid w:val="00B03962"/>
    <w:rsid w:val="00B04B38"/>
    <w:rsid w:val="00B066D4"/>
    <w:rsid w:val="00B12836"/>
    <w:rsid w:val="00B1574A"/>
    <w:rsid w:val="00B15B8E"/>
    <w:rsid w:val="00B1750C"/>
    <w:rsid w:val="00B17A6F"/>
    <w:rsid w:val="00B205E1"/>
    <w:rsid w:val="00B30E16"/>
    <w:rsid w:val="00B342C6"/>
    <w:rsid w:val="00B43A49"/>
    <w:rsid w:val="00B473C1"/>
    <w:rsid w:val="00B503F4"/>
    <w:rsid w:val="00B5163C"/>
    <w:rsid w:val="00B551B2"/>
    <w:rsid w:val="00B56BB6"/>
    <w:rsid w:val="00B57087"/>
    <w:rsid w:val="00B57F00"/>
    <w:rsid w:val="00B60B56"/>
    <w:rsid w:val="00B62A82"/>
    <w:rsid w:val="00B62CE0"/>
    <w:rsid w:val="00B64897"/>
    <w:rsid w:val="00B650A3"/>
    <w:rsid w:val="00B67BA0"/>
    <w:rsid w:val="00B72A93"/>
    <w:rsid w:val="00B72C68"/>
    <w:rsid w:val="00B741E3"/>
    <w:rsid w:val="00B75AF0"/>
    <w:rsid w:val="00B769AC"/>
    <w:rsid w:val="00B76F12"/>
    <w:rsid w:val="00B85022"/>
    <w:rsid w:val="00B85C2C"/>
    <w:rsid w:val="00B868E9"/>
    <w:rsid w:val="00B909B6"/>
    <w:rsid w:val="00B92D88"/>
    <w:rsid w:val="00B9321D"/>
    <w:rsid w:val="00B96304"/>
    <w:rsid w:val="00B96B2E"/>
    <w:rsid w:val="00BA276D"/>
    <w:rsid w:val="00BA7D89"/>
    <w:rsid w:val="00BA7FE1"/>
    <w:rsid w:val="00BB261C"/>
    <w:rsid w:val="00BB2BC0"/>
    <w:rsid w:val="00BB6466"/>
    <w:rsid w:val="00BB6888"/>
    <w:rsid w:val="00BB7437"/>
    <w:rsid w:val="00BC14F0"/>
    <w:rsid w:val="00BC43C2"/>
    <w:rsid w:val="00BC5CB6"/>
    <w:rsid w:val="00BD1138"/>
    <w:rsid w:val="00BD1175"/>
    <w:rsid w:val="00BD127E"/>
    <w:rsid w:val="00BD346D"/>
    <w:rsid w:val="00BD35EC"/>
    <w:rsid w:val="00BD5914"/>
    <w:rsid w:val="00BD7A9E"/>
    <w:rsid w:val="00BE1978"/>
    <w:rsid w:val="00BE32F6"/>
    <w:rsid w:val="00BE46F4"/>
    <w:rsid w:val="00BE48E0"/>
    <w:rsid w:val="00BE6806"/>
    <w:rsid w:val="00BF1434"/>
    <w:rsid w:val="00BF37F9"/>
    <w:rsid w:val="00BF39D4"/>
    <w:rsid w:val="00BF7498"/>
    <w:rsid w:val="00BF7E2B"/>
    <w:rsid w:val="00C000DD"/>
    <w:rsid w:val="00C04B09"/>
    <w:rsid w:val="00C04BAA"/>
    <w:rsid w:val="00C053CA"/>
    <w:rsid w:val="00C05A60"/>
    <w:rsid w:val="00C07855"/>
    <w:rsid w:val="00C11CCB"/>
    <w:rsid w:val="00C11D3E"/>
    <w:rsid w:val="00C162BC"/>
    <w:rsid w:val="00C21621"/>
    <w:rsid w:val="00C233B5"/>
    <w:rsid w:val="00C2637D"/>
    <w:rsid w:val="00C3102D"/>
    <w:rsid w:val="00C3194A"/>
    <w:rsid w:val="00C32A5F"/>
    <w:rsid w:val="00C32E6F"/>
    <w:rsid w:val="00C336D7"/>
    <w:rsid w:val="00C35956"/>
    <w:rsid w:val="00C443C2"/>
    <w:rsid w:val="00C4470B"/>
    <w:rsid w:val="00C47658"/>
    <w:rsid w:val="00C51CBD"/>
    <w:rsid w:val="00C52AD9"/>
    <w:rsid w:val="00C531C4"/>
    <w:rsid w:val="00C5456F"/>
    <w:rsid w:val="00C60530"/>
    <w:rsid w:val="00C6164A"/>
    <w:rsid w:val="00C635CB"/>
    <w:rsid w:val="00C654AF"/>
    <w:rsid w:val="00C66129"/>
    <w:rsid w:val="00C66F01"/>
    <w:rsid w:val="00C70141"/>
    <w:rsid w:val="00C74A84"/>
    <w:rsid w:val="00C82BF6"/>
    <w:rsid w:val="00C8652D"/>
    <w:rsid w:val="00C907BA"/>
    <w:rsid w:val="00C96BC5"/>
    <w:rsid w:val="00C96D45"/>
    <w:rsid w:val="00C979B5"/>
    <w:rsid w:val="00C979FC"/>
    <w:rsid w:val="00CA10D2"/>
    <w:rsid w:val="00CA17BA"/>
    <w:rsid w:val="00CA40A9"/>
    <w:rsid w:val="00CA571A"/>
    <w:rsid w:val="00CB1DA3"/>
    <w:rsid w:val="00CB260F"/>
    <w:rsid w:val="00CB50C1"/>
    <w:rsid w:val="00CC299E"/>
    <w:rsid w:val="00CC314C"/>
    <w:rsid w:val="00CC35D5"/>
    <w:rsid w:val="00CC3EF0"/>
    <w:rsid w:val="00CC6F36"/>
    <w:rsid w:val="00CD3AFB"/>
    <w:rsid w:val="00CE2868"/>
    <w:rsid w:val="00CE6352"/>
    <w:rsid w:val="00CE6F50"/>
    <w:rsid w:val="00CF01CA"/>
    <w:rsid w:val="00CF1088"/>
    <w:rsid w:val="00CF113A"/>
    <w:rsid w:val="00CF29CF"/>
    <w:rsid w:val="00CF3F1C"/>
    <w:rsid w:val="00D01580"/>
    <w:rsid w:val="00D03E47"/>
    <w:rsid w:val="00D11D4C"/>
    <w:rsid w:val="00D14160"/>
    <w:rsid w:val="00D14A1D"/>
    <w:rsid w:val="00D15E0B"/>
    <w:rsid w:val="00D214D6"/>
    <w:rsid w:val="00D24B9D"/>
    <w:rsid w:val="00D262D2"/>
    <w:rsid w:val="00D27306"/>
    <w:rsid w:val="00D2D47E"/>
    <w:rsid w:val="00D3172F"/>
    <w:rsid w:val="00D352E9"/>
    <w:rsid w:val="00D43665"/>
    <w:rsid w:val="00D45309"/>
    <w:rsid w:val="00D460CF"/>
    <w:rsid w:val="00D50CB0"/>
    <w:rsid w:val="00D53F04"/>
    <w:rsid w:val="00D54FB9"/>
    <w:rsid w:val="00D55167"/>
    <w:rsid w:val="00D5651E"/>
    <w:rsid w:val="00D579B8"/>
    <w:rsid w:val="00D634C5"/>
    <w:rsid w:val="00D64924"/>
    <w:rsid w:val="00D66870"/>
    <w:rsid w:val="00D7045B"/>
    <w:rsid w:val="00D73348"/>
    <w:rsid w:val="00D76CD8"/>
    <w:rsid w:val="00D815DE"/>
    <w:rsid w:val="00D8224B"/>
    <w:rsid w:val="00D83347"/>
    <w:rsid w:val="00D83ED8"/>
    <w:rsid w:val="00D85B01"/>
    <w:rsid w:val="00D86532"/>
    <w:rsid w:val="00D86E85"/>
    <w:rsid w:val="00D876C3"/>
    <w:rsid w:val="00D87DF7"/>
    <w:rsid w:val="00D90441"/>
    <w:rsid w:val="00D93B32"/>
    <w:rsid w:val="00D93FA5"/>
    <w:rsid w:val="00D93FED"/>
    <w:rsid w:val="00D94216"/>
    <w:rsid w:val="00D96E48"/>
    <w:rsid w:val="00D96EE5"/>
    <w:rsid w:val="00DA6388"/>
    <w:rsid w:val="00DA6B27"/>
    <w:rsid w:val="00DB1488"/>
    <w:rsid w:val="00DB36A2"/>
    <w:rsid w:val="00DB49CF"/>
    <w:rsid w:val="00DB4B3B"/>
    <w:rsid w:val="00DB5E05"/>
    <w:rsid w:val="00DB7759"/>
    <w:rsid w:val="00DC0714"/>
    <w:rsid w:val="00DC1169"/>
    <w:rsid w:val="00DC5657"/>
    <w:rsid w:val="00DC5B30"/>
    <w:rsid w:val="00DC639F"/>
    <w:rsid w:val="00DC764F"/>
    <w:rsid w:val="00DD160F"/>
    <w:rsid w:val="00DD1CBB"/>
    <w:rsid w:val="00DD2BB0"/>
    <w:rsid w:val="00DD5CE0"/>
    <w:rsid w:val="00DD6CE2"/>
    <w:rsid w:val="00DD772D"/>
    <w:rsid w:val="00DE3F99"/>
    <w:rsid w:val="00DE583D"/>
    <w:rsid w:val="00DF133F"/>
    <w:rsid w:val="00DF1CAC"/>
    <w:rsid w:val="00DF1DD5"/>
    <w:rsid w:val="00DF20EF"/>
    <w:rsid w:val="00DF7A5D"/>
    <w:rsid w:val="00E014E7"/>
    <w:rsid w:val="00E029E9"/>
    <w:rsid w:val="00E06B1F"/>
    <w:rsid w:val="00E07AAD"/>
    <w:rsid w:val="00E11811"/>
    <w:rsid w:val="00E13397"/>
    <w:rsid w:val="00E14049"/>
    <w:rsid w:val="00E1512A"/>
    <w:rsid w:val="00E1553E"/>
    <w:rsid w:val="00E20A1E"/>
    <w:rsid w:val="00E2298A"/>
    <w:rsid w:val="00E347AE"/>
    <w:rsid w:val="00E34AC9"/>
    <w:rsid w:val="00E40692"/>
    <w:rsid w:val="00E417AA"/>
    <w:rsid w:val="00E44BB3"/>
    <w:rsid w:val="00E4637C"/>
    <w:rsid w:val="00E53227"/>
    <w:rsid w:val="00E572A2"/>
    <w:rsid w:val="00E613CE"/>
    <w:rsid w:val="00E61CFA"/>
    <w:rsid w:val="00E61ED9"/>
    <w:rsid w:val="00E61F5C"/>
    <w:rsid w:val="00E621F4"/>
    <w:rsid w:val="00E634E8"/>
    <w:rsid w:val="00E649C8"/>
    <w:rsid w:val="00E72348"/>
    <w:rsid w:val="00E7439B"/>
    <w:rsid w:val="00E74C4A"/>
    <w:rsid w:val="00E758DD"/>
    <w:rsid w:val="00E81299"/>
    <w:rsid w:val="00E84630"/>
    <w:rsid w:val="00E85B1F"/>
    <w:rsid w:val="00E8711E"/>
    <w:rsid w:val="00E877C0"/>
    <w:rsid w:val="00E90472"/>
    <w:rsid w:val="00E94182"/>
    <w:rsid w:val="00EA2386"/>
    <w:rsid w:val="00EA270F"/>
    <w:rsid w:val="00EA2C73"/>
    <w:rsid w:val="00EA374C"/>
    <w:rsid w:val="00EA3B60"/>
    <w:rsid w:val="00EA5ED7"/>
    <w:rsid w:val="00EB253D"/>
    <w:rsid w:val="00EB2AC7"/>
    <w:rsid w:val="00EB2C12"/>
    <w:rsid w:val="00EB31C1"/>
    <w:rsid w:val="00EB4128"/>
    <w:rsid w:val="00EB7AD4"/>
    <w:rsid w:val="00EC1C46"/>
    <w:rsid w:val="00EC1E79"/>
    <w:rsid w:val="00EC404A"/>
    <w:rsid w:val="00EC5720"/>
    <w:rsid w:val="00ED06FF"/>
    <w:rsid w:val="00ED2C66"/>
    <w:rsid w:val="00ED3FDC"/>
    <w:rsid w:val="00ED67BB"/>
    <w:rsid w:val="00ED77D8"/>
    <w:rsid w:val="00EE0259"/>
    <w:rsid w:val="00EE26BD"/>
    <w:rsid w:val="00EE3181"/>
    <w:rsid w:val="00EE33F7"/>
    <w:rsid w:val="00EE3D52"/>
    <w:rsid w:val="00EE405C"/>
    <w:rsid w:val="00EE4394"/>
    <w:rsid w:val="00EE5B69"/>
    <w:rsid w:val="00EE5E2E"/>
    <w:rsid w:val="00EF1BED"/>
    <w:rsid w:val="00EF3D81"/>
    <w:rsid w:val="00EF5166"/>
    <w:rsid w:val="00EF58E5"/>
    <w:rsid w:val="00EF6EB1"/>
    <w:rsid w:val="00F02673"/>
    <w:rsid w:val="00F10E73"/>
    <w:rsid w:val="00F1426F"/>
    <w:rsid w:val="00F15EA5"/>
    <w:rsid w:val="00F202D2"/>
    <w:rsid w:val="00F2192B"/>
    <w:rsid w:val="00F25A54"/>
    <w:rsid w:val="00F33DD1"/>
    <w:rsid w:val="00F34263"/>
    <w:rsid w:val="00F346AD"/>
    <w:rsid w:val="00F35116"/>
    <w:rsid w:val="00F365FE"/>
    <w:rsid w:val="00F3675D"/>
    <w:rsid w:val="00F36DBC"/>
    <w:rsid w:val="00F404C4"/>
    <w:rsid w:val="00F434D8"/>
    <w:rsid w:val="00F447E8"/>
    <w:rsid w:val="00F46F85"/>
    <w:rsid w:val="00F478FE"/>
    <w:rsid w:val="00F5017F"/>
    <w:rsid w:val="00F50D58"/>
    <w:rsid w:val="00F511A1"/>
    <w:rsid w:val="00F51D91"/>
    <w:rsid w:val="00F544DB"/>
    <w:rsid w:val="00F55397"/>
    <w:rsid w:val="00F60D60"/>
    <w:rsid w:val="00F62B40"/>
    <w:rsid w:val="00F633EF"/>
    <w:rsid w:val="00F639CF"/>
    <w:rsid w:val="00F6765F"/>
    <w:rsid w:val="00F72716"/>
    <w:rsid w:val="00F738CD"/>
    <w:rsid w:val="00F7455F"/>
    <w:rsid w:val="00F75232"/>
    <w:rsid w:val="00F76248"/>
    <w:rsid w:val="00F7692C"/>
    <w:rsid w:val="00F8086F"/>
    <w:rsid w:val="00F80C85"/>
    <w:rsid w:val="00F86E8F"/>
    <w:rsid w:val="00F90499"/>
    <w:rsid w:val="00F9551E"/>
    <w:rsid w:val="00F95B0C"/>
    <w:rsid w:val="00F968CC"/>
    <w:rsid w:val="00FA049E"/>
    <w:rsid w:val="00FA099B"/>
    <w:rsid w:val="00FA0E62"/>
    <w:rsid w:val="00FA719A"/>
    <w:rsid w:val="00FB1EAC"/>
    <w:rsid w:val="00FB51E8"/>
    <w:rsid w:val="00FB6755"/>
    <w:rsid w:val="00FB6F0F"/>
    <w:rsid w:val="00FC0D4C"/>
    <w:rsid w:val="00FC1E3F"/>
    <w:rsid w:val="00FC22DB"/>
    <w:rsid w:val="00FC285E"/>
    <w:rsid w:val="00FC4548"/>
    <w:rsid w:val="00FC45E7"/>
    <w:rsid w:val="00FC5BB2"/>
    <w:rsid w:val="00FC5C16"/>
    <w:rsid w:val="00FC6AA3"/>
    <w:rsid w:val="00FC6D99"/>
    <w:rsid w:val="00FD007C"/>
    <w:rsid w:val="00FD0D02"/>
    <w:rsid w:val="00FD44B1"/>
    <w:rsid w:val="00FD4799"/>
    <w:rsid w:val="00FD5FF5"/>
    <w:rsid w:val="00FD7E5F"/>
    <w:rsid w:val="00FE5FC5"/>
    <w:rsid w:val="00FF0050"/>
    <w:rsid w:val="00FF11CF"/>
    <w:rsid w:val="00FF3144"/>
    <w:rsid w:val="00FF3D65"/>
    <w:rsid w:val="00FF6410"/>
    <w:rsid w:val="00FF67D2"/>
    <w:rsid w:val="00FF6E13"/>
    <w:rsid w:val="012DCABB"/>
    <w:rsid w:val="013D6A8B"/>
    <w:rsid w:val="018B53B5"/>
    <w:rsid w:val="02264757"/>
    <w:rsid w:val="0239E80C"/>
    <w:rsid w:val="026EA4DF"/>
    <w:rsid w:val="027B8E46"/>
    <w:rsid w:val="02AC39D6"/>
    <w:rsid w:val="02BD17FD"/>
    <w:rsid w:val="02D09688"/>
    <w:rsid w:val="035240FE"/>
    <w:rsid w:val="03585549"/>
    <w:rsid w:val="0393DC39"/>
    <w:rsid w:val="03A08E91"/>
    <w:rsid w:val="03B749E5"/>
    <w:rsid w:val="03C4ECA2"/>
    <w:rsid w:val="043D0268"/>
    <w:rsid w:val="045EAAD5"/>
    <w:rsid w:val="04A35D43"/>
    <w:rsid w:val="04CBB9C0"/>
    <w:rsid w:val="04D42B1B"/>
    <w:rsid w:val="04D452D4"/>
    <w:rsid w:val="04FBEEA3"/>
    <w:rsid w:val="050AE0A1"/>
    <w:rsid w:val="056A12B1"/>
    <w:rsid w:val="05724ACE"/>
    <w:rsid w:val="0585E719"/>
    <w:rsid w:val="05B51C54"/>
    <w:rsid w:val="05CB98B0"/>
    <w:rsid w:val="05CF9C61"/>
    <w:rsid w:val="05D43B0C"/>
    <w:rsid w:val="063AA3D6"/>
    <w:rsid w:val="06A30913"/>
    <w:rsid w:val="06A4B3B3"/>
    <w:rsid w:val="071CE12B"/>
    <w:rsid w:val="075C4516"/>
    <w:rsid w:val="078BB31D"/>
    <w:rsid w:val="07C03529"/>
    <w:rsid w:val="08035D85"/>
    <w:rsid w:val="0826B544"/>
    <w:rsid w:val="082EFDD3"/>
    <w:rsid w:val="08F9FF2A"/>
    <w:rsid w:val="093F6BDE"/>
    <w:rsid w:val="0A41DF72"/>
    <w:rsid w:val="0AC7E2B4"/>
    <w:rsid w:val="0AF6E91E"/>
    <w:rsid w:val="0AFB4F3F"/>
    <w:rsid w:val="0B2FE224"/>
    <w:rsid w:val="0B6F954A"/>
    <w:rsid w:val="0B7AAB9A"/>
    <w:rsid w:val="0B9D0D0C"/>
    <w:rsid w:val="0C39F3BF"/>
    <w:rsid w:val="0CE095CF"/>
    <w:rsid w:val="0D6DD85A"/>
    <w:rsid w:val="0DCABC51"/>
    <w:rsid w:val="0DDF9F4C"/>
    <w:rsid w:val="0ED38337"/>
    <w:rsid w:val="0EF1B1D0"/>
    <w:rsid w:val="0F73FA15"/>
    <w:rsid w:val="0F7FD3F7"/>
    <w:rsid w:val="0F92C832"/>
    <w:rsid w:val="0FF20944"/>
    <w:rsid w:val="100CF007"/>
    <w:rsid w:val="1041A61C"/>
    <w:rsid w:val="10B556D5"/>
    <w:rsid w:val="10B942D7"/>
    <w:rsid w:val="10BA5A4A"/>
    <w:rsid w:val="10C1E088"/>
    <w:rsid w:val="1141A6D6"/>
    <w:rsid w:val="115B774C"/>
    <w:rsid w:val="11AE12A5"/>
    <w:rsid w:val="11D38E35"/>
    <w:rsid w:val="11D9789E"/>
    <w:rsid w:val="11EAF039"/>
    <w:rsid w:val="11F84272"/>
    <w:rsid w:val="121A5032"/>
    <w:rsid w:val="131CC098"/>
    <w:rsid w:val="13DA4767"/>
    <w:rsid w:val="13EACC0F"/>
    <w:rsid w:val="141CCBD9"/>
    <w:rsid w:val="1448C44A"/>
    <w:rsid w:val="148EB758"/>
    <w:rsid w:val="14AE3E9B"/>
    <w:rsid w:val="14F3FD75"/>
    <w:rsid w:val="153CB757"/>
    <w:rsid w:val="15BC3FC5"/>
    <w:rsid w:val="15FD50F8"/>
    <w:rsid w:val="1626CB42"/>
    <w:rsid w:val="169F776E"/>
    <w:rsid w:val="16A1AF20"/>
    <w:rsid w:val="16CEBC2B"/>
    <w:rsid w:val="1700F48F"/>
    <w:rsid w:val="17314ED4"/>
    <w:rsid w:val="175F9971"/>
    <w:rsid w:val="17CEE8F9"/>
    <w:rsid w:val="17D26659"/>
    <w:rsid w:val="188054DB"/>
    <w:rsid w:val="18B1C66B"/>
    <w:rsid w:val="18B93E15"/>
    <w:rsid w:val="196A19E2"/>
    <w:rsid w:val="197DE90C"/>
    <w:rsid w:val="19AC6B09"/>
    <w:rsid w:val="1A0E4B58"/>
    <w:rsid w:val="1AA92291"/>
    <w:rsid w:val="1B1C1401"/>
    <w:rsid w:val="1B331E0E"/>
    <w:rsid w:val="1B58FD20"/>
    <w:rsid w:val="1BB5FF40"/>
    <w:rsid w:val="1BBE387A"/>
    <w:rsid w:val="1BEC744F"/>
    <w:rsid w:val="1C45C4E0"/>
    <w:rsid w:val="1CA0B734"/>
    <w:rsid w:val="1CB29F82"/>
    <w:rsid w:val="1CD24AB2"/>
    <w:rsid w:val="1CDD913C"/>
    <w:rsid w:val="1D27FB09"/>
    <w:rsid w:val="1D3726F5"/>
    <w:rsid w:val="1DA1C387"/>
    <w:rsid w:val="1DA42816"/>
    <w:rsid w:val="1E7DFE0D"/>
    <w:rsid w:val="1ECBC84B"/>
    <w:rsid w:val="1EEA09A2"/>
    <w:rsid w:val="1F2EE8C7"/>
    <w:rsid w:val="1F43EEB2"/>
    <w:rsid w:val="1F9B7DBE"/>
    <w:rsid w:val="1FA64C83"/>
    <w:rsid w:val="20D2447C"/>
    <w:rsid w:val="20F16AB6"/>
    <w:rsid w:val="2108339A"/>
    <w:rsid w:val="210B8232"/>
    <w:rsid w:val="21317D9A"/>
    <w:rsid w:val="2197BEB9"/>
    <w:rsid w:val="221682EB"/>
    <w:rsid w:val="22BBD586"/>
    <w:rsid w:val="22E31221"/>
    <w:rsid w:val="23B6DAA6"/>
    <w:rsid w:val="23C285D7"/>
    <w:rsid w:val="23C6E911"/>
    <w:rsid w:val="243DCFC8"/>
    <w:rsid w:val="24421CE1"/>
    <w:rsid w:val="2468AB0A"/>
    <w:rsid w:val="246DE624"/>
    <w:rsid w:val="24DFE765"/>
    <w:rsid w:val="24F5BAAB"/>
    <w:rsid w:val="25099A97"/>
    <w:rsid w:val="2539196F"/>
    <w:rsid w:val="25B008B8"/>
    <w:rsid w:val="25B1702D"/>
    <w:rsid w:val="25DB8172"/>
    <w:rsid w:val="268E588D"/>
    <w:rsid w:val="276D9845"/>
    <w:rsid w:val="281A9287"/>
    <w:rsid w:val="285E1795"/>
    <w:rsid w:val="292392C2"/>
    <w:rsid w:val="29715F6D"/>
    <w:rsid w:val="29F723F9"/>
    <w:rsid w:val="2A131053"/>
    <w:rsid w:val="2A1E4BDC"/>
    <w:rsid w:val="2A7F6D47"/>
    <w:rsid w:val="2B4C223D"/>
    <w:rsid w:val="2C081D02"/>
    <w:rsid w:val="2C182E69"/>
    <w:rsid w:val="2C6DF4BF"/>
    <w:rsid w:val="2C7CFA15"/>
    <w:rsid w:val="2C813192"/>
    <w:rsid w:val="2C97157B"/>
    <w:rsid w:val="2CD4D41F"/>
    <w:rsid w:val="2CEBC3DD"/>
    <w:rsid w:val="2CEDBE93"/>
    <w:rsid w:val="2CF29659"/>
    <w:rsid w:val="2D0617E7"/>
    <w:rsid w:val="2D1D4B3F"/>
    <w:rsid w:val="2D4C9934"/>
    <w:rsid w:val="2D77615D"/>
    <w:rsid w:val="2D9DDCF7"/>
    <w:rsid w:val="2DBBB370"/>
    <w:rsid w:val="2E10C63F"/>
    <w:rsid w:val="30405AD8"/>
    <w:rsid w:val="312EA4A7"/>
    <w:rsid w:val="31663468"/>
    <w:rsid w:val="32211EB8"/>
    <w:rsid w:val="32849AD9"/>
    <w:rsid w:val="3311E52B"/>
    <w:rsid w:val="332CE825"/>
    <w:rsid w:val="334D4C3B"/>
    <w:rsid w:val="33BC14E5"/>
    <w:rsid w:val="3414FD46"/>
    <w:rsid w:val="34A40BB1"/>
    <w:rsid w:val="34A9B559"/>
    <w:rsid w:val="3554361A"/>
    <w:rsid w:val="356BE568"/>
    <w:rsid w:val="35C4A212"/>
    <w:rsid w:val="361C44DE"/>
    <w:rsid w:val="3712145F"/>
    <w:rsid w:val="3761089C"/>
    <w:rsid w:val="3773CC62"/>
    <w:rsid w:val="3783A91B"/>
    <w:rsid w:val="378F2B6B"/>
    <w:rsid w:val="37D8B6F5"/>
    <w:rsid w:val="38676378"/>
    <w:rsid w:val="3871B4B4"/>
    <w:rsid w:val="38BD9D3B"/>
    <w:rsid w:val="38D83D78"/>
    <w:rsid w:val="39035754"/>
    <w:rsid w:val="3A17F946"/>
    <w:rsid w:val="3A6155B0"/>
    <w:rsid w:val="3A77022B"/>
    <w:rsid w:val="3B20FB28"/>
    <w:rsid w:val="3BAED8A1"/>
    <w:rsid w:val="3BF5A400"/>
    <w:rsid w:val="3C446ACB"/>
    <w:rsid w:val="3C5BDF22"/>
    <w:rsid w:val="3C657656"/>
    <w:rsid w:val="3C9DA92E"/>
    <w:rsid w:val="3CAD80E7"/>
    <w:rsid w:val="3CF7EEFD"/>
    <w:rsid w:val="3D42C79B"/>
    <w:rsid w:val="3D81CA80"/>
    <w:rsid w:val="3DD4A6DC"/>
    <w:rsid w:val="3DEC033E"/>
    <w:rsid w:val="3DF97F4F"/>
    <w:rsid w:val="3E251AD3"/>
    <w:rsid w:val="3E4ABCA6"/>
    <w:rsid w:val="3E5827AB"/>
    <w:rsid w:val="3EBAAE41"/>
    <w:rsid w:val="3ED68B5B"/>
    <w:rsid w:val="3EDB25ED"/>
    <w:rsid w:val="3F709970"/>
    <w:rsid w:val="3FDCD034"/>
    <w:rsid w:val="400C4D8F"/>
    <w:rsid w:val="401FF963"/>
    <w:rsid w:val="411AA1EC"/>
    <w:rsid w:val="41576116"/>
    <w:rsid w:val="416A17EA"/>
    <w:rsid w:val="4188A906"/>
    <w:rsid w:val="41D926A6"/>
    <w:rsid w:val="41F3D04D"/>
    <w:rsid w:val="41F95431"/>
    <w:rsid w:val="4266D32A"/>
    <w:rsid w:val="42806AC6"/>
    <w:rsid w:val="4298F9E2"/>
    <w:rsid w:val="42BE7496"/>
    <w:rsid w:val="42E4827B"/>
    <w:rsid w:val="4319C9D9"/>
    <w:rsid w:val="43ACAC8D"/>
    <w:rsid w:val="43B70B1E"/>
    <w:rsid w:val="43CE28BD"/>
    <w:rsid w:val="440D1FDF"/>
    <w:rsid w:val="447E7FF9"/>
    <w:rsid w:val="453A2A8D"/>
    <w:rsid w:val="455596D4"/>
    <w:rsid w:val="45ADC11D"/>
    <w:rsid w:val="45BE9F44"/>
    <w:rsid w:val="46474F99"/>
    <w:rsid w:val="464E5C75"/>
    <w:rsid w:val="465CFBDA"/>
    <w:rsid w:val="46EF06B6"/>
    <w:rsid w:val="46F04E9B"/>
    <w:rsid w:val="46FAC1B0"/>
    <w:rsid w:val="47FC5CF5"/>
    <w:rsid w:val="483CED29"/>
    <w:rsid w:val="4842D360"/>
    <w:rsid w:val="484D9ADD"/>
    <w:rsid w:val="487FB742"/>
    <w:rsid w:val="48D22337"/>
    <w:rsid w:val="491D8EB4"/>
    <w:rsid w:val="49282B1E"/>
    <w:rsid w:val="495B9888"/>
    <w:rsid w:val="496CE745"/>
    <w:rsid w:val="49DB8C8B"/>
    <w:rsid w:val="49DDF888"/>
    <w:rsid w:val="4A79806A"/>
    <w:rsid w:val="4ACAF854"/>
    <w:rsid w:val="4AF3983D"/>
    <w:rsid w:val="4B6703B7"/>
    <w:rsid w:val="4B7B2C47"/>
    <w:rsid w:val="4B87F672"/>
    <w:rsid w:val="4B8905AC"/>
    <w:rsid w:val="4BD2A339"/>
    <w:rsid w:val="4BF6C3B5"/>
    <w:rsid w:val="4C0E24AF"/>
    <w:rsid w:val="4CE39E33"/>
    <w:rsid w:val="4CF735EF"/>
    <w:rsid w:val="4D534202"/>
    <w:rsid w:val="4E0F9C40"/>
    <w:rsid w:val="4E4F67C5"/>
    <w:rsid w:val="4EA747A0"/>
    <w:rsid w:val="4EAA3D84"/>
    <w:rsid w:val="4ED06907"/>
    <w:rsid w:val="4EE92009"/>
    <w:rsid w:val="4F16C16A"/>
    <w:rsid w:val="4F2FA9E9"/>
    <w:rsid w:val="4F455632"/>
    <w:rsid w:val="4F54A363"/>
    <w:rsid w:val="4F7BA9F7"/>
    <w:rsid w:val="4FAA2CEB"/>
    <w:rsid w:val="5029553C"/>
    <w:rsid w:val="502ED6B1"/>
    <w:rsid w:val="506825B9"/>
    <w:rsid w:val="50C8F342"/>
    <w:rsid w:val="50CE602F"/>
    <w:rsid w:val="50D71991"/>
    <w:rsid w:val="50EA9B11"/>
    <w:rsid w:val="51C1A5C9"/>
    <w:rsid w:val="5289BC66"/>
    <w:rsid w:val="52BCCD7C"/>
    <w:rsid w:val="52DE4B9A"/>
    <w:rsid w:val="536473CE"/>
    <w:rsid w:val="5394E10B"/>
    <w:rsid w:val="53F31940"/>
    <w:rsid w:val="541CC44E"/>
    <w:rsid w:val="544B43C6"/>
    <w:rsid w:val="549418D0"/>
    <w:rsid w:val="54D80F7A"/>
    <w:rsid w:val="54DC9E4D"/>
    <w:rsid w:val="54EA80E4"/>
    <w:rsid w:val="55226584"/>
    <w:rsid w:val="553D407E"/>
    <w:rsid w:val="556F1B1D"/>
    <w:rsid w:val="55A2B303"/>
    <w:rsid w:val="55DBAC09"/>
    <w:rsid w:val="560185C8"/>
    <w:rsid w:val="561780CD"/>
    <w:rsid w:val="56BED4BA"/>
    <w:rsid w:val="56D667D4"/>
    <w:rsid w:val="56EEA34A"/>
    <w:rsid w:val="56FB6541"/>
    <w:rsid w:val="56FD5B98"/>
    <w:rsid w:val="570B9A52"/>
    <w:rsid w:val="573675DC"/>
    <w:rsid w:val="5767AAC5"/>
    <w:rsid w:val="5767CA0C"/>
    <w:rsid w:val="578FC970"/>
    <w:rsid w:val="57D9CC8B"/>
    <w:rsid w:val="57EB8010"/>
    <w:rsid w:val="57F8ED73"/>
    <w:rsid w:val="580D785D"/>
    <w:rsid w:val="5819F8B3"/>
    <w:rsid w:val="5847D1B8"/>
    <w:rsid w:val="584E9141"/>
    <w:rsid w:val="5866797A"/>
    <w:rsid w:val="591670A6"/>
    <w:rsid w:val="5973C7EB"/>
    <w:rsid w:val="59D535D4"/>
    <w:rsid w:val="5A4E4C96"/>
    <w:rsid w:val="5A7254DE"/>
    <w:rsid w:val="5AB3EC32"/>
    <w:rsid w:val="5ABCA53E"/>
    <w:rsid w:val="5B815A77"/>
    <w:rsid w:val="5BACFC50"/>
    <w:rsid w:val="5C61D31E"/>
    <w:rsid w:val="5C8271C4"/>
    <w:rsid w:val="5C89E315"/>
    <w:rsid w:val="5C937381"/>
    <w:rsid w:val="5CA363D4"/>
    <w:rsid w:val="5CFEA289"/>
    <w:rsid w:val="5D568C39"/>
    <w:rsid w:val="5D5F4629"/>
    <w:rsid w:val="5E46B121"/>
    <w:rsid w:val="5E5073D7"/>
    <w:rsid w:val="5E602BFF"/>
    <w:rsid w:val="5EAC9224"/>
    <w:rsid w:val="5EAF7B17"/>
    <w:rsid w:val="5EE7FC8C"/>
    <w:rsid w:val="5FFB0FF6"/>
    <w:rsid w:val="6058E154"/>
    <w:rsid w:val="6083CCED"/>
    <w:rsid w:val="61265364"/>
    <w:rsid w:val="6202BE11"/>
    <w:rsid w:val="6209D9EA"/>
    <w:rsid w:val="6225D66C"/>
    <w:rsid w:val="624CA845"/>
    <w:rsid w:val="628DCFB3"/>
    <w:rsid w:val="62A7CDB6"/>
    <w:rsid w:val="62F8E053"/>
    <w:rsid w:val="633D5B5E"/>
    <w:rsid w:val="634A557C"/>
    <w:rsid w:val="639E205F"/>
    <w:rsid w:val="63BB5E28"/>
    <w:rsid w:val="63FB8122"/>
    <w:rsid w:val="64D56448"/>
    <w:rsid w:val="64F45DF8"/>
    <w:rsid w:val="651D1A20"/>
    <w:rsid w:val="65591D06"/>
    <w:rsid w:val="65820BDD"/>
    <w:rsid w:val="6590CC89"/>
    <w:rsid w:val="65D0DECF"/>
    <w:rsid w:val="65F09D37"/>
    <w:rsid w:val="6654EEBE"/>
    <w:rsid w:val="665CA930"/>
    <w:rsid w:val="6662D551"/>
    <w:rsid w:val="66809A05"/>
    <w:rsid w:val="66BC2985"/>
    <w:rsid w:val="66F385E5"/>
    <w:rsid w:val="67506004"/>
    <w:rsid w:val="6784569A"/>
    <w:rsid w:val="67A01267"/>
    <w:rsid w:val="680192ED"/>
    <w:rsid w:val="68237ED5"/>
    <w:rsid w:val="68918E91"/>
    <w:rsid w:val="68B19ECE"/>
    <w:rsid w:val="6947632F"/>
    <w:rsid w:val="699449F2"/>
    <w:rsid w:val="69958D07"/>
    <w:rsid w:val="6A8316A0"/>
    <w:rsid w:val="6AB7916E"/>
    <w:rsid w:val="6B3BFAAC"/>
    <w:rsid w:val="6B471145"/>
    <w:rsid w:val="6B969809"/>
    <w:rsid w:val="6BD30179"/>
    <w:rsid w:val="6BE4FA2E"/>
    <w:rsid w:val="6CC2916E"/>
    <w:rsid w:val="6D2947B2"/>
    <w:rsid w:val="6D75EC40"/>
    <w:rsid w:val="6D80CA8F"/>
    <w:rsid w:val="6DD79E65"/>
    <w:rsid w:val="6E0C4DCF"/>
    <w:rsid w:val="6E3AABE2"/>
    <w:rsid w:val="6E5C16BE"/>
    <w:rsid w:val="6E625E83"/>
    <w:rsid w:val="6E6C03C6"/>
    <w:rsid w:val="6EBE9304"/>
    <w:rsid w:val="6EF6E1CC"/>
    <w:rsid w:val="6FEA9A62"/>
    <w:rsid w:val="7040F1D2"/>
    <w:rsid w:val="7068AAC6"/>
    <w:rsid w:val="70BB0978"/>
    <w:rsid w:val="70D0DBF4"/>
    <w:rsid w:val="70E30AF3"/>
    <w:rsid w:val="7107B9ED"/>
    <w:rsid w:val="710ACA25"/>
    <w:rsid w:val="71958643"/>
    <w:rsid w:val="72098DDF"/>
    <w:rsid w:val="720C8936"/>
    <w:rsid w:val="730E38CF"/>
    <w:rsid w:val="733E4AB7"/>
    <w:rsid w:val="739511F3"/>
    <w:rsid w:val="73DD03C6"/>
    <w:rsid w:val="741AABB5"/>
    <w:rsid w:val="7428A5B5"/>
    <w:rsid w:val="7429F8E6"/>
    <w:rsid w:val="74B0D7F7"/>
    <w:rsid w:val="750E6EA8"/>
    <w:rsid w:val="7510A734"/>
    <w:rsid w:val="75CABF8C"/>
    <w:rsid w:val="75EEB061"/>
    <w:rsid w:val="769727CB"/>
    <w:rsid w:val="7699B1B4"/>
    <w:rsid w:val="7729DF0C"/>
    <w:rsid w:val="77538550"/>
    <w:rsid w:val="775430BE"/>
    <w:rsid w:val="77A45E84"/>
    <w:rsid w:val="77AA576D"/>
    <w:rsid w:val="77C0DA9A"/>
    <w:rsid w:val="785860C5"/>
    <w:rsid w:val="7898A674"/>
    <w:rsid w:val="78C1B6CE"/>
    <w:rsid w:val="78C7C298"/>
    <w:rsid w:val="78D73064"/>
    <w:rsid w:val="78E206A8"/>
    <w:rsid w:val="794A1D91"/>
    <w:rsid w:val="7A35C97E"/>
    <w:rsid w:val="7A611E97"/>
    <w:rsid w:val="7A91DABF"/>
    <w:rsid w:val="7AED774B"/>
    <w:rsid w:val="7B0FEE62"/>
    <w:rsid w:val="7B2086F6"/>
    <w:rsid w:val="7B2C7312"/>
    <w:rsid w:val="7B427971"/>
    <w:rsid w:val="7B5E9E01"/>
    <w:rsid w:val="7B6A32A5"/>
    <w:rsid w:val="7C56DA0C"/>
    <w:rsid w:val="7C805908"/>
    <w:rsid w:val="7CD5B88E"/>
    <w:rsid w:val="7D582BD8"/>
    <w:rsid w:val="7D9B33BB"/>
    <w:rsid w:val="7DE099E9"/>
    <w:rsid w:val="7DE97415"/>
    <w:rsid w:val="7E09BF5F"/>
    <w:rsid w:val="7E55BB24"/>
    <w:rsid w:val="7E790E03"/>
    <w:rsid w:val="7EA9F4BC"/>
    <w:rsid w:val="7F54ECC7"/>
    <w:rsid w:val="7FA58FC0"/>
    <w:rsid w:val="7FB69FC2"/>
    <w:rsid w:val="7FBFD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A9C888"/>
  <w15:docId w15:val="{F98C6B85-E990-4E4A-A208-B377095CF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424"/>
    <w:rPr>
      <w:szCs w:val="22"/>
    </w:rPr>
  </w:style>
  <w:style w:type="paragraph" w:styleId="Heading1">
    <w:name w:val="heading 1"/>
    <w:basedOn w:val="Normal"/>
    <w:next w:val="Normal"/>
    <w:uiPriority w:val="9"/>
    <w:qFormat/>
    <w:rsid w:val="00F5017F"/>
    <w:pPr>
      <w:keepNext/>
      <w:keepLines/>
      <w:spacing w:before="120" w:after="120"/>
      <w:outlineLvl w:val="0"/>
    </w:pPr>
    <w:rPr>
      <w:b/>
      <w:sz w:val="40"/>
      <w:szCs w:val="40"/>
    </w:rPr>
  </w:style>
  <w:style w:type="paragraph" w:styleId="Heading2">
    <w:name w:val="heading 2"/>
    <w:basedOn w:val="Normal"/>
    <w:next w:val="Normal"/>
    <w:uiPriority w:val="9"/>
    <w:unhideWhenUsed/>
    <w:qFormat/>
    <w:rsid w:val="00666C67"/>
    <w:pPr>
      <w:keepNext/>
      <w:keepLines/>
      <w:spacing w:before="160" w:after="120"/>
      <w:outlineLvl w:val="1"/>
    </w:pPr>
    <w:rPr>
      <w:b/>
      <w:sz w:val="36"/>
      <w:szCs w:val="28"/>
    </w:rPr>
  </w:style>
  <w:style w:type="paragraph" w:styleId="Heading3">
    <w:name w:val="heading 3"/>
    <w:basedOn w:val="Normal"/>
    <w:next w:val="Normal"/>
    <w:uiPriority w:val="9"/>
    <w:unhideWhenUsed/>
    <w:qFormat/>
    <w:rsid w:val="00666C67"/>
    <w:pPr>
      <w:spacing w:before="240" w:after="60"/>
      <w:outlineLvl w:val="2"/>
    </w:pPr>
    <w:rPr>
      <w:rFonts w:eastAsia="Calibri"/>
      <w:b/>
      <w:color w:val="000000"/>
      <w:sz w:val="32"/>
      <w:szCs w:val="24"/>
    </w:rPr>
  </w:style>
  <w:style w:type="paragraph" w:styleId="Heading4">
    <w:name w:val="heading 4"/>
    <w:basedOn w:val="Normal"/>
    <w:next w:val="Normal"/>
    <w:uiPriority w:val="9"/>
    <w:unhideWhenUsed/>
    <w:qFormat/>
    <w:rsid w:val="008E3405"/>
    <w:pPr>
      <w:keepNext/>
      <w:keepLines/>
      <w:spacing w:before="240" w:after="40"/>
      <w:outlineLvl w:val="3"/>
    </w:pPr>
    <w:rPr>
      <w:b/>
      <w:sz w:val="28"/>
      <w:szCs w:val="24"/>
    </w:rPr>
  </w:style>
  <w:style w:type="paragraph" w:styleId="Heading5">
    <w:name w:val="heading 5"/>
    <w:basedOn w:val="Heading4"/>
    <w:next w:val="Normal"/>
    <w:uiPriority w:val="9"/>
    <w:unhideWhenUsed/>
    <w:qFormat/>
    <w:rsid w:val="002D3931"/>
    <w:pPr>
      <w:outlineLvl w:val="4"/>
    </w:pPr>
    <w:rPr>
      <w:sz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PlainTable41">
    <w:name w:val="Plain Table 41"/>
    <w:basedOn w:val="TableNormal"/>
    <w:uiPriority w:val="44"/>
    <w:rsid w:val="00A711B9"/>
    <w:pPr>
      <w:spacing w:after="12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2E75B5"/>
    </w:rPr>
    <w:tblPr>
      <w:tblStyleRowBandSize w:val="1"/>
      <w:tblStyleColBandSize w:val="1"/>
      <w:tblCellMar>
        <w:top w:w="29" w:type="dxa"/>
        <w:left w:w="29" w:type="dxa"/>
        <w:bottom w:w="29" w:type="dxa"/>
        <w:right w:w="29" w:type="dxa"/>
      </w:tblCellMar>
    </w:tblPr>
    <w:tcPr>
      <w:shd w:val="clear" w:color="auto" w:fill="D9E2F3"/>
    </w:tcPr>
  </w:style>
  <w:style w:type="table" w:customStyle="1" w:styleId="a0">
    <w:basedOn w:val="TableNormal"/>
    <w:pPr>
      <w:spacing w:after="120"/>
    </w:pPr>
    <w:tblPr>
      <w:tblStyleRowBandSize w:val="1"/>
      <w:tblStyleColBandSize w:val="1"/>
      <w:tblCellMar>
        <w:left w:w="115"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pPr>
      <w:spacing w:after="120"/>
    </w:pPr>
    <w:tblPr>
      <w:tblStyleRowBandSize w:val="1"/>
      <w:tblStyleColBandSize w:val="1"/>
      <w:tblCellMar>
        <w:left w:w="115"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
    <w:pPr>
      <w:spacing w:after="120"/>
    </w:pPr>
    <w:tblPr>
      <w:tblStyleRowBandSize w:val="1"/>
      <w:tblStyleColBandSize w:val="1"/>
      <w:tblCellMar>
        <w:left w:w="115"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GridTable1Light-Accent31">
    <w:name w:val="Grid Table 1 Light - Accent 31"/>
    <w:basedOn w:val="TableNormal"/>
    <w:next w:val="GridTable1Light-Accent32"/>
    <w:uiPriority w:val="46"/>
    <w:rsid w:val="00357B9A"/>
    <w:pPr>
      <w:spacing w:after="120"/>
    </w:pPr>
    <w:rPr>
      <w:rFonts w:eastAsia="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357B9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357B9A"/>
    <w:pPr>
      <w:tabs>
        <w:tab w:val="center" w:pos="4680"/>
        <w:tab w:val="right" w:pos="9360"/>
      </w:tabs>
    </w:pPr>
  </w:style>
  <w:style w:type="character" w:customStyle="1" w:styleId="HeaderChar">
    <w:name w:val="Header Char"/>
    <w:basedOn w:val="DefaultParagraphFont"/>
    <w:link w:val="Header"/>
    <w:uiPriority w:val="99"/>
    <w:rsid w:val="00357B9A"/>
    <w:rPr>
      <w:szCs w:val="22"/>
    </w:rPr>
  </w:style>
  <w:style w:type="paragraph" w:styleId="Footer">
    <w:name w:val="footer"/>
    <w:basedOn w:val="Normal"/>
    <w:link w:val="FooterChar"/>
    <w:uiPriority w:val="99"/>
    <w:unhideWhenUsed/>
    <w:rsid w:val="00357B9A"/>
    <w:pPr>
      <w:tabs>
        <w:tab w:val="center" w:pos="4680"/>
        <w:tab w:val="right" w:pos="9360"/>
      </w:tabs>
    </w:pPr>
  </w:style>
  <w:style w:type="character" w:customStyle="1" w:styleId="FooterChar">
    <w:name w:val="Footer Char"/>
    <w:basedOn w:val="DefaultParagraphFont"/>
    <w:link w:val="Footer"/>
    <w:uiPriority w:val="99"/>
    <w:rsid w:val="00357B9A"/>
    <w:rPr>
      <w:szCs w:val="22"/>
    </w:rPr>
  </w:style>
  <w:style w:type="character" w:styleId="Hyperlink">
    <w:name w:val="Hyperlink"/>
    <w:basedOn w:val="DefaultParagraphFont"/>
    <w:uiPriority w:val="99"/>
    <w:unhideWhenUsed/>
    <w:rsid w:val="009039D9"/>
    <w:rPr>
      <w:color w:val="0563C1" w:themeColor="hyperlink"/>
      <w:u w:val="single"/>
    </w:rPr>
  </w:style>
  <w:style w:type="character" w:customStyle="1" w:styleId="UnresolvedMention1">
    <w:name w:val="Unresolved Mention1"/>
    <w:basedOn w:val="DefaultParagraphFont"/>
    <w:uiPriority w:val="99"/>
    <w:semiHidden/>
    <w:unhideWhenUsed/>
    <w:rsid w:val="009039D9"/>
    <w:rPr>
      <w:color w:val="605E5C"/>
      <w:shd w:val="clear" w:color="auto" w:fill="E1DFDD"/>
    </w:rPr>
  </w:style>
  <w:style w:type="paragraph" w:styleId="BalloonText">
    <w:name w:val="Balloon Text"/>
    <w:basedOn w:val="Normal"/>
    <w:link w:val="BalloonTextChar"/>
    <w:uiPriority w:val="99"/>
    <w:semiHidden/>
    <w:unhideWhenUsed/>
    <w:rsid w:val="00E613CE"/>
    <w:rPr>
      <w:rFonts w:ascii="Tahoma" w:hAnsi="Tahoma" w:cs="Tahoma"/>
      <w:sz w:val="16"/>
      <w:szCs w:val="16"/>
    </w:rPr>
  </w:style>
  <w:style w:type="character" w:customStyle="1" w:styleId="BalloonTextChar">
    <w:name w:val="Balloon Text Char"/>
    <w:basedOn w:val="DefaultParagraphFont"/>
    <w:link w:val="BalloonText"/>
    <w:uiPriority w:val="99"/>
    <w:semiHidden/>
    <w:rsid w:val="00E613CE"/>
    <w:rPr>
      <w:rFonts w:ascii="Tahoma" w:hAnsi="Tahoma" w:cs="Tahoma"/>
      <w:sz w:val="16"/>
      <w:szCs w:val="16"/>
    </w:rPr>
  </w:style>
  <w:style w:type="character" w:styleId="CommentReference">
    <w:name w:val="annotation reference"/>
    <w:basedOn w:val="DefaultParagraphFont"/>
    <w:uiPriority w:val="99"/>
    <w:semiHidden/>
    <w:unhideWhenUsed/>
    <w:rsid w:val="00E613CE"/>
    <w:rPr>
      <w:sz w:val="16"/>
      <w:szCs w:val="16"/>
    </w:rPr>
  </w:style>
  <w:style w:type="paragraph" w:styleId="CommentText">
    <w:name w:val="annotation text"/>
    <w:basedOn w:val="Normal"/>
    <w:link w:val="CommentTextChar"/>
    <w:uiPriority w:val="99"/>
    <w:unhideWhenUsed/>
    <w:rsid w:val="00E613CE"/>
    <w:rPr>
      <w:sz w:val="20"/>
      <w:szCs w:val="20"/>
    </w:rPr>
  </w:style>
  <w:style w:type="character" w:customStyle="1" w:styleId="CommentTextChar">
    <w:name w:val="Comment Text Char"/>
    <w:basedOn w:val="DefaultParagraphFont"/>
    <w:link w:val="CommentText"/>
    <w:uiPriority w:val="99"/>
    <w:rsid w:val="00E613CE"/>
    <w:rPr>
      <w:sz w:val="20"/>
      <w:szCs w:val="20"/>
    </w:rPr>
  </w:style>
  <w:style w:type="paragraph" w:styleId="CommentSubject">
    <w:name w:val="annotation subject"/>
    <w:basedOn w:val="CommentText"/>
    <w:next w:val="CommentText"/>
    <w:link w:val="CommentSubjectChar"/>
    <w:uiPriority w:val="99"/>
    <w:semiHidden/>
    <w:unhideWhenUsed/>
    <w:rsid w:val="00E613CE"/>
    <w:rPr>
      <w:b/>
      <w:bCs/>
    </w:rPr>
  </w:style>
  <w:style w:type="character" w:customStyle="1" w:styleId="CommentSubjectChar">
    <w:name w:val="Comment Subject Char"/>
    <w:basedOn w:val="CommentTextChar"/>
    <w:link w:val="CommentSubject"/>
    <w:uiPriority w:val="99"/>
    <w:semiHidden/>
    <w:rsid w:val="00E613CE"/>
    <w:rPr>
      <w:b/>
      <w:bCs/>
      <w:sz w:val="20"/>
      <w:szCs w:val="20"/>
    </w:rPr>
  </w:style>
  <w:style w:type="paragraph" w:styleId="Revision">
    <w:name w:val="Revision"/>
    <w:hidden/>
    <w:uiPriority w:val="99"/>
    <w:semiHidden/>
    <w:rsid w:val="007E3609"/>
    <w:rPr>
      <w:szCs w:val="22"/>
    </w:rPr>
  </w:style>
  <w:style w:type="table" w:styleId="TableGrid">
    <w:name w:val="Table Grid"/>
    <w:basedOn w:val="TableNormal"/>
    <w:uiPriority w:val="39"/>
    <w:rsid w:val="003D3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66B3"/>
    <w:pPr>
      <w:ind w:left="720"/>
      <w:contextualSpacing/>
    </w:pPr>
  </w:style>
  <w:style w:type="character" w:customStyle="1" w:styleId="Mention1">
    <w:name w:val="Mention1"/>
    <w:basedOn w:val="DefaultParagraphFont"/>
    <w:uiPriority w:val="99"/>
    <w:unhideWhenUsed/>
    <w:rPr>
      <w:color w:val="2B579A"/>
      <w:shd w:val="clear" w:color="auto" w:fill="E6E6E6"/>
    </w:rPr>
  </w:style>
  <w:style w:type="table" w:styleId="GridTable1Light">
    <w:name w:val="Grid Table 1 Light"/>
    <w:basedOn w:val="TableNormal"/>
    <w:uiPriority w:val="46"/>
    <w:rsid w:val="00FC6A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712A2B"/>
    <w:rPr>
      <w:color w:val="605E5C"/>
      <w:shd w:val="clear" w:color="auto" w:fill="E1DFDD"/>
    </w:rPr>
  </w:style>
  <w:style w:type="paragraph" w:styleId="NormalWeb">
    <w:name w:val="Normal (Web)"/>
    <w:basedOn w:val="Normal"/>
    <w:uiPriority w:val="99"/>
    <w:unhideWhenUsed/>
    <w:rsid w:val="00D53F04"/>
    <w:pPr>
      <w:spacing w:before="100" w:beforeAutospacing="1" w:after="100" w:afterAutospacing="1"/>
    </w:pPr>
    <w:rPr>
      <w:rFonts w:ascii="Times New Roman" w:eastAsia="Times New Roman" w:hAnsi="Times New Roman" w:cs="Times New Roman"/>
      <w:szCs w:val="24"/>
    </w:rPr>
  </w:style>
  <w:style w:type="character" w:styleId="Strong">
    <w:name w:val="Strong"/>
    <w:basedOn w:val="DefaultParagraphFont"/>
    <w:uiPriority w:val="22"/>
    <w:qFormat/>
    <w:rsid w:val="00D53F04"/>
    <w:rPr>
      <w:b/>
      <w:bCs/>
    </w:rPr>
  </w:style>
  <w:style w:type="table" w:styleId="GridTable4-Accent2">
    <w:name w:val="Grid Table 4 Accent 2"/>
    <w:basedOn w:val="TableNormal"/>
    <w:uiPriority w:val="49"/>
    <w:rsid w:val="00DD5CE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GridLight">
    <w:name w:val="Grid Table Light"/>
    <w:basedOn w:val="TableNormal"/>
    <w:uiPriority w:val="40"/>
    <w:rsid w:val="00F745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441172"/>
    <w:rPr>
      <w:color w:val="954F72" w:themeColor="followedHyperlink"/>
      <w:u w:val="single"/>
    </w:rPr>
  </w:style>
  <w:style w:type="character" w:customStyle="1" w:styleId="UnresolvedMention">
    <w:name w:val="Unresolved Mention"/>
    <w:basedOn w:val="DefaultParagraphFont"/>
    <w:uiPriority w:val="99"/>
    <w:semiHidden/>
    <w:unhideWhenUsed/>
    <w:rsid w:val="00086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742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cde.ca.gov/re/l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kcordes@muroc.k12.ca.us" TargetMode="External"/><Relationship Id="rId17" Type="http://schemas.openxmlformats.org/officeDocument/2006/relationships/hyperlink" Target="https://www.cde.ca.gov/re/es/evidence.asp" TargetMode="External"/><Relationship Id="rId2" Type="http://schemas.openxmlformats.org/officeDocument/2006/relationships/customXml" Target="../customXml/item2.xml"/><Relationship Id="rId16" Type="http://schemas.openxmlformats.org/officeDocument/2006/relationships/hyperlink" Target="mailto:EDReliefFunds@cde.ca.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CFF@cde.ca.gov"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2.ed.gov/documents/coronavirus/reopening-2.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de.ca.gov/fg/cr/arpact.as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E3UkK2ToS/f1stRP+GW3WBSk/w==">AMUW2mUIs8uvbQK4uSM8w1LIcqtoM+ktSRetifrNgmnhtLxAP2AC9WtGqIV1cMVKaUQ/6g1pKXsJoNICSiD99RolnTGutbBfekKOsBdTOLy/gtxb1iG8/Go=</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958ED624E9914495CDAF2EBD17DAF8" ma:contentTypeVersion="4" ma:contentTypeDescription="Create a new document." ma:contentTypeScope="" ma:versionID="6dbf573182478e26afce12eb2c01ef9c">
  <xsd:schema xmlns:xsd="http://www.w3.org/2001/XMLSchema" xmlns:xs="http://www.w3.org/2001/XMLSchema" xmlns:p="http://schemas.microsoft.com/office/2006/metadata/properties" xmlns:ns2="a78d70e0-91e8-4e60-a4c3-4b51cc6663cd" targetNamespace="http://schemas.microsoft.com/office/2006/metadata/properties" ma:root="true" ma:fieldsID="394b14cb63d03f78107a81472e13bec3" ns2:_="">
    <xsd:import namespace="a78d70e0-91e8-4e60-a4c3-4b51cc6663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d70e0-91e8-4e60-a4c3-4b51cc6663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F2081E-357D-4331-A390-E1B18D7A84E1}">
  <ds:schemaRefs>
    <ds:schemaRef ds:uri="http://schemas.microsoft.com/sharepoint/v3/contenttype/forms"/>
  </ds:schemaRefs>
</ds:datastoreItem>
</file>

<file path=customXml/itemProps3.xml><?xml version="1.0" encoding="utf-8"?>
<ds:datastoreItem xmlns:ds="http://schemas.openxmlformats.org/officeDocument/2006/customXml" ds:itemID="{3D7BCE85-9924-41EA-BD85-7DABE0F6DC6A}">
  <ds:schemaRefs>
    <ds:schemaRef ds:uri="http://purl.org/dc/terms/"/>
    <ds:schemaRef ds:uri="http://schemas.microsoft.com/office/2006/documentManagement/types"/>
    <ds:schemaRef ds:uri="http://schemas.openxmlformats.org/package/2006/metadata/core-properties"/>
    <ds:schemaRef ds:uri="a78d70e0-91e8-4e60-a4c3-4b51cc6663cd"/>
    <ds:schemaRef ds:uri="http://purl.org/dc/dcmitype/"/>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F2FA1559-E7ED-4DF0-8C6A-18EACF4FC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d70e0-91e8-4e60-a4c3-4b51cc666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894923-BF99-43F2-9C05-879B7E04E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8713</Words>
  <Characters>49666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ESSER 3 Expenditure Plan Template and Instructions - Federal Stimulus Funding (CA Dept of Education)</vt:lpstr>
    </vt:vector>
  </TitlesOfParts>
  <Company>California Department of Education</Company>
  <LinksUpToDate>false</LinksUpToDate>
  <CharactersWithSpaces>58263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ESSER 3 Expenditure Plan Template and Instructions - Federal Stimulus Funding (CA Dept of Education)</dc:title>
  <dc:subject>American Rescue Plan (ARP) Elementary and Secondary School Relief (ESSER) Expenditure Plan Template and Instructions.</dc:subject>
  <dc:creator>California Department of Education</dc:creator>
  <cp:lastModifiedBy>brent tan</cp:lastModifiedBy>
  <cp:revision>2</cp:revision>
  <cp:lastPrinted>2021-10-19T16:13:00Z</cp:lastPrinted>
  <dcterms:created xsi:type="dcterms:W3CDTF">2021-10-19T18:10:00Z</dcterms:created>
  <dcterms:modified xsi:type="dcterms:W3CDTF">2021-10-19T18:10:00Z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0x0101000D958ED624E9914495CDAF2EBD17DAF8</vt:lpwstr>
  </property>
</Properties>
</file>