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72A27" w14:textId="77777777" w:rsidR="006254BF" w:rsidRPr="009F23EA" w:rsidRDefault="006254BF" w:rsidP="006254BF">
      <w:pPr>
        <w:spacing w:after="1" w:line="240" w:lineRule="auto"/>
        <w:ind w:left="9"/>
        <w:rPr>
          <w:rFonts w:ascii="Arial" w:eastAsia="Times New Roman" w:hAnsi="Arial" w:cs="Arial"/>
          <w:b/>
          <w:bCs/>
          <w:color w:val="4472C4"/>
          <w:kern w:val="0"/>
          <w:u w:val="single"/>
          <w14:ligatures w14:val="none"/>
        </w:rPr>
      </w:pPr>
    </w:p>
    <w:p w14:paraId="0CC8459A" w14:textId="77777777" w:rsidR="00604538" w:rsidRPr="009F23EA" w:rsidRDefault="00604538" w:rsidP="006254BF">
      <w:pPr>
        <w:spacing w:after="1" w:line="240" w:lineRule="auto"/>
        <w:ind w:left="9"/>
        <w:rPr>
          <w:rFonts w:ascii="Arial" w:eastAsia="Times New Roman" w:hAnsi="Arial" w:cs="Arial"/>
          <w:b/>
          <w:bCs/>
          <w:color w:val="4472C4"/>
          <w:kern w:val="0"/>
          <w:u w:val="single"/>
          <w14:ligatures w14:val="none"/>
        </w:rPr>
      </w:pPr>
    </w:p>
    <w:p w14:paraId="46397241" w14:textId="09BF37AC" w:rsidR="006254BF" w:rsidRPr="009F23EA" w:rsidRDefault="006254BF" w:rsidP="006254BF">
      <w:pPr>
        <w:spacing w:after="1" w:line="240" w:lineRule="auto"/>
        <w:ind w:left="9"/>
        <w:rPr>
          <w:rFonts w:ascii="Arial" w:eastAsia="Times New Roman" w:hAnsi="Arial" w:cs="Arial"/>
          <w:kern w:val="0"/>
          <w14:ligatures w14:val="none"/>
        </w:rPr>
      </w:pPr>
      <w:r w:rsidRPr="009F23EA">
        <w:rPr>
          <w:rFonts w:ascii="Arial" w:eastAsia="Times New Roman" w:hAnsi="Arial" w:cs="Arial"/>
          <w:b/>
          <w:bCs/>
          <w:color w:val="4472C4"/>
          <w:kern w:val="0"/>
          <w:u w:val="single"/>
          <w14:ligatures w14:val="none"/>
        </w:rPr>
        <w:t>COURSE DESCRIPTION:</w:t>
      </w:r>
      <w:r w:rsidRPr="009F23EA">
        <w:rPr>
          <w:rFonts w:ascii="Arial" w:eastAsia="Times New Roman" w:hAnsi="Arial" w:cs="Arial"/>
          <w:b/>
          <w:bCs/>
          <w:color w:val="4472C4"/>
          <w:kern w:val="0"/>
          <w14:ligatures w14:val="none"/>
        </w:rPr>
        <w:t xml:space="preserve"> </w:t>
      </w:r>
      <w:r w:rsidRPr="009F23EA">
        <w:rPr>
          <w:rFonts w:ascii="Arial" w:eastAsia="Times New Roman" w:hAnsi="Arial" w:cs="Arial"/>
          <w:color w:val="4472C4"/>
          <w:kern w:val="0"/>
          <w14:ligatures w14:val="none"/>
        </w:rPr>
        <w:t> </w:t>
      </w:r>
    </w:p>
    <w:p w14:paraId="606D580C" w14:textId="6120545B" w:rsidR="006254BF" w:rsidRPr="009F23EA" w:rsidRDefault="006254BF" w:rsidP="006254BF">
      <w:pPr>
        <w:rPr>
          <w:rFonts w:ascii="Arial" w:eastAsia="Times New Roman" w:hAnsi="Arial" w:cs="Arial"/>
          <w:b/>
          <w:bCs/>
          <w:color w:val="000000"/>
          <w:kern w:val="0"/>
          <w14:ligatures w14:val="none"/>
        </w:rPr>
      </w:pPr>
      <w:r w:rsidRPr="009F23EA">
        <w:rPr>
          <w:rFonts w:ascii="Arial" w:eastAsia="Times New Roman" w:hAnsi="Arial" w:cs="Arial"/>
          <w:color w:val="000000"/>
          <w:kern w:val="0"/>
          <w14:ligatures w14:val="none"/>
        </w:rPr>
        <w:t xml:space="preserve">This course is designed to engage students at the same level as an introductory college political science course on U.S. Government.  It includes both the study of general concepts used to interpret US government and politics and the analysis of specific examples. It also requires familiarity with constitutionalism, liberty and order, civic participation in a representative democracy, competing policy-making interests, and methods of political analysis. Students will be expected to analyze, interpret, and apply political concepts, landmark cases, foundational documents, qualitative sources, and quantitative data visuals. Argumentative essays and a year-long Civic Engagement project will provide additional opportunities for sustained, real-world learning. </w:t>
      </w:r>
      <w:r w:rsidRPr="009F23EA">
        <w:rPr>
          <w:rFonts w:ascii="Arial" w:eastAsia="Times New Roman" w:hAnsi="Arial" w:cs="Arial"/>
          <w:b/>
          <w:bCs/>
          <w:color w:val="000000"/>
          <w:kern w:val="0"/>
          <w14:ligatures w14:val="none"/>
        </w:rPr>
        <w:t xml:space="preserve">We will also prepare for the AP examination on </w:t>
      </w:r>
      <w:r w:rsidR="7317FD00" w:rsidRPr="009F23EA">
        <w:rPr>
          <w:rFonts w:ascii="Arial" w:eastAsia="Times New Roman" w:hAnsi="Arial" w:cs="Arial"/>
          <w:b/>
          <w:bCs/>
          <w:color w:val="000000"/>
          <w:kern w:val="0"/>
          <w14:ligatures w14:val="none"/>
        </w:rPr>
        <w:t>Tuesday</w:t>
      </w:r>
      <w:r w:rsidRPr="009F23EA">
        <w:rPr>
          <w:rFonts w:ascii="Arial" w:eastAsia="Times New Roman" w:hAnsi="Arial" w:cs="Arial"/>
          <w:b/>
          <w:bCs/>
          <w:color w:val="000000"/>
          <w:kern w:val="0"/>
          <w14:ligatures w14:val="none"/>
        </w:rPr>
        <w:t xml:space="preserve">, May </w:t>
      </w:r>
      <w:r w:rsidR="04339A22" w:rsidRPr="009F23EA">
        <w:rPr>
          <w:rFonts w:ascii="Arial" w:eastAsia="Times New Roman" w:hAnsi="Arial" w:cs="Arial"/>
          <w:b/>
          <w:bCs/>
          <w:color w:val="000000"/>
          <w:kern w:val="0"/>
          <w14:ligatures w14:val="none"/>
        </w:rPr>
        <w:t>5</w:t>
      </w:r>
      <w:r w:rsidRPr="009F23EA">
        <w:rPr>
          <w:rFonts w:ascii="Arial" w:eastAsia="Times New Roman" w:hAnsi="Arial" w:cs="Arial"/>
          <w:b/>
          <w:bCs/>
          <w:color w:val="000000"/>
          <w:kern w:val="0"/>
          <w14:ligatures w14:val="none"/>
        </w:rPr>
        <w:t>, 202</w:t>
      </w:r>
      <w:r w:rsidR="2196685C" w:rsidRPr="009F23EA">
        <w:rPr>
          <w:rFonts w:ascii="Arial" w:eastAsia="Times New Roman" w:hAnsi="Arial" w:cs="Arial"/>
          <w:b/>
          <w:bCs/>
          <w:color w:val="000000"/>
          <w:kern w:val="0"/>
          <w14:ligatures w14:val="none"/>
        </w:rPr>
        <w:t>6</w:t>
      </w:r>
    </w:p>
    <w:p w14:paraId="33B49E03" w14:textId="7AE026FF" w:rsidR="006254BF" w:rsidRPr="009F23EA" w:rsidRDefault="006254BF" w:rsidP="006254BF">
      <w:pPr>
        <w:rPr>
          <w:rFonts w:ascii="Arial" w:hAnsi="Arial" w:cs="Arial"/>
          <w:color w:val="000000"/>
        </w:rPr>
      </w:pPr>
      <w:r w:rsidRPr="009F23EA">
        <w:rPr>
          <w:rFonts w:ascii="Arial" w:hAnsi="Arial" w:cs="Arial"/>
          <w:color w:val="000000"/>
        </w:rPr>
        <w:t>Following the guidance from the College Board, the course will address five major topics, taught over a full school year. The duration of the material covered will approximate the proportion of that topic on the AP Exam in May. </w:t>
      </w:r>
    </w:p>
    <w:p w14:paraId="250AF341" w14:textId="77777777" w:rsidR="00604538" w:rsidRPr="009F23EA" w:rsidRDefault="00604538" w:rsidP="006254BF">
      <w:pPr>
        <w:pStyle w:val="NormalWeb"/>
        <w:spacing w:before="0" w:beforeAutospacing="0" w:after="1" w:afterAutospacing="0"/>
        <w:ind w:left="9"/>
        <w:rPr>
          <w:rFonts w:ascii="Arial" w:hAnsi="Arial" w:cs="Arial"/>
          <w:b/>
          <w:bCs/>
          <w:color w:val="4472C4"/>
          <w:sz w:val="22"/>
          <w:szCs w:val="22"/>
          <w:u w:val="single"/>
        </w:rPr>
      </w:pPr>
    </w:p>
    <w:p w14:paraId="485B5EA3" w14:textId="088302B1" w:rsidR="006254BF" w:rsidRPr="009F23EA" w:rsidRDefault="006254BF" w:rsidP="006254BF">
      <w:pPr>
        <w:pStyle w:val="NormalWeb"/>
        <w:spacing w:before="0" w:beforeAutospacing="0" w:after="1" w:afterAutospacing="0"/>
        <w:ind w:left="9"/>
        <w:rPr>
          <w:rFonts w:ascii="Arial" w:hAnsi="Arial" w:cs="Arial"/>
          <w:sz w:val="22"/>
          <w:szCs w:val="22"/>
        </w:rPr>
      </w:pPr>
      <w:r w:rsidRPr="009F23EA">
        <w:rPr>
          <w:rFonts w:ascii="Arial" w:hAnsi="Arial" w:cs="Arial"/>
          <w:b/>
          <w:bCs/>
          <w:color w:val="4472C4"/>
          <w:sz w:val="22"/>
          <w:szCs w:val="22"/>
          <w:u w:val="single"/>
        </w:rPr>
        <w:t>COURSE TEXT:</w:t>
      </w:r>
      <w:r w:rsidRPr="009F23EA">
        <w:rPr>
          <w:rFonts w:ascii="Arial" w:hAnsi="Arial" w:cs="Arial"/>
          <w:b/>
          <w:bCs/>
          <w:color w:val="4472C4"/>
          <w:sz w:val="22"/>
          <w:szCs w:val="22"/>
        </w:rPr>
        <w:t xml:space="preserve"> </w:t>
      </w:r>
      <w:r w:rsidRPr="009F23EA">
        <w:rPr>
          <w:rFonts w:ascii="Arial" w:hAnsi="Arial" w:cs="Arial"/>
          <w:color w:val="4472C4"/>
          <w:sz w:val="22"/>
          <w:szCs w:val="22"/>
        </w:rPr>
        <w:t> </w:t>
      </w:r>
    </w:p>
    <w:p w14:paraId="4633D65B" w14:textId="532624A3" w:rsidR="006254BF" w:rsidRPr="009F23EA" w:rsidRDefault="006254BF" w:rsidP="006254BF">
      <w:pPr>
        <w:pStyle w:val="NormalWeb"/>
        <w:numPr>
          <w:ilvl w:val="0"/>
          <w:numId w:val="1"/>
        </w:numPr>
        <w:spacing w:before="0" w:beforeAutospacing="0" w:after="1" w:afterAutospacing="0"/>
        <w:rPr>
          <w:rFonts w:ascii="Arial" w:hAnsi="Arial" w:cs="Arial"/>
          <w:sz w:val="22"/>
          <w:szCs w:val="22"/>
        </w:rPr>
      </w:pPr>
      <w:r w:rsidRPr="009F23EA">
        <w:rPr>
          <w:rFonts w:ascii="Arial" w:hAnsi="Arial" w:cs="Arial"/>
          <w:color w:val="000000"/>
          <w:sz w:val="22"/>
          <w:szCs w:val="22"/>
        </w:rPr>
        <w:t xml:space="preserve">Wolfford, D. (2019). </w:t>
      </w:r>
      <w:r w:rsidRPr="009F23EA">
        <w:rPr>
          <w:rFonts w:ascii="Arial" w:hAnsi="Arial" w:cs="Arial"/>
          <w:i/>
          <w:iCs/>
          <w:color w:val="000000"/>
          <w:sz w:val="22"/>
          <w:szCs w:val="22"/>
        </w:rPr>
        <w:t>Advanced Placement United States Government and Politics</w:t>
      </w:r>
      <w:r w:rsidRPr="009F23EA">
        <w:rPr>
          <w:rFonts w:ascii="Arial" w:hAnsi="Arial" w:cs="Arial"/>
          <w:color w:val="000000"/>
          <w:sz w:val="22"/>
          <w:szCs w:val="22"/>
        </w:rPr>
        <w:t xml:space="preserve"> (2</w:t>
      </w:r>
      <w:r w:rsidRPr="009F23EA">
        <w:rPr>
          <w:rFonts w:ascii="Arial" w:hAnsi="Arial" w:cs="Arial"/>
          <w:color w:val="000000"/>
          <w:sz w:val="22"/>
          <w:szCs w:val="22"/>
          <w:vertAlign w:val="superscript"/>
        </w:rPr>
        <w:t>nd</w:t>
      </w:r>
      <w:r w:rsidRPr="009F23EA">
        <w:rPr>
          <w:rFonts w:ascii="Arial" w:hAnsi="Arial" w:cs="Arial"/>
          <w:color w:val="000000"/>
          <w:sz w:val="22"/>
          <w:szCs w:val="22"/>
        </w:rPr>
        <w:t xml:space="preserve"> Edition). Perfection Learning.</w:t>
      </w:r>
    </w:p>
    <w:p w14:paraId="4418C4D0" w14:textId="77777777" w:rsidR="006254BF" w:rsidRPr="009F23EA" w:rsidRDefault="006254BF" w:rsidP="006254BF">
      <w:pPr>
        <w:pStyle w:val="NormalWeb"/>
        <w:spacing w:before="0" w:beforeAutospacing="0" w:after="1" w:afterAutospacing="0"/>
        <w:ind w:left="9"/>
        <w:rPr>
          <w:rFonts w:ascii="Arial" w:hAnsi="Arial" w:cs="Arial"/>
          <w:color w:val="000000"/>
          <w:sz w:val="22"/>
          <w:szCs w:val="22"/>
        </w:rPr>
      </w:pPr>
    </w:p>
    <w:p w14:paraId="744A5BE4" w14:textId="3D0A02C3" w:rsidR="006254BF" w:rsidRPr="009F23EA" w:rsidRDefault="006254BF" w:rsidP="006254BF">
      <w:pPr>
        <w:pStyle w:val="NormalWeb"/>
        <w:numPr>
          <w:ilvl w:val="0"/>
          <w:numId w:val="1"/>
        </w:numPr>
        <w:spacing w:before="0" w:beforeAutospacing="0" w:after="1" w:afterAutospacing="0"/>
        <w:rPr>
          <w:rFonts w:ascii="Arial" w:hAnsi="Arial" w:cs="Arial"/>
          <w:sz w:val="22"/>
          <w:szCs w:val="22"/>
        </w:rPr>
      </w:pPr>
      <w:r w:rsidRPr="009F23EA">
        <w:rPr>
          <w:rFonts w:ascii="Arial" w:hAnsi="Arial" w:cs="Arial"/>
          <w:color w:val="000000"/>
          <w:sz w:val="22"/>
          <w:szCs w:val="22"/>
        </w:rPr>
        <w:t xml:space="preserve">Krutz, G. &amp; Waskiewicz, S. (2021). </w:t>
      </w:r>
      <w:r w:rsidRPr="009F23EA">
        <w:rPr>
          <w:rFonts w:ascii="Arial" w:hAnsi="Arial" w:cs="Arial"/>
          <w:i/>
          <w:iCs/>
          <w:color w:val="000000"/>
          <w:sz w:val="22"/>
          <w:szCs w:val="22"/>
        </w:rPr>
        <w:t>American Government</w:t>
      </w:r>
      <w:r w:rsidRPr="009F23EA">
        <w:rPr>
          <w:rFonts w:ascii="Arial" w:hAnsi="Arial" w:cs="Arial"/>
          <w:color w:val="000000"/>
          <w:sz w:val="22"/>
          <w:szCs w:val="22"/>
        </w:rPr>
        <w:t xml:space="preserve"> (3</w:t>
      </w:r>
      <w:r w:rsidRPr="009F23EA">
        <w:rPr>
          <w:rFonts w:ascii="Arial" w:hAnsi="Arial" w:cs="Arial"/>
          <w:color w:val="000000"/>
          <w:sz w:val="22"/>
          <w:szCs w:val="22"/>
          <w:vertAlign w:val="superscript"/>
        </w:rPr>
        <w:t>rd</w:t>
      </w:r>
      <w:r w:rsidRPr="009F23EA">
        <w:rPr>
          <w:rFonts w:ascii="Arial" w:hAnsi="Arial" w:cs="Arial"/>
          <w:color w:val="000000"/>
          <w:sz w:val="22"/>
          <w:szCs w:val="22"/>
        </w:rPr>
        <w:t xml:space="preserve"> Edition)</w:t>
      </w:r>
      <w:r w:rsidRPr="009F23EA">
        <w:rPr>
          <w:rFonts w:ascii="Arial" w:hAnsi="Arial" w:cs="Arial"/>
          <w:i/>
          <w:iCs/>
          <w:color w:val="000000"/>
          <w:sz w:val="22"/>
          <w:szCs w:val="22"/>
        </w:rPr>
        <w:t>.</w:t>
      </w:r>
      <w:r w:rsidRPr="009F23EA">
        <w:rPr>
          <w:rFonts w:ascii="Arial" w:hAnsi="Arial" w:cs="Arial"/>
          <w:color w:val="000000"/>
          <w:sz w:val="22"/>
          <w:szCs w:val="22"/>
        </w:rPr>
        <w:t xml:space="preserve"> OpenStax.</w:t>
      </w:r>
    </w:p>
    <w:p w14:paraId="63B4415F" w14:textId="77777777" w:rsidR="006254BF" w:rsidRPr="009F23EA" w:rsidRDefault="006254BF" w:rsidP="006254BF">
      <w:pPr>
        <w:pStyle w:val="NormalWeb"/>
        <w:spacing w:before="0" w:beforeAutospacing="0" w:after="1" w:afterAutospacing="0"/>
        <w:ind w:firstLine="720"/>
        <w:rPr>
          <w:rFonts w:ascii="Arial" w:hAnsi="Arial" w:cs="Arial"/>
          <w:sz w:val="22"/>
          <w:szCs w:val="22"/>
        </w:rPr>
      </w:pPr>
      <w:hyperlink r:id="rId7" w:history="1">
        <w:r w:rsidRPr="009F23EA">
          <w:rPr>
            <w:rStyle w:val="Hyperlink"/>
            <w:rFonts w:ascii="Arial" w:hAnsi="Arial" w:cs="Arial"/>
            <w:color w:val="0563C1"/>
            <w:sz w:val="22"/>
            <w:szCs w:val="22"/>
            <w:shd w:val="clear" w:color="auto" w:fill="FFFFFF"/>
          </w:rPr>
          <w:t>https://openstax.org/books/american-government-3e/pages/1-introduction</w:t>
        </w:r>
      </w:hyperlink>
    </w:p>
    <w:p w14:paraId="769573FB" w14:textId="77777777" w:rsidR="006254BF" w:rsidRPr="009F23EA" w:rsidRDefault="006254BF" w:rsidP="006254BF">
      <w:pPr>
        <w:pStyle w:val="NormalWeb"/>
        <w:spacing w:before="0" w:beforeAutospacing="0" w:after="1" w:afterAutospacing="0"/>
        <w:ind w:firstLine="720"/>
        <w:rPr>
          <w:rFonts w:ascii="Arial" w:hAnsi="Arial" w:cs="Arial"/>
          <w:sz w:val="22"/>
          <w:szCs w:val="22"/>
        </w:rPr>
      </w:pPr>
    </w:p>
    <w:p w14:paraId="4DB7898B" w14:textId="77777777" w:rsidR="006254BF" w:rsidRPr="009F23EA" w:rsidRDefault="006254BF" w:rsidP="006254BF">
      <w:pPr>
        <w:spacing w:after="4" w:line="240" w:lineRule="auto"/>
        <w:ind w:left="5" w:right="2825"/>
        <w:jc w:val="both"/>
        <w:rPr>
          <w:rFonts w:ascii="Arial" w:eastAsia="Times New Roman" w:hAnsi="Arial" w:cs="Arial"/>
          <w:kern w:val="0"/>
          <w14:ligatures w14:val="none"/>
        </w:rPr>
      </w:pPr>
      <w:r w:rsidRPr="009F23EA">
        <w:rPr>
          <w:rFonts w:ascii="Arial" w:eastAsia="Times New Roman" w:hAnsi="Arial" w:cs="Arial"/>
          <w:b/>
          <w:bCs/>
          <w:color w:val="000000"/>
          <w:kern w:val="0"/>
          <w14:ligatures w14:val="none"/>
        </w:rPr>
        <w:t>Required Foundational Documents:</w:t>
      </w:r>
      <w:r w:rsidRPr="009F23EA">
        <w:rPr>
          <w:rFonts w:ascii="Arial" w:eastAsia="Times New Roman" w:hAnsi="Arial" w:cs="Arial"/>
          <w:color w:val="000000"/>
          <w:kern w:val="0"/>
          <w14:ligatures w14:val="none"/>
        </w:rPr>
        <w:t> </w:t>
      </w:r>
    </w:p>
    <w:tbl>
      <w:tblPr>
        <w:tblW w:w="0" w:type="auto"/>
        <w:tblCellMar>
          <w:top w:w="15" w:type="dxa"/>
          <w:left w:w="15" w:type="dxa"/>
          <w:bottom w:w="15" w:type="dxa"/>
          <w:right w:w="15" w:type="dxa"/>
        </w:tblCellMar>
        <w:tblLook w:val="04A0" w:firstRow="1" w:lastRow="0" w:firstColumn="1" w:lastColumn="0" w:noHBand="0" w:noVBand="1"/>
      </w:tblPr>
      <w:tblGrid>
        <w:gridCol w:w="3976"/>
        <w:gridCol w:w="2001"/>
        <w:gridCol w:w="3383"/>
      </w:tblGrid>
      <w:tr w:rsidR="006254BF" w:rsidRPr="009F23EA" w14:paraId="047FFB29" w14:textId="77777777" w:rsidTr="2FB34372">
        <w:trPr>
          <w:trHeight w:val="935"/>
        </w:trPr>
        <w:tc>
          <w:tcPr>
            <w:tcW w:w="0" w:type="auto"/>
            <w:tcMar>
              <w:top w:w="0" w:type="dxa"/>
              <w:left w:w="108" w:type="dxa"/>
              <w:bottom w:w="0" w:type="dxa"/>
              <w:right w:w="108" w:type="dxa"/>
            </w:tcMar>
            <w:hideMark/>
          </w:tcPr>
          <w:p w14:paraId="15247F67" w14:textId="77777777" w:rsidR="006254BF" w:rsidRPr="009F23EA" w:rsidRDefault="006254BF" w:rsidP="006254BF">
            <w:pPr>
              <w:numPr>
                <w:ilvl w:val="0"/>
                <w:numId w:val="2"/>
              </w:numPr>
              <w:spacing w:after="0" w:line="240" w:lineRule="auto"/>
              <w:ind w:left="33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The Declaration of Independence   </w:t>
            </w:r>
          </w:p>
          <w:p w14:paraId="34384718" w14:textId="77777777" w:rsidR="006254BF" w:rsidRPr="009F23EA" w:rsidRDefault="006254BF" w:rsidP="006254BF">
            <w:pPr>
              <w:numPr>
                <w:ilvl w:val="0"/>
                <w:numId w:val="2"/>
              </w:numPr>
              <w:spacing w:after="0" w:line="240" w:lineRule="auto"/>
              <w:ind w:left="33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The Articles of Confederation</w:t>
            </w:r>
          </w:p>
          <w:p w14:paraId="6E0C31CB" w14:textId="77777777" w:rsidR="006254BF" w:rsidRPr="009F23EA" w:rsidRDefault="006254BF" w:rsidP="006254BF">
            <w:pPr>
              <w:numPr>
                <w:ilvl w:val="0"/>
                <w:numId w:val="2"/>
              </w:numPr>
              <w:spacing w:after="0" w:line="240" w:lineRule="auto"/>
              <w:ind w:left="33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The U.S. Constitution   </w:t>
            </w:r>
          </w:p>
        </w:tc>
        <w:tc>
          <w:tcPr>
            <w:tcW w:w="0" w:type="auto"/>
            <w:tcMar>
              <w:top w:w="0" w:type="dxa"/>
              <w:left w:w="108" w:type="dxa"/>
              <w:bottom w:w="0" w:type="dxa"/>
              <w:right w:w="108" w:type="dxa"/>
            </w:tcMar>
            <w:hideMark/>
          </w:tcPr>
          <w:p w14:paraId="64DF1CEC" w14:textId="1012EC29" w:rsidR="006254BF" w:rsidRPr="009F23EA" w:rsidRDefault="006254BF" w:rsidP="006254BF">
            <w:pPr>
              <w:numPr>
                <w:ilvl w:val="0"/>
                <w:numId w:val="3"/>
              </w:numPr>
              <w:spacing w:after="0" w:line="240" w:lineRule="auto"/>
              <w:ind w:left="360"/>
              <w:jc w:val="both"/>
              <w:textAlignment w:val="baseline"/>
              <w:rPr>
                <w:rFonts w:ascii="Arial" w:eastAsia="Times New Roman" w:hAnsi="Arial" w:cs="Arial"/>
                <w:color w:val="000000"/>
                <w:kern w:val="0"/>
                <w14:ligatures w14:val="none"/>
              </w:rPr>
            </w:pPr>
            <w:r w:rsidRPr="009F23EA">
              <w:rPr>
                <w:rFonts w:ascii="Arial" w:eastAsia="Times New Roman" w:hAnsi="Arial" w:cs="Arial"/>
                <w:i/>
                <w:iCs/>
                <w:color w:val="000000"/>
                <w:kern w:val="0"/>
                <w14:ligatures w14:val="none"/>
              </w:rPr>
              <w:t>Federalist 10</w:t>
            </w:r>
          </w:p>
          <w:p w14:paraId="5E658464" w14:textId="40FA8A41" w:rsidR="006254BF" w:rsidRPr="009F23EA" w:rsidRDefault="006254BF" w:rsidP="006254BF">
            <w:pPr>
              <w:numPr>
                <w:ilvl w:val="0"/>
                <w:numId w:val="3"/>
              </w:numPr>
              <w:spacing w:after="0" w:line="240" w:lineRule="auto"/>
              <w:ind w:left="360"/>
              <w:jc w:val="both"/>
              <w:textAlignment w:val="baseline"/>
              <w:rPr>
                <w:rFonts w:ascii="Arial" w:eastAsia="Times New Roman" w:hAnsi="Arial" w:cs="Arial"/>
                <w:color w:val="000000"/>
                <w:kern w:val="0"/>
                <w14:ligatures w14:val="none"/>
              </w:rPr>
            </w:pPr>
            <w:r w:rsidRPr="009F23EA">
              <w:rPr>
                <w:rFonts w:ascii="Arial" w:eastAsia="Times New Roman" w:hAnsi="Arial" w:cs="Arial"/>
                <w:i/>
                <w:iCs/>
                <w:color w:val="000000"/>
                <w:kern w:val="0"/>
                <w14:ligatures w14:val="none"/>
              </w:rPr>
              <w:t xml:space="preserve">Brutus 1 </w:t>
            </w:r>
            <w:r w:rsidRPr="009F23EA">
              <w:rPr>
                <w:rFonts w:ascii="Arial" w:eastAsia="Times New Roman" w:hAnsi="Arial" w:cs="Arial"/>
                <w:color w:val="000000"/>
                <w:kern w:val="0"/>
                <w14:ligatures w14:val="none"/>
              </w:rPr>
              <w:t>  </w:t>
            </w:r>
          </w:p>
          <w:p w14:paraId="7794D76D" w14:textId="5465464A" w:rsidR="006254BF" w:rsidRPr="009F23EA" w:rsidRDefault="006254BF" w:rsidP="006254BF">
            <w:pPr>
              <w:numPr>
                <w:ilvl w:val="0"/>
                <w:numId w:val="3"/>
              </w:numPr>
              <w:spacing w:after="0" w:line="240" w:lineRule="auto"/>
              <w:ind w:left="360" w:right="-105"/>
              <w:jc w:val="both"/>
              <w:textAlignment w:val="baseline"/>
              <w:rPr>
                <w:rFonts w:ascii="Arial" w:eastAsia="Times New Roman" w:hAnsi="Arial" w:cs="Arial"/>
                <w:color w:val="000000"/>
                <w:kern w:val="0"/>
                <w14:ligatures w14:val="none"/>
              </w:rPr>
            </w:pPr>
            <w:r w:rsidRPr="009F23EA">
              <w:rPr>
                <w:rFonts w:ascii="Arial" w:eastAsia="Times New Roman" w:hAnsi="Arial" w:cs="Arial"/>
                <w:i/>
                <w:iCs/>
                <w:color w:val="000000"/>
                <w:kern w:val="0"/>
                <w14:ligatures w14:val="none"/>
              </w:rPr>
              <w:t xml:space="preserve">Federalist 51 </w:t>
            </w:r>
            <w:r w:rsidRPr="009F23EA">
              <w:rPr>
                <w:rFonts w:ascii="Arial" w:eastAsia="Times New Roman" w:hAnsi="Arial" w:cs="Arial"/>
                <w:color w:val="000000"/>
                <w:kern w:val="0"/>
                <w14:ligatures w14:val="none"/>
              </w:rPr>
              <w:t>  </w:t>
            </w:r>
          </w:p>
        </w:tc>
        <w:tc>
          <w:tcPr>
            <w:tcW w:w="0" w:type="auto"/>
            <w:tcMar>
              <w:top w:w="0" w:type="dxa"/>
              <w:left w:w="108" w:type="dxa"/>
              <w:bottom w:w="0" w:type="dxa"/>
              <w:right w:w="108" w:type="dxa"/>
            </w:tcMar>
            <w:hideMark/>
          </w:tcPr>
          <w:p w14:paraId="24196E67" w14:textId="4C4663D1" w:rsidR="006254BF" w:rsidRPr="009F23EA" w:rsidRDefault="006254BF" w:rsidP="006254BF">
            <w:pPr>
              <w:numPr>
                <w:ilvl w:val="0"/>
                <w:numId w:val="4"/>
              </w:numPr>
              <w:spacing w:after="0" w:line="240" w:lineRule="auto"/>
              <w:ind w:left="436"/>
              <w:jc w:val="both"/>
              <w:textAlignment w:val="baseline"/>
              <w:rPr>
                <w:rFonts w:ascii="Arial" w:eastAsia="Times New Roman" w:hAnsi="Arial" w:cs="Arial"/>
                <w:color w:val="000000"/>
                <w:kern w:val="0"/>
                <w14:ligatures w14:val="none"/>
              </w:rPr>
            </w:pPr>
            <w:r w:rsidRPr="009F23EA">
              <w:rPr>
                <w:rFonts w:ascii="Arial" w:eastAsia="Times New Roman" w:hAnsi="Arial" w:cs="Arial"/>
                <w:i/>
                <w:iCs/>
                <w:color w:val="000000"/>
                <w:kern w:val="0"/>
                <w14:ligatures w14:val="none"/>
              </w:rPr>
              <w:t xml:space="preserve">Federalist 70 </w:t>
            </w:r>
            <w:r w:rsidRPr="009F23EA">
              <w:rPr>
                <w:rFonts w:ascii="Arial" w:eastAsia="Times New Roman" w:hAnsi="Arial" w:cs="Arial"/>
                <w:color w:val="000000"/>
                <w:kern w:val="0"/>
                <w14:ligatures w14:val="none"/>
              </w:rPr>
              <w:t>  </w:t>
            </w:r>
          </w:p>
          <w:p w14:paraId="7EAD3E5B" w14:textId="43702816" w:rsidR="006254BF" w:rsidRPr="009F23EA" w:rsidRDefault="006254BF" w:rsidP="006254BF">
            <w:pPr>
              <w:numPr>
                <w:ilvl w:val="0"/>
                <w:numId w:val="4"/>
              </w:numPr>
              <w:spacing w:after="0" w:line="240" w:lineRule="auto"/>
              <w:ind w:left="436"/>
              <w:jc w:val="both"/>
              <w:textAlignment w:val="baseline"/>
              <w:rPr>
                <w:rFonts w:ascii="Arial" w:eastAsia="Times New Roman" w:hAnsi="Arial" w:cs="Arial"/>
                <w:color w:val="000000"/>
                <w:kern w:val="0"/>
                <w14:ligatures w14:val="none"/>
              </w:rPr>
            </w:pPr>
            <w:r w:rsidRPr="009F23EA">
              <w:rPr>
                <w:rFonts w:ascii="Arial" w:eastAsia="Times New Roman" w:hAnsi="Arial" w:cs="Arial"/>
                <w:i/>
                <w:iCs/>
                <w:color w:val="000000"/>
                <w:kern w:val="0"/>
                <w14:ligatures w14:val="none"/>
              </w:rPr>
              <w:t>Federalist 78</w:t>
            </w:r>
          </w:p>
          <w:p w14:paraId="573E1A33" w14:textId="1E9B285F" w:rsidR="006254BF" w:rsidRPr="009F23EA" w:rsidRDefault="006254BF" w:rsidP="006254BF">
            <w:pPr>
              <w:numPr>
                <w:ilvl w:val="0"/>
                <w:numId w:val="4"/>
              </w:numPr>
              <w:spacing w:after="0" w:line="240" w:lineRule="auto"/>
              <w:ind w:left="436"/>
              <w:jc w:val="both"/>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“Letter</w:t>
            </w:r>
            <w:r w:rsidR="59682D8C" w:rsidRPr="009F23EA">
              <w:rPr>
                <w:rFonts w:ascii="Arial" w:eastAsia="Times New Roman" w:hAnsi="Arial" w:cs="Arial"/>
                <w:color w:val="000000"/>
                <w:kern w:val="0"/>
                <w14:ligatures w14:val="none"/>
              </w:rPr>
              <w:t xml:space="preserve"> </w:t>
            </w:r>
            <w:r w:rsidRPr="009F23EA">
              <w:rPr>
                <w:rFonts w:ascii="Arial" w:eastAsia="Times New Roman" w:hAnsi="Arial" w:cs="Arial"/>
                <w:color w:val="000000"/>
                <w:kern w:val="0"/>
                <w14:ligatures w14:val="none"/>
              </w:rPr>
              <w:t>from Birmingham Jail”</w:t>
            </w:r>
          </w:p>
        </w:tc>
      </w:tr>
    </w:tbl>
    <w:p w14:paraId="3CD30533" w14:textId="77777777" w:rsidR="006254BF" w:rsidRPr="009F23EA" w:rsidRDefault="006254BF" w:rsidP="006254BF">
      <w:pPr>
        <w:spacing w:after="0" w:line="240" w:lineRule="auto"/>
        <w:rPr>
          <w:rFonts w:ascii="Arial" w:eastAsia="Times New Roman" w:hAnsi="Arial" w:cs="Arial"/>
          <w:kern w:val="0"/>
          <w14:ligatures w14:val="none"/>
        </w:rPr>
      </w:pPr>
    </w:p>
    <w:p w14:paraId="067B3CF0" w14:textId="77777777" w:rsidR="006254BF" w:rsidRPr="009F23EA" w:rsidRDefault="006254BF" w:rsidP="006254BF">
      <w:pPr>
        <w:spacing w:after="0" w:line="240" w:lineRule="auto"/>
        <w:ind w:left="14"/>
        <w:rPr>
          <w:rFonts w:ascii="Arial" w:eastAsia="Times New Roman" w:hAnsi="Arial" w:cs="Arial"/>
          <w:kern w:val="0"/>
          <w14:ligatures w14:val="none"/>
        </w:rPr>
      </w:pPr>
      <w:r w:rsidRPr="009F23EA">
        <w:rPr>
          <w:rFonts w:ascii="Arial" w:eastAsia="Times New Roman" w:hAnsi="Arial" w:cs="Arial"/>
          <w:b/>
          <w:bCs/>
          <w:color w:val="000000"/>
          <w:kern w:val="0"/>
          <w14:ligatures w14:val="none"/>
        </w:rPr>
        <w:t>Required Supreme Court Cases:</w:t>
      </w:r>
      <w:r w:rsidRPr="009F23EA">
        <w:rPr>
          <w:rFonts w:ascii="Arial" w:eastAsia="Times New Roman" w:hAnsi="Arial" w:cs="Arial"/>
          <w:color w:val="000000"/>
          <w:kern w:val="0"/>
          <w14:ligatures w14:val="none"/>
        </w:rPr>
        <w:t> </w:t>
      </w:r>
    </w:p>
    <w:tbl>
      <w:tblPr>
        <w:tblW w:w="0" w:type="auto"/>
        <w:tblCellMar>
          <w:top w:w="15" w:type="dxa"/>
          <w:left w:w="15" w:type="dxa"/>
          <w:bottom w:w="15" w:type="dxa"/>
          <w:right w:w="15" w:type="dxa"/>
        </w:tblCellMar>
        <w:tblLook w:val="04A0" w:firstRow="1" w:lastRow="0" w:firstColumn="1" w:lastColumn="0" w:noHBand="0" w:noVBand="1"/>
      </w:tblPr>
      <w:tblGrid>
        <w:gridCol w:w="4383"/>
        <w:gridCol w:w="4977"/>
      </w:tblGrid>
      <w:tr w:rsidR="006254BF" w:rsidRPr="009F23EA" w14:paraId="651EA433" w14:textId="77777777" w:rsidTr="006254BF">
        <w:tc>
          <w:tcPr>
            <w:tcW w:w="0" w:type="auto"/>
            <w:tcMar>
              <w:top w:w="0" w:type="dxa"/>
              <w:left w:w="108" w:type="dxa"/>
              <w:bottom w:w="0" w:type="dxa"/>
              <w:right w:w="108" w:type="dxa"/>
            </w:tcMar>
            <w:hideMark/>
          </w:tcPr>
          <w:p w14:paraId="40DD7AA2" w14:textId="77777777" w:rsidR="006254BF" w:rsidRPr="009F23EA" w:rsidRDefault="006254BF" w:rsidP="006254BF">
            <w:pPr>
              <w:numPr>
                <w:ilvl w:val="0"/>
                <w:numId w:val="5"/>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Marbury v. Madison (1803)   </w:t>
            </w:r>
          </w:p>
          <w:p w14:paraId="0BB68294" w14:textId="77777777" w:rsidR="006254BF" w:rsidRPr="009F23EA" w:rsidRDefault="006254BF" w:rsidP="006254BF">
            <w:pPr>
              <w:numPr>
                <w:ilvl w:val="0"/>
                <w:numId w:val="5"/>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McCulloch v. Maryland (1819)   </w:t>
            </w:r>
          </w:p>
          <w:p w14:paraId="73BC268D" w14:textId="77777777" w:rsidR="006254BF" w:rsidRPr="009F23EA" w:rsidRDefault="006254BF" w:rsidP="006254BF">
            <w:pPr>
              <w:numPr>
                <w:ilvl w:val="0"/>
                <w:numId w:val="5"/>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Schenck v. United States (1919)   </w:t>
            </w:r>
          </w:p>
          <w:p w14:paraId="141FF7AC" w14:textId="77777777" w:rsidR="006254BF" w:rsidRPr="009F23EA" w:rsidRDefault="006254BF" w:rsidP="006254BF">
            <w:pPr>
              <w:numPr>
                <w:ilvl w:val="0"/>
                <w:numId w:val="5"/>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Brown v. Board of Education (1954)   </w:t>
            </w:r>
          </w:p>
          <w:p w14:paraId="296D2C1F" w14:textId="77777777" w:rsidR="006254BF" w:rsidRPr="009F23EA" w:rsidRDefault="006254BF" w:rsidP="006254BF">
            <w:pPr>
              <w:numPr>
                <w:ilvl w:val="0"/>
                <w:numId w:val="5"/>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Baker v. Carr (1961)   </w:t>
            </w:r>
          </w:p>
          <w:p w14:paraId="5C42624C" w14:textId="77777777" w:rsidR="006254BF" w:rsidRPr="009F23EA" w:rsidRDefault="006254BF" w:rsidP="006254BF">
            <w:pPr>
              <w:numPr>
                <w:ilvl w:val="0"/>
                <w:numId w:val="5"/>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Engel v. Vitale (1962)   </w:t>
            </w:r>
          </w:p>
          <w:p w14:paraId="79C1F0EC" w14:textId="77777777" w:rsidR="006254BF" w:rsidRPr="009F23EA" w:rsidRDefault="006254BF" w:rsidP="006254BF">
            <w:pPr>
              <w:numPr>
                <w:ilvl w:val="0"/>
                <w:numId w:val="5"/>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Gideon v. Wainwright (1963)   </w:t>
            </w:r>
          </w:p>
          <w:p w14:paraId="20447C7B" w14:textId="77777777" w:rsidR="006254BF" w:rsidRPr="009F23EA" w:rsidRDefault="006254BF" w:rsidP="006254BF">
            <w:pPr>
              <w:numPr>
                <w:ilvl w:val="0"/>
                <w:numId w:val="5"/>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Tinker v. Des Moines Indep. Comm. SD (1969)   </w:t>
            </w:r>
          </w:p>
        </w:tc>
        <w:tc>
          <w:tcPr>
            <w:tcW w:w="0" w:type="auto"/>
            <w:tcMar>
              <w:top w:w="0" w:type="dxa"/>
              <w:left w:w="108" w:type="dxa"/>
              <w:bottom w:w="0" w:type="dxa"/>
              <w:right w:w="108" w:type="dxa"/>
            </w:tcMar>
            <w:hideMark/>
          </w:tcPr>
          <w:p w14:paraId="7E684023" w14:textId="77777777" w:rsidR="006254BF" w:rsidRPr="009F23EA" w:rsidRDefault="006254BF" w:rsidP="006254BF">
            <w:pPr>
              <w:numPr>
                <w:ilvl w:val="0"/>
                <w:numId w:val="6"/>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New York Times Company v. United States (1971)   </w:t>
            </w:r>
          </w:p>
          <w:p w14:paraId="00718D88" w14:textId="77777777" w:rsidR="006254BF" w:rsidRPr="009F23EA" w:rsidRDefault="006254BF" w:rsidP="006254BF">
            <w:pPr>
              <w:numPr>
                <w:ilvl w:val="0"/>
                <w:numId w:val="6"/>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Wisconsin v. Yoder (1972)   </w:t>
            </w:r>
          </w:p>
          <w:p w14:paraId="1F4F55FA" w14:textId="77777777" w:rsidR="006254BF" w:rsidRPr="009F23EA" w:rsidRDefault="006254BF" w:rsidP="006254BF">
            <w:pPr>
              <w:numPr>
                <w:ilvl w:val="0"/>
                <w:numId w:val="6"/>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Shaw v. Reno (1993)   </w:t>
            </w:r>
          </w:p>
          <w:p w14:paraId="41A21ACF" w14:textId="77777777" w:rsidR="006254BF" w:rsidRPr="009F23EA" w:rsidRDefault="006254BF" w:rsidP="006254BF">
            <w:pPr>
              <w:numPr>
                <w:ilvl w:val="0"/>
                <w:numId w:val="6"/>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United States v. Lopez (1995)   </w:t>
            </w:r>
          </w:p>
          <w:p w14:paraId="02EB4504" w14:textId="77777777" w:rsidR="006254BF" w:rsidRPr="009F23EA" w:rsidRDefault="006254BF" w:rsidP="006254BF">
            <w:pPr>
              <w:numPr>
                <w:ilvl w:val="0"/>
                <w:numId w:val="6"/>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McDonald v. Chicago (2010)   </w:t>
            </w:r>
          </w:p>
          <w:p w14:paraId="16C3631A" w14:textId="77777777" w:rsidR="006254BF" w:rsidRPr="009F23EA" w:rsidRDefault="006254BF" w:rsidP="006254BF">
            <w:pPr>
              <w:numPr>
                <w:ilvl w:val="0"/>
                <w:numId w:val="6"/>
              </w:numPr>
              <w:spacing w:after="0" w:line="240" w:lineRule="auto"/>
              <w:ind w:left="360"/>
              <w:textAlignment w:val="baseline"/>
              <w:rPr>
                <w:rFonts w:ascii="Arial" w:eastAsia="Times New Roman" w:hAnsi="Arial" w:cs="Arial"/>
                <w:color w:val="000000"/>
                <w:kern w:val="0"/>
                <w14:ligatures w14:val="none"/>
              </w:rPr>
            </w:pPr>
            <w:r w:rsidRPr="009F23EA">
              <w:rPr>
                <w:rFonts w:ascii="Arial" w:eastAsia="Times New Roman" w:hAnsi="Arial" w:cs="Arial"/>
                <w:color w:val="000000"/>
                <w:kern w:val="0"/>
                <w14:ligatures w14:val="none"/>
              </w:rPr>
              <w:t>Citizens United v. Federal Election Commission (2010)   </w:t>
            </w:r>
          </w:p>
          <w:p w14:paraId="60BD9C36" w14:textId="77777777" w:rsidR="006254BF" w:rsidRPr="009F23EA" w:rsidRDefault="006254BF" w:rsidP="006254BF">
            <w:pPr>
              <w:spacing w:after="240" w:line="240" w:lineRule="auto"/>
              <w:rPr>
                <w:rFonts w:ascii="Arial" w:eastAsia="Times New Roman" w:hAnsi="Arial" w:cs="Arial"/>
                <w:kern w:val="0"/>
                <w14:ligatures w14:val="none"/>
              </w:rPr>
            </w:pPr>
          </w:p>
        </w:tc>
      </w:tr>
    </w:tbl>
    <w:p w14:paraId="727420A5" w14:textId="77777777" w:rsidR="005118DD" w:rsidRPr="009F23EA" w:rsidRDefault="005118DD" w:rsidP="006254BF">
      <w:pPr>
        <w:rPr>
          <w:rFonts w:ascii="Arial" w:hAnsi="Arial" w:cs="Arial"/>
        </w:rPr>
      </w:pPr>
    </w:p>
    <w:p w14:paraId="4DC4961A" w14:textId="4488A189" w:rsidR="00604538" w:rsidRPr="009F23EA" w:rsidRDefault="00BE4751" w:rsidP="535F7F54">
      <w:pPr>
        <w:rPr>
          <w:rFonts w:ascii="Arial" w:hAnsi="Arial" w:cs="Arial"/>
        </w:rPr>
      </w:pPr>
      <w:r w:rsidRPr="535F7F54">
        <w:rPr>
          <w:rFonts w:ascii="Arial" w:hAnsi="Arial" w:cs="Arial"/>
        </w:rPr>
        <w:t>A</w:t>
      </w:r>
      <w:r w:rsidR="005118DD" w:rsidRPr="535F7F54">
        <w:rPr>
          <w:rFonts w:ascii="Arial" w:hAnsi="Arial" w:cs="Arial"/>
        </w:rPr>
        <w:t>dditional primary and secondary sources, current events, Supreme Court cases, and online resources will be utilized in preparation for the AP test.</w:t>
      </w:r>
    </w:p>
    <w:p w14:paraId="6D482067" w14:textId="77777777" w:rsidR="00E5612A" w:rsidRDefault="00E5612A" w:rsidP="2FB34372">
      <w:pPr>
        <w:rPr>
          <w:rFonts w:ascii="Arial" w:hAnsi="Arial" w:cs="Arial"/>
          <w:b/>
          <w:bCs/>
          <w:color w:val="4472C4" w:themeColor="accent1"/>
          <w:u w:val="single"/>
        </w:rPr>
      </w:pPr>
    </w:p>
    <w:p w14:paraId="1609A86B" w14:textId="77777777" w:rsidR="00E5612A" w:rsidRDefault="00E5612A" w:rsidP="2FB34372">
      <w:pPr>
        <w:rPr>
          <w:rFonts w:ascii="Arial" w:hAnsi="Arial" w:cs="Arial"/>
          <w:b/>
          <w:bCs/>
          <w:color w:val="4472C4" w:themeColor="accent1"/>
          <w:u w:val="single"/>
        </w:rPr>
      </w:pPr>
    </w:p>
    <w:p w14:paraId="7E269D7B" w14:textId="77777777" w:rsidR="00E5612A" w:rsidRDefault="00E5612A" w:rsidP="2FB34372">
      <w:pPr>
        <w:rPr>
          <w:rFonts w:ascii="Arial" w:hAnsi="Arial" w:cs="Arial"/>
          <w:b/>
          <w:bCs/>
          <w:color w:val="4472C4" w:themeColor="accent1"/>
          <w:u w:val="single"/>
        </w:rPr>
      </w:pPr>
    </w:p>
    <w:p w14:paraId="570FD65D" w14:textId="0B8EBE49" w:rsidR="006254BF" w:rsidRPr="009F23EA" w:rsidRDefault="006254BF" w:rsidP="2FB34372">
      <w:pPr>
        <w:rPr>
          <w:rFonts w:ascii="Arial" w:hAnsi="Arial" w:cs="Arial"/>
        </w:rPr>
      </w:pPr>
      <w:r w:rsidRPr="009F23EA">
        <w:rPr>
          <w:rFonts w:ascii="Arial" w:hAnsi="Arial" w:cs="Arial"/>
          <w:b/>
          <w:bCs/>
          <w:color w:val="4472C4" w:themeColor="accent1"/>
          <w:u w:val="single"/>
        </w:rPr>
        <w:t>COURSE OUTLINE:</w:t>
      </w:r>
      <w:r w:rsidRPr="009F23EA">
        <w:rPr>
          <w:rFonts w:ascii="Arial" w:hAnsi="Arial" w:cs="Arial"/>
          <w:color w:val="000000" w:themeColor="text1"/>
        </w:rPr>
        <w:t xml:space="preserve"> (subject to adjustments required as student learning needs emerge)</w:t>
      </w:r>
    </w:p>
    <w:p w14:paraId="378D0E7B" w14:textId="39714D37" w:rsidR="006254BF" w:rsidRPr="009F23EA" w:rsidRDefault="006254BF" w:rsidP="005118DD">
      <w:pPr>
        <w:jc w:val="center"/>
        <w:rPr>
          <w:rFonts w:ascii="Arial" w:hAnsi="Arial" w:cs="Arial"/>
        </w:rPr>
      </w:pPr>
      <w:r w:rsidRPr="009F23EA">
        <w:rPr>
          <w:rFonts w:ascii="Arial" w:hAnsi="Arial" w:cs="Arial"/>
          <w:noProof/>
        </w:rPr>
        <w:drawing>
          <wp:inline distT="0" distB="0" distL="0" distR="0" wp14:anchorId="4AAC0A3A" wp14:editId="02FE6FB2">
            <wp:extent cx="5253566" cy="2085975"/>
            <wp:effectExtent l="0" t="0" r="4445" b="0"/>
            <wp:docPr id="124060859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608591" name="Picture 1" descr="A screenshot of a computer&#10;&#10;Description automatically generated"/>
                    <pic:cNvPicPr/>
                  </pic:nvPicPr>
                  <pic:blipFill>
                    <a:blip r:embed="rId8"/>
                    <a:stretch>
                      <a:fillRect/>
                    </a:stretch>
                  </pic:blipFill>
                  <pic:spPr>
                    <a:xfrm>
                      <a:off x="0" y="0"/>
                      <a:ext cx="5298057" cy="2103640"/>
                    </a:xfrm>
                    <a:prstGeom prst="rect">
                      <a:avLst/>
                    </a:prstGeom>
                  </pic:spPr>
                </pic:pic>
              </a:graphicData>
            </a:graphic>
          </wp:inline>
        </w:drawing>
      </w:r>
    </w:p>
    <w:p w14:paraId="29412CB9" w14:textId="5D47D45B" w:rsidR="006254BF" w:rsidRPr="009F23EA" w:rsidRDefault="006254BF" w:rsidP="006254BF">
      <w:pPr>
        <w:pStyle w:val="NormalWeb"/>
        <w:spacing w:before="0" w:beforeAutospacing="0" w:after="4" w:afterAutospacing="0"/>
        <w:ind w:left="5" w:right="2825"/>
        <w:jc w:val="both"/>
        <w:rPr>
          <w:rFonts w:ascii="Arial" w:hAnsi="Arial" w:cs="Arial"/>
          <w:b/>
          <w:bCs/>
          <w:color w:val="000000"/>
          <w:sz w:val="22"/>
          <w:szCs w:val="22"/>
        </w:rPr>
      </w:pPr>
      <w:r w:rsidRPr="009F23EA">
        <w:rPr>
          <w:rFonts w:ascii="Arial" w:hAnsi="Arial" w:cs="Arial"/>
          <w:b/>
          <w:bCs/>
          <w:color w:val="000000"/>
          <w:sz w:val="22"/>
          <w:szCs w:val="22"/>
        </w:rPr>
        <w:t>Unit 1: Foundations of American Democracy</w:t>
      </w:r>
    </w:p>
    <w:p w14:paraId="5D32FB2F" w14:textId="57589899" w:rsidR="006254BF" w:rsidRPr="009F23EA" w:rsidRDefault="006254BF" w:rsidP="006254BF">
      <w:pPr>
        <w:pStyle w:val="NormalWeb"/>
        <w:spacing w:before="0" w:beforeAutospacing="0" w:after="4" w:afterAutospacing="0"/>
        <w:ind w:left="5" w:right="2825"/>
        <w:jc w:val="both"/>
        <w:rPr>
          <w:rFonts w:ascii="Arial" w:hAnsi="Arial" w:cs="Arial"/>
          <w:sz w:val="22"/>
          <w:szCs w:val="22"/>
        </w:rPr>
      </w:pPr>
      <w:r w:rsidRPr="009F23EA">
        <w:rPr>
          <w:rFonts w:ascii="Arial" w:hAnsi="Arial" w:cs="Arial"/>
          <w:b/>
          <w:bCs/>
          <w:color w:val="000000"/>
          <w:sz w:val="22"/>
          <w:szCs w:val="22"/>
        </w:rPr>
        <w:t>Essential Questions:</w:t>
      </w:r>
      <w:r w:rsidRPr="009F23EA">
        <w:rPr>
          <w:rFonts w:ascii="Arial" w:hAnsi="Arial" w:cs="Arial"/>
          <w:color w:val="000000"/>
          <w:sz w:val="22"/>
          <w:szCs w:val="22"/>
        </w:rPr>
        <w:t>   </w:t>
      </w:r>
    </w:p>
    <w:p w14:paraId="2EDD3C55" w14:textId="2E95C5F1" w:rsidR="006254BF" w:rsidRPr="009F23EA" w:rsidRDefault="006254BF" w:rsidP="006254BF">
      <w:pPr>
        <w:pStyle w:val="NormalWeb"/>
        <w:numPr>
          <w:ilvl w:val="0"/>
          <w:numId w:val="7"/>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How did the founders of the US Constitution attempt to protect individual liberty, while also promoting public order and safety?</w:t>
      </w:r>
    </w:p>
    <w:p w14:paraId="5EF79443" w14:textId="78996257" w:rsidR="006254BF" w:rsidRPr="009F23EA" w:rsidRDefault="006254BF" w:rsidP="006254BF">
      <w:pPr>
        <w:pStyle w:val="NormalWeb"/>
        <w:numPr>
          <w:ilvl w:val="0"/>
          <w:numId w:val="7"/>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How have theory, debate, and compromise influenced the US Constitutional system?</w:t>
      </w:r>
    </w:p>
    <w:p w14:paraId="5B3AFF54" w14:textId="1F9084ED" w:rsidR="006254BF" w:rsidRPr="009F23EA" w:rsidRDefault="006254BF" w:rsidP="006254BF">
      <w:pPr>
        <w:pStyle w:val="NormalWeb"/>
        <w:numPr>
          <w:ilvl w:val="0"/>
          <w:numId w:val="7"/>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How does the development and interpretation of the Constitution influence polices that impact citizens and residents of the US?</w:t>
      </w:r>
    </w:p>
    <w:p w14:paraId="73B7C602" w14:textId="77777777" w:rsidR="006254BF" w:rsidRPr="009F23EA" w:rsidRDefault="006254BF" w:rsidP="006254BF">
      <w:pPr>
        <w:pStyle w:val="NormalWeb"/>
        <w:spacing w:before="0" w:beforeAutospacing="0" w:after="0" w:afterAutospacing="0"/>
        <w:rPr>
          <w:rFonts w:ascii="Arial" w:hAnsi="Arial" w:cs="Arial"/>
          <w:sz w:val="22"/>
          <w:szCs w:val="22"/>
        </w:rPr>
      </w:pPr>
      <w:r w:rsidRPr="009F23EA">
        <w:rPr>
          <w:rFonts w:ascii="Arial" w:hAnsi="Arial" w:cs="Arial"/>
          <w:b/>
          <w:bCs/>
          <w:color w:val="000000"/>
          <w:sz w:val="22"/>
          <w:szCs w:val="22"/>
        </w:rPr>
        <w:t> </w:t>
      </w:r>
    </w:p>
    <w:p w14:paraId="792C4C22" w14:textId="0D94F0E5" w:rsidR="005118DD" w:rsidRPr="009F23EA" w:rsidRDefault="005118DD" w:rsidP="006254BF">
      <w:pPr>
        <w:pStyle w:val="NormalWeb"/>
        <w:spacing w:before="0" w:beforeAutospacing="0" w:after="4" w:afterAutospacing="0"/>
        <w:ind w:left="5" w:right="2825"/>
        <w:jc w:val="both"/>
        <w:rPr>
          <w:rFonts w:ascii="Arial" w:hAnsi="Arial" w:cs="Arial"/>
          <w:b/>
          <w:bCs/>
          <w:color w:val="000000"/>
          <w:sz w:val="22"/>
          <w:szCs w:val="22"/>
        </w:rPr>
      </w:pPr>
      <w:r w:rsidRPr="009F23EA">
        <w:rPr>
          <w:rFonts w:ascii="Arial" w:hAnsi="Arial" w:cs="Arial"/>
          <w:b/>
          <w:bCs/>
          <w:color w:val="000000"/>
          <w:sz w:val="22"/>
          <w:szCs w:val="22"/>
        </w:rPr>
        <w:t>Unit 2: Interactions Among Branches of Government</w:t>
      </w:r>
    </w:p>
    <w:p w14:paraId="6C3439A7" w14:textId="25EA441B" w:rsidR="006254BF" w:rsidRPr="009F23EA" w:rsidRDefault="006254BF" w:rsidP="006254BF">
      <w:pPr>
        <w:pStyle w:val="NormalWeb"/>
        <w:spacing w:before="0" w:beforeAutospacing="0" w:after="4" w:afterAutospacing="0"/>
        <w:ind w:left="5" w:right="2825"/>
        <w:jc w:val="both"/>
        <w:rPr>
          <w:rFonts w:ascii="Arial" w:hAnsi="Arial" w:cs="Arial"/>
          <w:sz w:val="22"/>
          <w:szCs w:val="22"/>
        </w:rPr>
      </w:pPr>
      <w:r w:rsidRPr="009F23EA">
        <w:rPr>
          <w:rFonts w:ascii="Arial" w:hAnsi="Arial" w:cs="Arial"/>
          <w:b/>
          <w:bCs/>
          <w:color w:val="000000"/>
          <w:sz w:val="22"/>
          <w:szCs w:val="22"/>
        </w:rPr>
        <w:t xml:space="preserve">Essential Questions:  </w:t>
      </w:r>
      <w:r w:rsidRPr="009F23EA">
        <w:rPr>
          <w:rFonts w:ascii="Arial" w:hAnsi="Arial" w:cs="Arial"/>
          <w:color w:val="000000"/>
          <w:sz w:val="22"/>
          <w:szCs w:val="22"/>
        </w:rPr>
        <w:t>  </w:t>
      </w:r>
    </w:p>
    <w:p w14:paraId="62D85B9C" w14:textId="413D2E7C" w:rsidR="005118DD" w:rsidRPr="009F23EA" w:rsidRDefault="005118DD" w:rsidP="006254BF">
      <w:pPr>
        <w:pStyle w:val="NormalWeb"/>
        <w:numPr>
          <w:ilvl w:val="0"/>
          <w:numId w:val="8"/>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How do the branches of the national government compete and cooperate in order to govern?</w:t>
      </w:r>
    </w:p>
    <w:p w14:paraId="5565D037" w14:textId="285CD0DE" w:rsidR="005118DD" w:rsidRPr="009F23EA" w:rsidRDefault="005118DD" w:rsidP="006254BF">
      <w:pPr>
        <w:pStyle w:val="NormalWeb"/>
        <w:numPr>
          <w:ilvl w:val="0"/>
          <w:numId w:val="8"/>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To what extent have changes in the powers of each branch affected how responsive and accountable the national government is in the 21</w:t>
      </w:r>
      <w:r w:rsidRPr="009F23EA">
        <w:rPr>
          <w:rFonts w:ascii="Arial" w:hAnsi="Arial" w:cs="Arial"/>
          <w:color w:val="000000"/>
          <w:sz w:val="22"/>
          <w:szCs w:val="22"/>
          <w:vertAlign w:val="superscript"/>
        </w:rPr>
        <w:t>st</w:t>
      </w:r>
      <w:r w:rsidRPr="009F23EA">
        <w:rPr>
          <w:rFonts w:ascii="Arial" w:hAnsi="Arial" w:cs="Arial"/>
          <w:color w:val="000000"/>
          <w:sz w:val="22"/>
          <w:szCs w:val="22"/>
        </w:rPr>
        <w:t xml:space="preserve"> century?</w:t>
      </w:r>
    </w:p>
    <w:p w14:paraId="1FE4B275" w14:textId="77777777" w:rsidR="006254BF" w:rsidRPr="009F23EA" w:rsidRDefault="006254BF" w:rsidP="006254BF">
      <w:pPr>
        <w:pStyle w:val="NormalWeb"/>
        <w:spacing w:before="0" w:beforeAutospacing="0" w:after="0" w:afterAutospacing="0"/>
        <w:ind w:hanging="10"/>
        <w:rPr>
          <w:rFonts w:ascii="Arial" w:hAnsi="Arial" w:cs="Arial"/>
          <w:sz w:val="22"/>
          <w:szCs w:val="22"/>
        </w:rPr>
      </w:pPr>
      <w:r w:rsidRPr="009F23EA">
        <w:rPr>
          <w:rFonts w:ascii="Arial" w:hAnsi="Arial" w:cs="Arial"/>
          <w:b/>
          <w:bCs/>
          <w:color w:val="000000"/>
          <w:sz w:val="22"/>
          <w:szCs w:val="22"/>
        </w:rPr>
        <w:t> </w:t>
      </w:r>
    </w:p>
    <w:p w14:paraId="373A204F" w14:textId="38A907E1" w:rsidR="005118DD" w:rsidRPr="009F23EA" w:rsidRDefault="005118DD" w:rsidP="006254BF">
      <w:pPr>
        <w:pStyle w:val="NormalWeb"/>
        <w:spacing w:before="0" w:beforeAutospacing="0" w:after="4" w:afterAutospacing="0"/>
        <w:ind w:left="5" w:right="3446"/>
        <w:jc w:val="both"/>
        <w:rPr>
          <w:rFonts w:ascii="Arial" w:hAnsi="Arial" w:cs="Arial"/>
          <w:b/>
          <w:bCs/>
          <w:color w:val="000000"/>
          <w:sz w:val="22"/>
          <w:szCs w:val="22"/>
        </w:rPr>
      </w:pPr>
      <w:r w:rsidRPr="009F23EA">
        <w:rPr>
          <w:rFonts w:ascii="Arial" w:hAnsi="Arial" w:cs="Arial"/>
          <w:b/>
          <w:bCs/>
          <w:color w:val="000000"/>
          <w:sz w:val="22"/>
          <w:szCs w:val="22"/>
        </w:rPr>
        <w:t>Unit 3: Civil Liberties and Civil Rights</w:t>
      </w:r>
    </w:p>
    <w:p w14:paraId="2284D8E0" w14:textId="77777777" w:rsidR="006254BF" w:rsidRPr="009F23EA" w:rsidRDefault="006254BF" w:rsidP="006254BF">
      <w:pPr>
        <w:pStyle w:val="NormalWeb"/>
        <w:spacing w:before="0" w:beforeAutospacing="0" w:after="4" w:afterAutospacing="0"/>
        <w:ind w:left="5" w:right="3446"/>
        <w:jc w:val="both"/>
        <w:rPr>
          <w:rFonts w:ascii="Arial" w:hAnsi="Arial" w:cs="Arial"/>
          <w:sz w:val="22"/>
          <w:szCs w:val="22"/>
        </w:rPr>
      </w:pPr>
      <w:r w:rsidRPr="009F23EA">
        <w:rPr>
          <w:rFonts w:ascii="Arial" w:hAnsi="Arial" w:cs="Arial"/>
          <w:b/>
          <w:bCs/>
          <w:color w:val="000000"/>
          <w:sz w:val="22"/>
          <w:szCs w:val="22"/>
        </w:rPr>
        <w:t xml:space="preserve">Essential Questions:  </w:t>
      </w:r>
      <w:r w:rsidRPr="009F23EA">
        <w:rPr>
          <w:rFonts w:ascii="Arial" w:hAnsi="Arial" w:cs="Arial"/>
          <w:color w:val="000000"/>
          <w:sz w:val="22"/>
          <w:szCs w:val="22"/>
        </w:rPr>
        <w:t>  </w:t>
      </w:r>
    </w:p>
    <w:p w14:paraId="1C176AD9" w14:textId="527A3171" w:rsidR="005118DD" w:rsidRPr="009F23EA" w:rsidRDefault="005118DD" w:rsidP="006254BF">
      <w:pPr>
        <w:pStyle w:val="NormalWeb"/>
        <w:numPr>
          <w:ilvl w:val="0"/>
          <w:numId w:val="9"/>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To what extent do the US Constitution and its amendments protect against undue government infringement on essential liberties and from invidious discrimination?</w:t>
      </w:r>
    </w:p>
    <w:p w14:paraId="69F8E48A" w14:textId="7DB16420" w:rsidR="005118DD" w:rsidRPr="009F23EA" w:rsidRDefault="005118DD" w:rsidP="006254BF">
      <w:pPr>
        <w:pStyle w:val="NormalWeb"/>
        <w:numPr>
          <w:ilvl w:val="0"/>
          <w:numId w:val="9"/>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How have US Supreme Court rulings defined civil liberties and civil rights?</w:t>
      </w:r>
    </w:p>
    <w:p w14:paraId="4E637B8A" w14:textId="77777777" w:rsidR="006254BF" w:rsidRPr="009F23EA" w:rsidRDefault="006254BF" w:rsidP="006254BF">
      <w:pPr>
        <w:pStyle w:val="NormalWeb"/>
        <w:spacing w:before="0" w:beforeAutospacing="0" w:after="0" w:afterAutospacing="0"/>
        <w:ind w:left="14"/>
        <w:rPr>
          <w:rFonts w:ascii="Arial" w:hAnsi="Arial" w:cs="Arial"/>
          <w:sz w:val="22"/>
          <w:szCs w:val="22"/>
        </w:rPr>
      </w:pPr>
      <w:r w:rsidRPr="009F23EA">
        <w:rPr>
          <w:rFonts w:ascii="Arial" w:hAnsi="Arial" w:cs="Arial"/>
          <w:b/>
          <w:bCs/>
          <w:color w:val="000000"/>
          <w:sz w:val="22"/>
          <w:szCs w:val="22"/>
        </w:rPr>
        <w:t> </w:t>
      </w:r>
      <w:r w:rsidRPr="009F23EA">
        <w:rPr>
          <w:rFonts w:ascii="Arial" w:hAnsi="Arial" w:cs="Arial"/>
          <w:color w:val="000000"/>
          <w:sz w:val="22"/>
          <w:szCs w:val="22"/>
        </w:rPr>
        <w:t>  </w:t>
      </w:r>
    </w:p>
    <w:p w14:paraId="57F7D8BA" w14:textId="0062580C" w:rsidR="005118DD" w:rsidRPr="009F23EA" w:rsidRDefault="005118DD" w:rsidP="006254BF">
      <w:pPr>
        <w:pStyle w:val="NormalWeb"/>
        <w:spacing w:before="0" w:beforeAutospacing="0" w:after="4" w:afterAutospacing="0"/>
        <w:ind w:left="5" w:right="2825"/>
        <w:jc w:val="both"/>
        <w:rPr>
          <w:rFonts w:ascii="Arial" w:hAnsi="Arial" w:cs="Arial"/>
          <w:b/>
          <w:bCs/>
          <w:color w:val="000000"/>
          <w:sz w:val="22"/>
          <w:szCs w:val="22"/>
        </w:rPr>
      </w:pPr>
      <w:r w:rsidRPr="009F23EA">
        <w:rPr>
          <w:rFonts w:ascii="Arial" w:hAnsi="Arial" w:cs="Arial"/>
          <w:b/>
          <w:bCs/>
          <w:color w:val="000000"/>
          <w:sz w:val="22"/>
          <w:szCs w:val="22"/>
        </w:rPr>
        <w:t>Unit 4: American Political Ideologies and Beliefs</w:t>
      </w:r>
    </w:p>
    <w:p w14:paraId="59874F53" w14:textId="57D88612" w:rsidR="006254BF" w:rsidRPr="009F23EA" w:rsidRDefault="006254BF" w:rsidP="006254BF">
      <w:pPr>
        <w:pStyle w:val="NormalWeb"/>
        <w:spacing w:before="0" w:beforeAutospacing="0" w:after="4" w:afterAutospacing="0"/>
        <w:ind w:left="5" w:right="2825"/>
        <w:jc w:val="both"/>
        <w:rPr>
          <w:rFonts w:ascii="Arial" w:hAnsi="Arial" w:cs="Arial"/>
          <w:sz w:val="22"/>
          <w:szCs w:val="22"/>
        </w:rPr>
      </w:pPr>
      <w:r w:rsidRPr="009F23EA">
        <w:rPr>
          <w:rFonts w:ascii="Arial" w:hAnsi="Arial" w:cs="Arial"/>
          <w:b/>
          <w:bCs/>
          <w:color w:val="000000"/>
          <w:sz w:val="22"/>
          <w:szCs w:val="22"/>
        </w:rPr>
        <w:t xml:space="preserve">Essential Questions:   </w:t>
      </w:r>
      <w:r w:rsidRPr="009F23EA">
        <w:rPr>
          <w:rFonts w:ascii="Arial" w:hAnsi="Arial" w:cs="Arial"/>
          <w:color w:val="000000"/>
          <w:sz w:val="22"/>
          <w:szCs w:val="22"/>
        </w:rPr>
        <w:t> </w:t>
      </w:r>
    </w:p>
    <w:p w14:paraId="0E304783" w14:textId="3E088768" w:rsidR="005118DD" w:rsidRPr="009F23EA" w:rsidRDefault="005118DD" w:rsidP="006254BF">
      <w:pPr>
        <w:pStyle w:val="NormalWeb"/>
        <w:numPr>
          <w:ilvl w:val="0"/>
          <w:numId w:val="10"/>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How are American political beliefs formed and how do they evolve over time?</w:t>
      </w:r>
    </w:p>
    <w:p w14:paraId="67610B25" w14:textId="4338C402" w:rsidR="005118DD" w:rsidRPr="009F23EA" w:rsidRDefault="005118DD" w:rsidP="006254BF">
      <w:pPr>
        <w:pStyle w:val="NormalWeb"/>
        <w:numPr>
          <w:ilvl w:val="0"/>
          <w:numId w:val="10"/>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How do political ideology and core values influence government policy making?</w:t>
      </w:r>
    </w:p>
    <w:p w14:paraId="63E0A85C" w14:textId="77777777" w:rsidR="006254BF" w:rsidRPr="009F23EA" w:rsidRDefault="006254BF" w:rsidP="006254BF">
      <w:pPr>
        <w:pStyle w:val="NormalWeb"/>
        <w:spacing w:before="0" w:beforeAutospacing="0" w:after="0" w:afterAutospacing="0"/>
        <w:ind w:left="14"/>
        <w:rPr>
          <w:rFonts w:ascii="Arial" w:hAnsi="Arial" w:cs="Arial"/>
          <w:sz w:val="22"/>
          <w:szCs w:val="22"/>
        </w:rPr>
      </w:pPr>
      <w:r w:rsidRPr="009F23EA">
        <w:rPr>
          <w:rFonts w:ascii="Arial" w:hAnsi="Arial" w:cs="Arial"/>
          <w:color w:val="000000"/>
          <w:sz w:val="22"/>
          <w:szCs w:val="22"/>
        </w:rPr>
        <w:t>   </w:t>
      </w:r>
    </w:p>
    <w:p w14:paraId="05B4416E" w14:textId="40A797C1" w:rsidR="005118DD" w:rsidRPr="009F23EA" w:rsidRDefault="005118DD" w:rsidP="006254BF">
      <w:pPr>
        <w:pStyle w:val="NormalWeb"/>
        <w:spacing w:before="0" w:beforeAutospacing="0" w:after="4" w:afterAutospacing="0"/>
        <w:ind w:left="5" w:right="4411"/>
        <w:jc w:val="both"/>
        <w:rPr>
          <w:rFonts w:ascii="Arial" w:hAnsi="Arial" w:cs="Arial"/>
          <w:b/>
          <w:bCs/>
          <w:color w:val="000000"/>
          <w:sz w:val="22"/>
          <w:szCs w:val="22"/>
        </w:rPr>
      </w:pPr>
      <w:r w:rsidRPr="009F23EA">
        <w:rPr>
          <w:rFonts w:ascii="Arial" w:hAnsi="Arial" w:cs="Arial"/>
          <w:b/>
          <w:bCs/>
          <w:color w:val="000000"/>
          <w:sz w:val="22"/>
          <w:szCs w:val="22"/>
        </w:rPr>
        <w:t>Unit 5: Political Participation</w:t>
      </w:r>
    </w:p>
    <w:p w14:paraId="0BF9A61F" w14:textId="77777777" w:rsidR="006254BF" w:rsidRPr="009F23EA" w:rsidRDefault="006254BF" w:rsidP="006254BF">
      <w:pPr>
        <w:pStyle w:val="NormalWeb"/>
        <w:spacing w:before="0" w:beforeAutospacing="0" w:after="4" w:afterAutospacing="0"/>
        <w:ind w:left="5" w:right="4411"/>
        <w:jc w:val="both"/>
        <w:rPr>
          <w:rFonts w:ascii="Arial" w:hAnsi="Arial" w:cs="Arial"/>
          <w:sz w:val="22"/>
          <w:szCs w:val="22"/>
        </w:rPr>
      </w:pPr>
      <w:r w:rsidRPr="009F23EA">
        <w:rPr>
          <w:rFonts w:ascii="Arial" w:hAnsi="Arial" w:cs="Arial"/>
          <w:b/>
          <w:bCs/>
          <w:color w:val="000000"/>
          <w:sz w:val="22"/>
          <w:szCs w:val="22"/>
        </w:rPr>
        <w:t xml:space="preserve">Essential Questions:  </w:t>
      </w:r>
      <w:r w:rsidRPr="009F23EA">
        <w:rPr>
          <w:rFonts w:ascii="Arial" w:hAnsi="Arial" w:cs="Arial"/>
          <w:color w:val="000000"/>
          <w:sz w:val="22"/>
          <w:szCs w:val="22"/>
        </w:rPr>
        <w:t>  </w:t>
      </w:r>
    </w:p>
    <w:p w14:paraId="5122DF8A" w14:textId="68C6C720" w:rsidR="005118DD" w:rsidRPr="009F23EA" w:rsidRDefault="005118DD" w:rsidP="006254BF">
      <w:pPr>
        <w:pStyle w:val="NormalWeb"/>
        <w:numPr>
          <w:ilvl w:val="0"/>
          <w:numId w:val="11"/>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How have changes in technology influenced political communication and behavior?</w:t>
      </w:r>
    </w:p>
    <w:p w14:paraId="0EB4E361" w14:textId="7877220B" w:rsidR="005118DD" w:rsidRPr="009F23EA" w:rsidRDefault="005118DD" w:rsidP="006254BF">
      <w:pPr>
        <w:pStyle w:val="NormalWeb"/>
        <w:numPr>
          <w:ilvl w:val="0"/>
          <w:numId w:val="11"/>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Why do levels of participation and influence in politics vary?</w:t>
      </w:r>
    </w:p>
    <w:p w14:paraId="625B4D74" w14:textId="1A3A5E13" w:rsidR="006254BF" w:rsidRPr="009F23EA" w:rsidRDefault="005118DD" w:rsidP="006254BF">
      <w:pPr>
        <w:pStyle w:val="NormalWeb"/>
        <w:numPr>
          <w:ilvl w:val="0"/>
          <w:numId w:val="11"/>
        </w:numPr>
        <w:spacing w:before="0" w:beforeAutospacing="0" w:after="8" w:afterAutospacing="0"/>
        <w:ind w:left="631"/>
        <w:jc w:val="both"/>
        <w:textAlignment w:val="baseline"/>
        <w:rPr>
          <w:rFonts w:ascii="Arial" w:hAnsi="Arial" w:cs="Arial"/>
          <w:color w:val="000000"/>
          <w:sz w:val="22"/>
          <w:szCs w:val="22"/>
        </w:rPr>
      </w:pPr>
      <w:r w:rsidRPr="009F23EA">
        <w:rPr>
          <w:rFonts w:ascii="Arial" w:hAnsi="Arial" w:cs="Arial"/>
          <w:color w:val="000000"/>
          <w:sz w:val="22"/>
          <w:szCs w:val="22"/>
        </w:rPr>
        <w:t>How effective are the various methods of political participation in shaping public policies?</w:t>
      </w:r>
    </w:p>
    <w:p w14:paraId="009B5638" w14:textId="77777777" w:rsidR="00431402" w:rsidRPr="009F23EA" w:rsidRDefault="00431402" w:rsidP="005118DD">
      <w:pPr>
        <w:pStyle w:val="NormalWeb"/>
        <w:spacing w:before="0" w:beforeAutospacing="0" w:after="1" w:afterAutospacing="0"/>
        <w:ind w:left="9"/>
        <w:rPr>
          <w:rFonts w:ascii="Arial" w:hAnsi="Arial" w:cs="Arial"/>
          <w:b/>
          <w:bCs/>
          <w:color w:val="4472C4"/>
          <w:sz w:val="22"/>
          <w:szCs w:val="22"/>
          <w:u w:val="single"/>
        </w:rPr>
      </w:pPr>
    </w:p>
    <w:p w14:paraId="569DED62" w14:textId="77777777" w:rsidR="009F23EA" w:rsidRDefault="009F23EA" w:rsidP="005118DD">
      <w:pPr>
        <w:pStyle w:val="NormalWeb"/>
        <w:spacing w:before="0" w:beforeAutospacing="0" w:after="1" w:afterAutospacing="0"/>
        <w:ind w:left="9"/>
        <w:rPr>
          <w:rFonts w:ascii="Arial" w:hAnsi="Arial" w:cs="Arial"/>
          <w:b/>
          <w:bCs/>
          <w:color w:val="4472C4"/>
          <w:sz w:val="22"/>
          <w:szCs w:val="22"/>
          <w:u w:val="single"/>
        </w:rPr>
      </w:pPr>
    </w:p>
    <w:p w14:paraId="12F6EE61" w14:textId="1B2ADE46" w:rsidR="003B3032" w:rsidRPr="009F23EA" w:rsidRDefault="003B3032" w:rsidP="005118DD">
      <w:pPr>
        <w:pStyle w:val="NormalWeb"/>
        <w:spacing w:before="0" w:beforeAutospacing="0" w:after="1" w:afterAutospacing="0"/>
        <w:ind w:left="9"/>
        <w:rPr>
          <w:rFonts w:ascii="Arial" w:hAnsi="Arial" w:cs="Arial"/>
          <w:b/>
          <w:bCs/>
          <w:color w:val="4472C4"/>
          <w:sz w:val="22"/>
          <w:szCs w:val="22"/>
          <w:u w:val="single"/>
        </w:rPr>
      </w:pPr>
      <w:r w:rsidRPr="009F23EA">
        <w:rPr>
          <w:rFonts w:ascii="Arial" w:hAnsi="Arial" w:cs="Arial"/>
          <w:b/>
          <w:bCs/>
          <w:color w:val="4472C4"/>
          <w:sz w:val="22"/>
          <w:szCs w:val="22"/>
          <w:u w:val="single"/>
        </w:rPr>
        <w:t>COURSE CONTENT AND BIG IDEAS:</w:t>
      </w:r>
    </w:p>
    <w:p w14:paraId="294E7D8B" w14:textId="6F049C26" w:rsidR="003B3032" w:rsidRPr="009F23EA" w:rsidRDefault="003B3032" w:rsidP="003B3032">
      <w:pPr>
        <w:pStyle w:val="NormalWeb"/>
        <w:spacing w:before="0" w:beforeAutospacing="0" w:after="1" w:afterAutospacing="0"/>
        <w:ind w:left="9"/>
        <w:rPr>
          <w:rFonts w:ascii="Arial" w:hAnsi="Arial" w:cs="Arial"/>
          <w:sz w:val="22"/>
          <w:szCs w:val="22"/>
        </w:rPr>
      </w:pPr>
      <w:r w:rsidRPr="009F23EA">
        <w:rPr>
          <w:rFonts w:ascii="Arial" w:hAnsi="Arial" w:cs="Arial"/>
          <w:sz w:val="22"/>
          <w:szCs w:val="22"/>
        </w:rPr>
        <w:t>The course content consists of the essential political knowledge that will be synthesized in the construction of big ideas about American government and politics. The big ide</w:t>
      </w:r>
      <w:r w:rsidR="00E5612A">
        <w:rPr>
          <w:rFonts w:ascii="Arial" w:hAnsi="Arial" w:cs="Arial"/>
          <w:sz w:val="22"/>
          <w:szCs w:val="22"/>
        </w:rPr>
        <w:t>a</w:t>
      </w:r>
      <w:r w:rsidRPr="009F23EA">
        <w:rPr>
          <w:rFonts w:ascii="Arial" w:hAnsi="Arial" w:cs="Arial"/>
          <w:sz w:val="22"/>
          <w:szCs w:val="22"/>
        </w:rPr>
        <w:t xml:space="preserve">s that connect </w:t>
      </w:r>
      <w:r w:rsidR="00E5612A">
        <w:rPr>
          <w:rFonts w:ascii="Arial" w:hAnsi="Arial" w:cs="Arial"/>
          <w:sz w:val="22"/>
          <w:szCs w:val="22"/>
        </w:rPr>
        <w:t xml:space="preserve">to </w:t>
      </w:r>
      <w:r w:rsidRPr="009F23EA">
        <w:rPr>
          <w:rFonts w:ascii="Arial" w:hAnsi="Arial" w:cs="Arial"/>
          <w:sz w:val="22"/>
          <w:szCs w:val="22"/>
        </w:rPr>
        <w:t>the content in the course units include:</w:t>
      </w:r>
    </w:p>
    <w:p w14:paraId="6573CFB4" w14:textId="54003C38" w:rsidR="003B3032" w:rsidRPr="009F23EA" w:rsidRDefault="003B3032" w:rsidP="003B3032">
      <w:pPr>
        <w:pStyle w:val="NormalWeb"/>
        <w:numPr>
          <w:ilvl w:val="0"/>
          <w:numId w:val="15"/>
        </w:numPr>
        <w:spacing w:before="0" w:beforeAutospacing="0" w:after="1" w:afterAutospacing="0"/>
        <w:rPr>
          <w:rFonts w:ascii="Arial" w:hAnsi="Arial" w:cs="Arial"/>
          <w:sz w:val="22"/>
          <w:szCs w:val="22"/>
        </w:rPr>
      </w:pPr>
      <w:r w:rsidRPr="009F23EA">
        <w:rPr>
          <w:rFonts w:ascii="Arial" w:hAnsi="Arial" w:cs="Arial"/>
          <w:sz w:val="22"/>
          <w:szCs w:val="22"/>
        </w:rPr>
        <w:t>Constitutionalism (CON)</w:t>
      </w:r>
    </w:p>
    <w:p w14:paraId="003D9EF0" w14:textId="42A90724" w:rsidR="003B3032" w:rsidRPr="009F23EA" w:rsidRDefault="003B3032" w:rsidP="003B3032">
      <w:pPr>
        <w:pStyle w:val="NormalWeb"/>
        <w:numPr>
          <w:ilvl w:val="0"/>
          <w:numId w:val="15"/>
        </w:numPr>
        <w:spacing w:before="0" w:beforeAutospacing="0" w:after="1" w:afterAutospacing="0"/>
        <w:rPr>
          <w:rFonts w:ascii="Arial" w:hAnsi="Arial" w:cs="Arial"/>
          <w:sz w:val="22"/>
          <w:szCs w:val="22"/>
        </w:rPr>
      </w:pPr>
      <w:r w:rsidRPr="009F23EA">
        <w:rPr>
          <w:rFonts w:ascii="Arial" w:hAnsi="Arial" w:cs="Arial"/>
          <w:sz w:val="22"/>
          <w:szCs w:val="22"/>
        </w:rPr>
        <w:t>Liberty and Order (LOR)</w:t>
      </w:r>
    </w:p>
    <w:p w14:paraId="22A63595" w14:textId="70EE5A0D" w:rsidR="003B3032" w:rsidRPr="009F23EA" w:rsidRDefault="003B3032" w:rsidP="003B3032">
      <w:pPr>
        <w:pStyle w:val="NormalWeb"/>
        <w:numPr>
          <w:ilvl w:val="0"/>
          <w:numId w:val="15"/>
        </w:numPr>
        <w:spacing w:before="0" w:beforeAutospacing="0" w:after="1" w:afterAutospacing="0"/>
        <w:rPr>
          <w:rFonts w:ascii="Arial" w:hAnsi="Arial" w:cs="Arial"/>
          <w:sz w:val="22"/>
          <w:szCs w:val="22"/>
        </w:rPr>
      </w:pPr>
      <w:r w:rsidRPr="009F23EA">
        <w:rPr>
          <w:rFonts w:ascii="Arial" w:hAnsi="Arial" w:cs="Arial"/>
          <w:sz w:val="22"/>
          <w:szCs w:val="22"/>
        </w:rPr>
        <w:t>Civic Participation in a Representative Democracy (PRD)</w:t>
      </w:r>
    </w:p>
    <w:p w14:paraId="09D1D173" w14:textId="6B277565" w:rsidR="003B3032" w:rsidRPr="009F23EA" w:rsidRDefault="003B3032" w:rsidP="003B3032">
      <w:pPr>
        <w:pStyle w:val="NormalWeb"/>
        <w:numPr>
          <w:ilvl w:val="0"/>
          <w:numId w:val="15"/>
        </w:numPr>
        <w:spacing w:before="0" w:beforeAutospacing="0" w:after="1" w:afterAutospacing="0"/>
        <w:rPr>
          <w:rFonts w:ascii="Arial" w:hAnsi="Arial" w:cs="Arial"/>
          <w:sz w:val="22"/>
          <w:szCs w:val="22"/>
        </w:rPr>
      </w:pPr>
      <w:r w:rsidRPr="009F23EA">
        <w:rPr>
          <w:rFonts w:ascii="Arial" w:hAnsi="Arial" w:cs="Arial"/>
          <w:sz w:val="22"/>
          <w:szCs w:val="22"/>
        </w:rPr>
        <w:t>Competing Policymaking Interests (PMI)</w:t>
      </w:r>
    </w:p>
    <w:p w14:paraId="16F84494" w14:textId="3B648A7E" w:rsidR="003B3032" w:rsidRPr="009F23EA" w:rsidRDefault="003B3032" w:rsidP="003B3032">
      <w:pPr>
        <w:pStyle w:val="NormalWeb"/>
        <w:numPr>
          <w:ilvl w:val="0"/>
          <w:numId w:val="15"/>
        </w:numPr>
        <w:spacing w:before="0" w:beforeAutospacing="0" w:after="1" w:afterAutospacing="0"/>
        <w:rPr>
          <w:rFonts w:ascii="Arial" w:hAnsi="Arial" w:cs="Arial"/>
          <w:sz w:val="22"/>
          <w:szCs w:val="22"/>
        </w:rPr>
      </w:pPr>
      <w:r w:rsidRPr="009F23EA">
        <w:rPr>
          <w:rFonts w:ascii="Arial" w:hAnsi="Arial" w:cs="Arial"/>
          <w:sz w:val="22"/>
          <w:szCs w:val="22"/>
        </w:rPr>
        <w:t>Methods of Political Analysis (MPA)</w:t>
      </w:r>
    </w:p>
    <w:p w14:paraId="3913FE5E" w14:textId="77777777" w:rsidR="003B3032" w:rsidRPr="009F23EA" w:rsidRDefault="003B3032" w:rsidP="003B3032">
      <w:pPr>
        <w:pStyle w:val="NormalWeb"/>
        <w:spacing w:before="0" w:beforeAutospacing="0" w:after="1" w:afterAutospacing="0"/>
        <w:rPr>
          <w:rFonts w:ascii="Arial" w:hAnsi="Arial" w:cs="Arial"/>
          <w:sz w:val="22"/>
          <w:szCs w:val="22"/>
        </w:rPr>
      </w:pPr>
    </w:p>
    <w:p w14:paraId="080B0415" w14:textId="6330296A" w:rsidR="003B3032" w:rsidRPr="009F23EA" w:rsidRDefault="003B3032" w:rsidP="003B3032">
      <w:pPr>
        <w:pStyle w:val="NormalWeb"/>
        <w:spacing w:before="0" w:beforeAutospacing="0" w:after="1" w:afterAutospacing="0"/>
        <w:rPr>
          <w:rFonts w:ascii="Arial" w:hAnsi="Arial" w:cs="Arial"/>
          <w:sz w:val="22"/>
          <w:szCs w:val="22"/>
        </w:rPr>
      </w:pPr>
      <w:r w:rsidRPr="009F23EA">
        <w:rPr>
          <w:rFonts w:ascii="Arial" w:hAnsi="Arial" w:cs="Arial"/>
          <w:sz w:val="22"/>
          <w:szCs w:val="22"/>
        </w:rPr>
        <w:t xml:space="preserve">It should be noted that the big ideas are not relegated to one unit of study but </w:t>
      </w:r>
      <w:r w:rsidR="00431402" w:rsidRPr="009F23EA">
        <w:rPr>
          <w:rFonts w:ascii="Arial" w:hAnsi="Arial" w:cs="Arial"/>
          <w:sz w:val="22"/>
          <w:szCs w:val="22"/>
        </w:rPr>
        <w:t>are woven</w:t>
      </w:r>
      <w:r w:rsidRPr="009F23EA">
        <w:rPr>
          <w:rFonts w:ascii="Arial" w:hAnsi="Arial" w:cs="Arial"/>
          <w:sz w:val="22"/>
          <w:szCs w:val="22"/>
        </w:rPr>
        <w:t xml:space="preserve"> throughout the course.</w:t>
      </w:r>
    </w:p>
    <w:p w14:paraId="4AA35712" w14:textId="77777777" w:rsidR="003B3032" w:rsidRPr="009F23EA" w:rsidRDefault="003B3032" w:rsidP="003B3032">
      <w:pPr>
        <w:pStyle w:val="NormalWeb"/>
        <w:spacing w:before="0" w:beforeAutospacing="0" w:after="1" w:afterAutospacing="0"/>
        <w:rPr>
          <w:rFonts w:ascii="Arial" w:hAnsi="Arial" w:cs="Arial"/>
          <w:sz w:val="22"/>
          <w:szCs w:val="22"/>
        </w:rPr>
      </w:pPr>
    </w:p>
    <w:p w14:paraId="594B62AD" w14:textId="19343B8D" w:rsidR="003B3032" w:rsidRPr="009F23EA" w:rsidRDefault="003B3032" w:rsidP="003B3032">
      <w:pPr>
        <w:pStyle w:val="NormalWeb"/>
        <w:spacing w:before="0" w:beforeAutospacing="0" w:after="1" w:afterAutospacing="0"/>
        <w:rPr>
          <w:rFonts w:ascii="Arial" w:hAnsi="Arial" w:cs="Arial"/>
          <w:sz w:val="22"/>
          <w:szCs w:val="22"/>
        </w:rPr>
      </w:pPr>
      <w:r w:rsidRPr="009F23EA">
        <w:rPr>
          <w:rFonts w:ascii="Arial" w:hAnsi="Arial" w:cs="Arial"/>
          <w:b/>
          <w:bCs/>
          <w:color w:val="4472C4"/>
          <w:sz w:val="22"/>
          <w:szCs w:val="22"/>
          <w:u w:val="single"/>
        </w:rPr>
        <w:t>COURSE SKILLS:</w:t>
      </w:r>
    </w:p>
    <w:p w14:paraId="1ABCB168" w14:textId="63132AC7" w:rsidR="003B3032" w:rsidRPr="009F23EA" w:rsidRDefault="003B3032" w:rsidP="003B3032">
      <w:pPr>
        <w:pStyle w:val="NormalWeb"/>
        <w:spacing w:before="0" w:beforeAutospacing="0" w:after="1" w:afterAutospacing="0"/>
        <w:rPr>
          <w:rFonts w:ascii="Arial" w:hAnsi="Arial" w:cs="Arial"/>
          <w:sz w:val="22"/>
          <w:szCs w:val="22"/>
        </w:rPr>
      </w:pPr>
      <w:r w:rsidRPr="009F23EA">
        <w:rPr>
          <w:rFonts w:ascii="Arial" w:hAnsi="Arial" w:cs="Arial"/>
          <w:sz w:val="22"/>
          <w:szCs w:val="22"/>
        </w:rPr>
        <w:t>The course skills are tasks students will apply to the course content. Becoming proficient in these course skills gives students the tools to analyze political information regardless of the format, and develop a factually accurate, thoughtful, and well-reasoned argument or opinion about an issue related to American government and politics. The course skills in this course include:</w:t>
      </w:r>
    </w:p>
    <w:p w14:paraId="17DA40FD" w14:textId="0C9A6B8F" w:rsidR="003B3032" w:rsidRPr="009F23EA" w:rsidRDefault="003B3032" w:rsidP="003B3032">
      <w:pPr>
        <w:pStyle w:val="NormalWeb"/>
        <w:numPr>
          <w:ilvl w:val="0"/>
          <w:numId w:val="16"/>
        </w:numPr>
        <w:spacing w:before="0" w:beforeAutospacing="0" w:after="1" w:afterAutospacing="0"/>
        <w:rPr>
          <w:rFonts w:ascii="Arial" w:hAnsi="Arial" w:cs="Arial"/>
          <w:sz w:val="22"/>
          <w:szCs w:val="22"/>
        </w:rPr>
      </w:pPr>
      <w:r w:rsidRPr="009F23EA">
        <w:rPr>
          <w:rFonts w:ascii="Arial" w:hAnsi="Arial" w:cs="Arial"/>
          <w:sz w:val="22"/>
          <w:szCs w:val="22"/>
        </w:rPr>
        <w:t>Skill 1: Concept Application – apply political concepts and processes to scenarios in context.</w:t>
      </w:r>
    </w:p>
    <w:p w14:paraId="26D86E54" w14:textId="03E87D8A" w:rsidR="003B3032" w:rsidRPr="009F23EA" w:rsidRDefault="003B3032" w:rsidP="003B3032">
      <w:pPr>
        <w:pStyle w:val="NormalWeb"/>
        <w:numPr>
          <w:ilvl w:val="0"/>
          <w:numId w:val="16"/>
        </w:numPr>
        <w:spacing w:before="0" w:beforeAutospacing="0" w:after="1" w:afterAutospacing="0"/>
        <w:rPr>
          <w:rFonts w:ascii="Arial" w:hAnsi="Arial" w:cs="Arial"/>
          <w:sz w:val="22"/>
          <w:szCs w:val="22"/>
        </w:rPr>
      </w:pPr>
      <w:r w:rsidRPr="009F23EA">
        <w:rPr>
          <w:rFonts w:ascii="Arial" w:hAnsi="Arial" w:cs="Arial"/>
          <w:sz w:val="22"/>
          <w:szCs w:val="22"/>
        </w:rPr>
        <w:t>Skill 2: SCOTUS Application – apply Supreme Court decisions.</w:t>
      </w:r>
    </w:p>
    <w:p w14:paraId="1835A84B" w14:textId="0924DC4C" w:rsidR="003B3032" w:rsidRPr="009F23EA" w:rsidRDefault="003B3032" w:rsidP="003B3032">
      <w:pPr>
        <w:pStyle w:val="NormalWeb"/>
        <w:numPr>
          <w:ilvl w:val="0"/>
          <w:numId w:val="16"/>
        </w:numPr>
        <w:spacing w:before="0" w:beforeAutospacing="0" w:after="1" w:afterAutospacing="0"/>
        <w:rPr>
          <w:rFonts w:ascii="Arial" w:hAnsi="Arial" w:cs="Arial"/>
          <w:sz w:val="22"/>
          <w:szCs w:val="22"/>
        </w:rPr>
      </w:pPr>
      <w:r w:rsidRPr="009F23EA">
        <w:rPr>
          <w:rFonts w:ascii="Arial" w:hAnsi="Arial" w:cs="Arial"/>
          <w:sz w:val="22"/>
          <w:szCs w:val="22"/>
        </w:rPr>
        <w:t>Skill 3: Data Analysis – analyze and interpret quantitative data represented in tables, charts, graphs, maps, and infographics.</w:t>
      </w:r>
    </w:p>
    <w:p w14:paraId="782E8224" w14:textId="6623F5D2" w:rsidR="003B3032" w:rsidRPr="009F23EA" w:rsidRDefault="003B3032" w:rsidP="003B3032">
      <w:pPr>
        <w:pStyle w:val="NormalWeb"/>
        <w:numPr>
          <w:ilvl w:val="0"/>
          <w:numId w:val="16"/>
        </w:numPr>
        <w:spacing w:before="0" w:beforeAutospacing="0" w:after="1" w:afterAutospacing="0"/>
        <w:rPr>
          <w:rFonts w:ascii="Arial" w:hAnsi="Arial" w:cs="Arial"/>
          <w:sz w:val="22"/>
          <w:szCs w:val="22"/>
        </w:rPr>
      </w:pPr>
      <w:r w:rsidRPr="009F23EA">
        <w:rPr>
          <w:rFonts w:ascii="Arial" w:hAnsi="Arial" w:cs="Arial"/>
          <w:sz w:val="22"/>
          <w:szCs w:val="22"/>
        </w:rPr>
        <w:t>Skill 4: Source Analysis – read, analyze, and interpret foundational documents and other text-based and visual sources.</w:t>
      </w:r>
    </w:p>
    <w:p w14:paraId="4D10ADB3" w14:textId="1B1D0081" w:rsidR="003B3032" w:rsidRPr="009F23EA" w:rsidRDefault="003B3032" w:rsidP="003B3032">
      <w:pPr>
        <w:pStyle w:val="NormalWeb"/>
        <w:numPr>
          <w:ilvl w:val="0"/>
          <w:numId w:val="16"/>
        </w:numPr>
        <w:spacing w:before="0" w:beforeAutospacing="0" w:after="1" w:afterAutospacing="0"/>
        <w:rPr>
          <w:rFonts w:ascii="Arial" w:hAnsi="Arial" w:cs="Arial"/>
          <w:sz w:val="22"/>
          <w:szCs w:val="22"/>
        </w:rPr>
      </w:pPr>
      <w:r w:rsidRPr="009F23EA">
        <w:rPr>
          <w:rFonts w:ascii="Arial" w:hAnsi="Arial" w:cs="Arial"/>
          <w:sz w:val="22"/>
          <w:szCs w:val="22"/>
        </w:rPr>
        <w:t>Skill 5: Argumentation – develop an argument in essay format.</w:t>
      </w:r>
    </w:p>
    <w:p w14:paraId="31843F5D" w14:textId="77777777" w:rsidR="003B3032" w:rsidRPr="009F23EA" w:rsidRDefault="003B3032" w:rsidP="003B3032">
      <w:pPr>
        <w:pStyle w:val="NormalWeb"/>
        <w:spacing w:before="0" w:beforeAutospacing="0" w:after="1" w:afterAutospacing="0"/>
        <w:rPr>
          <w:rFonts w:ascii="Arial" w:hAnsi="Arial" w:cs="Arial"/>
          <w:sz w:val="22"/>
          <w:szCs w:val="22"/>
        </w:rPr>
      </w:pPr>
    </w:p>
    <w:p w14:paraId="62504D2C" w14:textId="4405E739" w:rsidR="003B3032" w:rsidRPr="009F23EA" w:rsidRDefault="003B3032" w:rsidP="003B3032">
      <w:pPr>
        <w:pStyle w:val="NormalWeb"/>
        <w:spacing w:before="0" w:beforeAutospacing="0" w:after="1" w:afterAutospacing="0"/>
        <w:rPr>
          <w:rFonts w:ascii="Arial" w:hAnsi="Arial" w:cs="Arial"/>
          <w:sz w:val="22"/>
          <w:szCs w:val="22"/>
        </w:rPr>
      </w:pPr>
      <w:r w:rsidRPr="009F23EA">
        <w:rPr>
          <w:rFonts w:ascii="Arial" w:hAnsi="Arial" w:cs="Arial"/>
          <w:sz w:val="22"/>
          <w:szCs w:val="22"/>
        </w:rPr>
        <w:t>Every AP Exam question fuses course content and course skills. Thus, in-class and outside of class assignments will focus on the acquisition of course content and the application course content to course skills.</w:t>
      </w:r>
    </w:p>
    <w:p w14:paraId="6F7C0569" w14:textId="77777777" w:rsidR="003B3032" w:rsidRPr="009F23EA" w:rsidRDefault="003B3032" w:rsidP="005118DD">
      <w:pPr>
        <w:pStyle w:val="NormalWeb"/>
        <w:spacing w:before="0" w:beforeAutospacing="0" w:after="1" w:afterAutospacing="0"/>
        <w:ind w:left="9"/>
        <w:rPr>
          <w:sz w:val="22"/>
          <w:szCs w:val="22"/>
        </w:rPr>
      </w:pPr>
    </w:p>
    <w:p w14:paraId="587E8A5A" w14:textId="397F9B77" w:rsidR="005118DD" w:rsidRPr="009F23EA" w:rsidRDefault="005118DD" w:rsidP="005118DD">
      <w:pPr>
        <w:pStyle w:val="NormalWeb"/>
        <w:spacing w:before="0" w:beforeAutospacing="0" w:after="1" w:afterAutospacing="0"/>
        <w:ind w:left="9"/>
        <w:rPr>
          <w:rFonts w:ascii="Arial" w:hAnsi="Arial" w:cs="Arial"/>
          <w:color w:val="4472C4"/>
          <w:sz w:val="22"/>
          <w:szCs w:val="22"/>
        </w:rPr>
      </w:pPr>
      <w:r w:rsidRPr="009F23EA">
        <w:rPr>
          <w:rFonts w:ascii="Arial" w:hAnsi="Arial" w:cs="Arial"/>
          <w:b/>
          <w:bCs/>
          <w:color w:val="4472C4"/>
          <w:sz w:val="22"/>
          <w:szCs w:val="22"/>
          <w:u w:val="single"/>
        </w:rPr>
        <w:t>TESTING:</w:t>
      </w:r>
      <w:r w:rsidRPr="009F23EA">
        <w:rPr>
          <w:rFonts w:ascii="Arial" w:hAnsi="Arial" w:cs="Arial"/>
          <w:b/>
          <w:bCs/>
          <w:color w:val="4472C4"/>
          <w:sz w:val="22"/>
          <w:szCs w:val="22"/>
        </w:rPr>
        <w:t xml:space="preserve"> </w:t>
      </w:r>
      <w:r w:rsidRPr="009F23EA">
        <w:rPr>
          <w:rFonts w:ascii="Arial" w:hAnsi="Arial" w:cs="Arial"/>
          <w:color w:val="4472C4"/>
          <w:sz w:val="22"/>
          <w:szCs w:val="22"/>
        </w:rPr>
        <w:t> </w:t>
      </w:r>
    </w:p>
    <w:p w14:paraId="05536450" w14:textId="5FA05256" w:rsidR="003B3032" w:rsidRPr="009F23EA" w:rsidRDefault="003B3032" w:rsidP="535F7F54">
      <w:pPr>
        <w:pStyle w:val="NormalWeb"/>
        <w:spacing w:before="0" w:beforeAutospacing="0" w:after="1" w:afterAutospacing="0"/>
        <w:ind w:left="9"/>
        <w:jc w:val="center"/>
        <w:rPr>
          <w:rFonts w:ascii="Arial" w:hAnsi="Arial" w:cs="Arial"/>
          <w:b/>
          <w:bCs/>
          <w:sz w:val="22"/>
          <w:szCs w:val="22"/>
        </w:rPr>
      </w:pPr>
      <w:r w:rsidRPr="535F7F54">
        <w:rPr>
          <w:rFonts w:ascii="Arial" w:hAnsi="Arial" w:cs="Arial"/>
          <w:b/>
          <w:bCs/>
          <w:sz w:val="22"/>
          <w:szCs w:val="22"/>
        </w:rPr>
        <w:t xml:space="preserve">The AP Exam is </w:t>
      </w:r>
      <w:r w:rsidR="7AD86D9E" w:rsidRPr="535F7F54">
        <w:rPr>
          <w:rFonts w:ascii="Arial" w:hAnsi="Arial" w:cs="Arial"/>
          <w:b/>
          <w:bCs/>
          <w:sz w:val="22"/>
          <w:szCs w:val="22"/>
        </w:rPr>
        <w:t>the afternoon of TUESDAY</w:t>
      </w:r>
      <w:r w:rsidRPr="535F7F54">
        <w:rPr>
          <w:rFonts w:ascii="Arial" w:hAnsi="Arial" w:cs="Arial"/>
          <w:b/>
          <w:bCs/>
          <w:sz w:val="22"/>
          <w:szCs w:val="22"/>
        </w:rPr>
        <w:t xml:space="preserve"> MAY </w:t>
      </w:r>
      <w:r w:rsidR="7A65582D" w:rsidRPr="535F7F54">
        <w:rPr>
          <w:rFonts w:ascii="Arial" w:hAnsi="Arial" w:cs="Arial"/>
          <w:b/>
          <w:bCs/>
          <w:sz w:val="22"/>
          <w:szCs w:val="22"/>
        </w:rPr>
        <w:t>5</w:t>
      </w:r>
      <w:r w:rsidRPr="535F7F54">
        <w:rPr>
          <w:rFonts w:ascii="Arial" w:hAnsi="Arial" w:cs="Arial"/>
          <w:b/>
          <w:bCs/>
          <w:sz w:val="22"/>
          <w:szCs w:val="22"/>
        </w:rPr>
        <w:t>, 202</w:t>
      </w:r>
      <w:r w:rsidR="65C004A4" w:rsidRPr="535F7F54">
        <w:rPr>
          <w:rFonts w:ascii="Arial" w:hAnsi="Arial" w:cs="Arial"/>
          <w:b/>
          <w:bCs/>
          <w:sz w:val="22"/>
          <w:szCs w:val="22"/>
        </w:rPr>
        <w:t>6</w:t>
      </w:r>
      <w:r w:rsidRPr="535F7F54">
        <w:rPr>
          <w:rFonts w:ascii="Arial" w:hAnsi="Arial" w:cs="Arial"/>
          <w:b/>
          <w:bCs/>
          <w:sz w:val="22"/>
          <w:szCs w:val="22"/>
        </w:rPr>
        <w:t>.</w:t>
      </w:r>
    </w:p>
    <w:p w14:paraId="098E76E4" w14:textId="794BF7E4" w:rsidR="005118DD" w:rsidRPr="009F23EA" w:rsidRDefault="005118DD" w:rsidP="005118DD">
      <w:pPr>
        <w:pStyle w:val="NormalWeb"/>
        <w:spacing w:before="0" w:beforeAutospacing="0" w:after="8" w:afterAutospacing="0"/>
        <w:ind w:hanging="10"/>
        <w:jc w:val="both"/>
        <w:rPr>
          <w:rFonts w:ascii="Arial" w:hAnsi="Arial" w:cs="Arial"/>
          <w:color w:val="000000"/>
          <w:sz w:val="22"/>
          <w:szCs w:val="22"/>
        </w:rPr>
      </w:pPr>
      <w:r w:rsidRPr="009F23EA">
        <w:rPr>
          <w:rFonts w:ascii="Arial" w:hAnsi="Arial" w:cs="Arial"/>
          <w:color w:val="000000"/>
          <w:sz w:val="22"/>
          <w:szCs w:val="22"/>
        </w:rPr>
        <w:t>The AP US Government and Politics Exam is 3 hours long broken down into two sections as follows:</w:t>
      </w:r>
    </w:p>
    <w:p w14:paraId="1592BE3E" w14:textId="4CAE1E51" w:rsidR="005118DD" w:rsidRPr="009F23EA" w:rsidRDefault="005118DD" w:rsidP="005118DD">
      <w:pPr>
        <w:pStyle w:val="NormalWeb"/>
        <w:numPr>
          <w:ilvl w:val="0"/>
          <w:numId w:val="14"/>
        </w:numPr>
        <w:spacing w:before="0" w:beforeAutospacing="0" w:after="8" w:afterAutospacing="0"/>
        <w:jc w:val="both"/>
        <w:rPr>
          <w:rFonts w:ascii="Arial" w:hAnsi="Arial" w:cs="Arial"/>
          <w:sz w:val="22"/>
          <w:szCs w:val="22"/>
        </w:rPr>
      </w:pPr>
      <w:r w:rsidRPr="009F23EA">
        <w:rPr>
          <w:rFonts w:ascii="Arial" w:hAnsi="Arial" w:cs="Arial"/>
          <w:color w:val="000000"/>
          <w:sz w:val="22"/>
          <w:szCs w:val="22"/>
        </w:rPr>
        <w:t xml:space="preserve">80 minutes for 55 multiple choice questions explaining political concepts, analyzing/interpreting quantitative, text-based, and visual sources, and applying course concepts, foundational documents, and Supreme Court decisions in hypothetical and real scenarios </w:t>
      </w:r>
      <w:r w:rsidRPr="009F23EA">
        <w:rPr>
          <w:rFonts w:ascii="Arial" w:hAnsi="Arial" w:cs="Arial"/>
          <w:b/>
          <w:bCs/>
          <w:i/>
          <w:iCs/>
          <w:color w:val="000000"/>
          <w:sz w:val="22"/>
          <w:szCs w:val="22"/>
        </w:rPr>
        <w:t>(50%)</w:t>
      </w:r>
    </w:p>
    <w:p w14:paraId="52FA9EB3" w14:textId="77777777" w:rsidR="005118DD" w:rsidRPr="009F23EA" w:rsidRDefault="005118DD" w:rsidP="005118DD">
      <w:pPr>
        <w:pStyle w:val="NormalWeb"/>
        <w:spacing w:before="0" w:beforeAutospacing="0" w:after="8" w:afterAutospacing="0"/>
        <w:ind w:left="350"/>
        <w:jc w:val="both"/>
        <w:rPr>
          <w:rFonts w:ascii="Arial" w:hAnsi="Arial" w:cs="Arial"/>
          <w:sz w:val="22"/>
          <w:szCs w:val="22"/>
        </w:rPr>
      </w:pPr>
    </w:p>
    <w:p w14:paraId="4A8C0546" w14:textId="42A44464" w:rsidR="005118DD" w:rsidRPr="009F23EA" w:rsidRDefault="005118DD" w:rsidP="005118DD">
      <w:pPr>
        <w:pStyle w:val="NormalWeb"/>
        <w:numPr>
          <w:ilvl w:val="0"/>
          <w:numId w:val="14"/>
        </w:numPr>
        <w:spacing w:before="0" w:beforeAutospacing="0" w:after="8" w:afterAutospacing="0"/>
        <w:jc w:val="both"/>
        <w:rPr>
          <w:rFonts w:ascii="Arial" w:hAnsi="Arial" w:cs="Arial"/>
          <w:sz w:val="22"/>
          <w:szCs w:val="22"/>
        </w:rPr>
      </w:pPr>
      <w:r w:rsidRPr="009F23EA">
        <w:rPr>
          <w:rFonts w:ascii="Arial" w:hAnsi="Arial" w:cs="Arial"/>
          <w:color w:val="000000"/>
          <w:sz w:val="22"/>
          <w:szCs w:val="22"/>
        </w:rPr>
        <w:t xml:space="preserve">100 minutes for 4 required free-response questions that require application of political concepts in real world scenarios, comparison of Supreme Court cases, analysis of quantitative data, and development of an argument using required foundational documents as evidence </w:t>
      </w:r>
      <w:r w:rsidRPr="009F23EA">
        <w:rPr>
          <w:rFonts w:ascii="Arial" w:hAnsi="Arial" w:cs="Arial"/>
          <w:b/>
          <w:bCs/>
          <w:i/>
          <w:iCs/>
          <w:color w:val="000000"/>
          <w:sz w:val="22"/>
          <w:szCs w:val="22"/>
        </w:rPr>
        <w:t>(50%)</w:t>
      </w:r>
    </w:p>
    <w:p w14:paraId="3354A103" w14:textId="77777777" w:rsidR="00A75AF3" w:rsidRPr="009F23EA" w:rsidRDefault="00A75AF3" w:rsidP="00A75AF3">
      <w:pPr>
        <w:pStyle w:val="NormalWeb"/>
        <w:spacing w:before="0" w:beforeAutospacing="0" w:after="1" w:afterAutospacing="0"/>
        <w:ind w:left="14"/>
        <w:rPr>
          <w:rFonts w:ascii="Arial" w:hAnsi="Arial" w:cs="Arial"/>
          <w:color w:val="000000"/>
          <w:sz w:val="22"/>
          <w:szCs w:val="22"/>
        </w:rPr>
      </w:pPr>
    </w:p>
    <w:p w14:paraId="294E2FAB" w14:textId="77777777" w:rsidR="00E5612A" w:rsidRDefault="00E5612A" w:rsidP="00A75AF3">
      <w:pPr>
        <w:pStyle w:val="NormalWeb"/>
        <w:spacing w:before="0" w:beforeAutospacing="0" w:after="1" w:afterAutospacing="0"/>
        <w:ind w:left="14"/>
        <w:rPr>
          <w:rFonts w:ascii="Arial" w:hAnsi="Arial" w:cs="Arial"/>
          <w:color w:val="000000"/>
          <w:sz w:val="22"/>
          <w:szCs w:val="22"/>
        </w:rPr>
      </w:pPr>
    </w:p>
    <w:p w14:paraId="667F67CE" w14:textId="77777777" w:rsidR="00E5612A" w:rsidRDefault="00E5612A" w:rsidP="00A75AF3">
      <w:pPr>
        <w:pStyle w:val="NormalWeb"/>
        <w:spacing w:before="0" w:beforeAutospacing="0" w:after="1" w:afterAutospacing="0"/>
        <w:ind w:left="14"/>
        <w:rPr>
          <w:rFonts w:ascii="Arial" w:hAnsi="Arial" w:cs="Arial"/>
          <w:color w:val="000000"/>
          <w:sz w:val="22"/>
          <w:szCs w:val="22"/>
        </w:rPr>
      </w:pPr>
    </w:p>
    <w:p w14:paraId="5B290179" w14:textId="77777777" w:rsidR="00E5612A" w:rsidRDefault="00E5612A" w:rsidP="00A75AF3">
      <w:pPr>
        <w:pStyle w:val="NormalWeb"/>
        <w:spacing w:before="0" w:beforeAutospacing="0" w:after="1" w:afterAutospacing="0"/>
        <w:ind w:left="14"/>
        <w:rPr>
          <w:rFonts w:ascii="Arial" w:hAnsi="Arial" w:cs="Arial"/>
          <w:color w:val="000000"/>
          <w:sz w:val="22"/>
          <w:szCs w:val="22"/>
        </w:rPr>
      </w:pPr>
    </w:p>
    <w:p w14:paraId="6EFCB531" w14:textId="65D26C14" w:rsidR="003B3032" w:rsidRPr="009F23EA" w:rsidRDefault="005118DD" w:rsidP="00A75AF3">
      <w:pPr>
        <w:pStyle w:val="NormalWeb"/>
        <w:spacing w:before="0" w:beforeAutospacing="0" w:after="1" w:afterAutospacing="0"/>
        <w:ind w:left="14"/>
        <w:rPr>
          <w:rFonts w:ascii="Arial" w:hAnsi="Arial" w:cs="Arial"/>
          <w:sz w:val="22"/>
          <w:szCs w:val="22"/>
        </w:rPr>
      </w:pPr>
      <w:r w:rsidRPr="009F23EA">
        <w:rPr>
          <w:rFonts w:ascii="Arial" w:hAnsi="Arial" w:cs="Arial"/>
          <w:color w:val="000000"/>
          <w:sz w:val="22"/>
          <w:szCs w:val="22"/>
        </w:rPr>
        <w:t xml:space="preserve">Tests in this class follow a similar format in preparation for the AP Exam.  Many </w:t>
      </w:r>
      <w:r w:rsidR="00E5612A">
        <w:rPr>
          <w:rFonts w:ascii="Arial" w:hAnsi="Arial" w:cs="Arial"/>
          <w:color w:val="000000"/>
          <w:sz w:val="22"/>
          <w:szCs w:val="22"/>
        </w:rPr>
        <w:t xml:space="preserve">unit </w:t>
      </w:r>
      <w:r w:rsidRPr="009F23EA">
        <w:rPr>
          <w:rFonts w:ascii="Arial" w:hAnsi="Arial" w:cs="Arial"/>
          <w:color w:val="000000"/>
          <w:sz w:val="22"/>
          <w:szCs w:val="22"/>
        </w:rPr>
        <w:t xml:space="preserve">tests will have </w:t>
      </w:r>
      <w:r w:rsidR="009F23EA">
        <w:rPr>
          <w:rFonts w:ascii="Arial" w:hAnsi="Arial" w:cs="Arial"/>
          <w:color w:val="000000"/>
          <w:sz w:val="22"/>
          <w:szCs w:val="22"/>
        </w:rPr>
        <w:t>30-40</w:t>
      </w:r>
      <w:r w:rsidRPr="009F23EA">
        <w:rPr>
          <w:rFonts w:ascii="Arial" w:hAnsi="Arial" w:cs="Arial"/>
          <w:color w:val="000000"/>
          <w:sz w:val="22"/>
          <w:szCs w:val="22"/>
        </w:rPr>
        <w:t xml:space="preserve"> multiple-choice questions, including data-based and scenario ones, in a </w:t>
      </w:r>
      <w:r w:rsidR="00A75AF3" w:rsidRPr="009F23EA">
        <w:rPr>
          <w:rFonts w:ascii="Arial" w:hAnsi="Arial" w:cs="Arial"/>
          <w:color w:val="000000"/>
          <w:sz w:val="22"/>
          <w:szCs w:val="22"/>
        </w:rPr>
        <w:t>50</w:t>
      </w:r>
      <w:r w:rsidRPr="009F23EA">
        <w:rPr>
          <w:rFonts w:ascii="Arial" w:hAnsi="Arial" w:cs="Arial"/>
          <w:color w:val="000000"/>
          <w:sz w:val="22"/>
          <w:szCs w:val="22"/>
        </w:rPr>
        <w:t>-minute session for 50% and 1 or 2 Free-Response in a 50-minute session for 50%.</w:t>
      </w:r>
    </w:p>
    <w:p w14:paraId="22B2B33E" w14:textId="77777777" w:rsidR="009F23EA" w:rsidRDefault="009F23EA" w:rsidP="005118DD">
      <w:pPr>
        <w:pStyle w:val="NormalWeb"/>
        <w:spacing w:before="0" w:beforeAutospacing="0" w:after="8" w:afterAutospacing="0"/>
        <w:jc w:val="both"/>
        <w:textAlignment w:val="baseline"/>
        <w:rPr>
          <w:rFonts w:ascii="Arial" w:hAnsi="Arial" w:cs="Arial"/>
          <w:b/>
          <w:bCs/>
          <w:color w:val="4472C4"/>
          <w:sz w:val="22"/>
          <w:szCs w:val="22"/>
          <w:u w:val="single"/>
        </w:rPr>
      </w:pPr>
    </w:p>
    <w:p w14:paraId="60B32C66" w14:textId="48D4B1B8" w:rsidR="005118DD" w:rsidRDefault="003B3032" w:rsidP="005118DD">
      <w:pPr>
        <w:pStyle w:val="NormalWeb"/>
        <w:spacing w:before="0" w:beforeAutospacing="0" w:after="8" w:afterAutospacing="0"/>
        <w:jc w:val="both"/>
        <w:textAlignment w:val="baseline"/>
        <w:rPr>
          <w:rFonts w:ascii="Arial" w:hAnsi="Arial" w:cs="Arial"/>
          <w:b/>
          <w:bCs/>
          <w:color w:val="4472C4"/>
          <w:sz w:val="22"/>
          <w:szCs w:val="22"/>
          <w:u w:val="single"/>
        </w:rPr>
      </w:pPr>
      <w:r w:rsidRPr="009F23EA">
        <w:rPr>
          <w:rFonts w:ascii="Arial" w:hAnsi="Arial" w:cs="Arial"/>
          <w:b/>
          <w:bCs/>
          <w:color w:val="4472C4"/>
          <w:sz w:val="22"/>
          <w:szCs w:val="22"/>
          <w:u w:val="single"/>
        </w:rPr>
        <w:t>AP</w:t>
      </w:r>
      <w:r w:rsidR="00B869A4" w:rsidRPr="009F23EA">
        <w:rPr>
          <w:rFonts w:ascii="Arial" w:hAnsi="Arial" w:cs="Arial"/>
          <w:b/>
          <w:bCs/>
          <w:color w:val="4472C4"/>
          <w:sz w:val="22"/>
          <w:szCs w:val="22"/>
          <w:u w:val="single"/>
        </w:rPr>
        <w:t xml:space="preserve"> US Government Class Procedures &amp; Expectations:</w:t>
      </w:r>
    </w:p>
    <w:p w14:paraId="7027F7AD" w14:textId="77777777" w:rsidR="009F23EA" w:rsidRPr="009F23EA" w:rsidRDefault="009F23EA" w:rsidP="005118DD">
      <w:pPr>
        <w:pStyle w:val="NormalWeb"/>
        <w:spacing w:before="0" w:beforeAutospacing="0" w:after="8" w:afterAutospacing="0"/>
        <w:jc w:val="both"/>
        <w:textAlignment w:val="baseline"/>
        <w:rPr>
          <w:rFonts w:ascii="Arial" w:hAnsi="Arial" w:cs="Arial"/>
          <w:b/>
          <w:bCs/>
          <w:color w:val="4472C4"/>
          <w:sz w:val="22"/>
          <w:szCs w:val="22"/>
          <w:u w:val="single"/>
        </w:rPr>
      </w:pPr>
    </w:p>
    <w:p w14:paraId="114EE21A" w14:textId="6012ECAC" w:rsidR="00B869A4" w:rsidRPr="009F23EA" w:rsidRDefault="00B869A4" w:rsidP="535F7F54">
      <w:pPr>
        <w:pStyle w:val="NormalWeb"/>
        <w:numPr>
          <w:ilvl w:val="0"/>
          <w:numId w:val="17"/>
        </w:numPr>
        <w:spacing w:before="0" w:beforeAutospacing="0" w:after="8" w:afterAutospacing="0"/>
        <w:jc w:val="both"/>
        <w:textAlignment w:val="baseline"/>
        <w:rPr>
          <w:rFonts w:ascii="Arial" w:hAnsi="Arial" w:cs="Arial"/>
          <w:sz w:val="22"/>
          <w:szCs w:val="22"/>
        </w:rPr>
      </w:pPr>
      <w:r w:rsidRPr="535F7F54">
        <w:rPr>
          <w:rFonts w:ascii="Arial" w:hAnsi="Arial" w:cs="Arial"/>
          <w:sz w:val="22"/>
          <w:szCs w:val="22"/>
        </w:rPr>
        <w:t xml:space="preserve">Students enrolled in AP Gov are expected to sign-up for and take the AP Exam in May. </w:t>
      </w:r>
      <w:r w:rsidR="000C2A86" w:rsidRPr="535F7F54">
        <w:rPr>
          <w:rFonts w:ascii="Arial" w:hAnsi="Arial" w:cs="Arial"/>
          <w:sz w:val="22"/>
          <w:szCs w:val="22"/>
        </w:rPr>
        <w:t>If they choose not to, they must take a</w:t>
      </w:r>
      <w:r w:rsidR="2B4C986A" w:rsidRPr="535F7F54">
        <w:rPr>
          <w:rFonts w:ascii="Arial" w:hAnsi="Arial" w:cs="Arial"/>
          <w:sz w:val="22"/>
          <w:szCs w:val="22"/>
        </w:rPr>
        <w:t>n AP-style</w:t>
      </w:r>
      <w:r w:rsidR="000C2A86" w:rsidRPr="535F7F54">
        <w:rPr>
          <w:rFonts w:ascii="Arial" w:hAnsi="Arial" w:cs="Arial"/>
          <w:sz w:val="22"/>
          <w:szCs w:val="22"/>
        </w:rPr>
        <w:t xml:space="preserve"> final exam in class.</w:t>
      </w:r>
    </w:p>
    <w:p w14:paraId="1841A9FF" w14:textId="75E15279" w:rsidR="00B869A4" w:rsidRPr="009F23EA" w:rsidRDefault="00B869A4" w:rsidP="00B869A4">
      <w:pPr>
        <w:pStyle w:val="NormalWeb"/>
        <w:numPr>
          <w:ilvl w:val="0"/>
          <w:numId w:val="17"/>
        </w:numPr>
        <w:spacing w:before="0" w:beforeAutospacing="0" w:after="8" w:afterAutospacing="0"/>
        <w:jc w:val="both"/>
        <w:textAlignment w:val="baseline"/>
        <w:rPr>
          <w:rFonts w:ascii="Arial" w:hAnsi="Arial" w:cs="Arial"/>
          <w:sz w:val="22"/>
          <w:szCs w:val="22"/>
        </w:rPr>
      </w:pPr>
      <w:r w:rsidRPr="009F23EA">
        <w:rPr>
          <w:rFonts w:ascii="Arial" w:hAnsi="Arial" w:cs="Arial"/>
          <w:sz w:val="22"/>
          <w:szCs w:val="22"/>
        </w:rPr>
        <w:t xml:space="preserve">It is suggested that students have the following materials for class to help with organization and preparation: 3 ring binder and/or folders, dividers, highlighters, pens (black or blue ink), pencils, and </w:t>
      </w:r>
      <w:proofErr w:type="spellStart"/>
      <w:r w:rsidRPr="009F23EA">
        <w:rPr>
          <w:rFonts w:ascii="Arial" w:hAnsi="Arial" w:cs="Arial"/>
          <w:sz w:val="22"/>
          <w:szCs w:val="22"/>
        </w:rPr>
        <w:t>chromebooks</w:t>
      </w:r>
      <w:proofErr w:type="spellEnd"/>
      <w:r w:rsidRPr="009F23EA">
        <w:rPr>
          <w:rFonts w:ascii="Arial" w:hAnsi="Arial" w:cs="Arial"/>
          <w:sz w:val="22"/>
          <w:szCs w:val="22"/>
        </w:rPr>
        <w:t>.</w:t>
      </w:r>
    </w:p>
    <w:p w14:paraId="2A8E2AE2" w14:textId="51821653" w:rsidR="00B869A4" w:rsidRPr="009F23EA" w:rsidRDefault="00B869A4" w:rsidP="00B869A4">
      <w:pPr>
        <w:pStyle w:val="NormalWeb"/>
        <w:numPr>
          <w:ilvl w:val="0"/>
          <w:numId w:val="17"/>
        </w:numPr>
        <w:spacing w:before="0" w:beforeAutospacing="0" w:after="8" w:afterAutospacing="0"/>
        <w:jc w:val="both"/>
        <w:textAlignment w:val="baseline"/>
        <w:rPr>
          <w:rFonts w:ascii="Arial" w:hAnsi="Arial" w:cs="Arial"/>
          <w:sz w:val="22"/>
          <w:szCs w:val="22"/>
        </w:rPr>
      </w:pPr>
      <w:r w:rsidRPr="009F23EA">
        <w:rPr>
          <w:rFonts w:ascii="Arial" w:hAnsi="Arial" w:cs="Arial"/>
          <w:sz w:val="22"/>
          <w:szCs w:val="22"/>
        </w:rPr>
        <w:t xml:space="preserve">Students will be supplied with a copy of the AMSCO book and can access the </w:t>
      </w:r>
      <w:proofErr w:type="spellStart"/>
      <w:r w:rsidRPr="009F23EA">
        <w:rPr>
          <w:rFonts w:ascii="Arial" w:hAnsi="Arial" w:cs="Arial"/>
          <w:sz w:val="22"/>
          <w:szCs w:val="22"/>
        </w:rPr>
        <w:t>openstax</w:t>
      </w:r>
      <w:proofErr w:type="spellEnd"/>
      <w:r w:rsidRPr="009F23EA">
        <w:rPr>
          <w:rFonts w:ascii="Arial" w:hAnsi="Arial" w:cs="Arial"/>
          <w:sz w:val="22"/>
          <w:szCs w:val="22"/>
        </w:rPr>
        <w:t xml:space="preserve"> book online.</w:t>
      </w:r>
    </w:p>
    <w:p w14:paraId="2AEC86AB" w14:textId="2D8B6929" w:rsidR="00B869A4" w:rsidRPr="009F23EA" w:rsidRDefault="00B869A4" w:rsidP="00B869A4">
      <w:pPr>
        <w:pStyle w:val="NormalWeb"/>
        <w:numPr>
          <w:ilvl w:val="0"/>
          <w:numId w:val="17"/>
        </w:numPr>
        <w:spacing w:before="0" w:beforeAutospacing="0" w:after="8" w:afterAutospacing="0"/>
        <w:jc w:val="both"/>
        <w:textAlignment w:val="baseline"/>
        <w:rPr>
          <w:rFonts w:ascii="Arial" w:hAnsi="Arial" w:cs="Arial"/>
          <w:sz w:val="22"/>
          <w:szCs w:val="22"/>
        </w:rPr>
      </w:pPr>
      <w:r w:rsidRPr="009F23EA">
        <w:rPr>
          <w:rFonts w:ascii="Arial" w:hAnsi="Arial" w:cs="Arial"/>
          <w:sz w:val="22"/>
          <w:szCs w:val="22"/>
        </w:rPr>
        <w:t xml:space="preserve">Assignments, quizzes, and tests missed due to an excused absence may be made up. Make-ups must be done within </w:t>
      </w:r>
      <w:r w:rsidR="000C2A86" w:rsidRPr="009F23EA">
        <w:rPr>
          <w:rFonts w:ascii="Arial" w:hAnsi="Arial" w:cs="Arial"/>
          <w:sz w:val="22"/>
          <w:szCs w:val="22"/>
        </w:rPr>
        <w:t>3</w:t>
      </w:r>
      <w:r w:rsidRPr="009F23EA">
        <w:rPr>
          <w:rFonts w:ascii="Arial" w:hAnsi="Arial" w:cs="Arial"/>
          <w:sz w:val="22"/>
          <w:szCs w:val="22"/>
        </w:rPr>
        <w:t xml:space="preserve"> days of the “return” of students. It is the student's responsibility to schedule these make ups.</w:t>
      </w:r>
    </w:p>
    <w:p w14:paraId="1DC13237" w14:textId="6CA8FB48" w:rsidR="00B869A4" w:rsidRPr="009F23EA" w:rsidRDefault="00B869A4" w:rsidP="00B869A4">
      <w:pPr>
        <w:pStyle w:val="NormalWeb"/>
        <w:numPr>
          <w:ilvl w:val="0"/>
          <w:numId w:val="17"/>
        </w:numPr>
        <w:spacing w:before="0" w:beforeAutospacing="0" w:after="8" w:afterAutospacing="0"/>
        <w:jc w:val="both"/>
        <w:textAlignment w:val="baseline"/>
        <w:rPr>
          <w:rFonts w:ascii="Arial" w:hAnsi="Arial" w:cs="Arial"/>
          <w:sz w:val="22"/>
          <w:szCs w:val="22"/>
        </w:rPr>
      </w:pPr>
      <w:r w:rsidRPr="009F23EA">
        <w:rPr>
          <w:rFonts w:ascii="Arial" w:hAnsi="Arial" w:cs="Arial"/>
          <w:sz w:val="22"/>
          <w:szCs w:val="22"/>
        </w:rPr>
        <w:t>Assignments, quizzes, and tests missed due to an unexcused absence must be made up, BUT may not be graded</w:t>
      </w:r>
      <w:r w:rsidR="00230F8F" w:rsidRPr="009F23EA">
        <w:rPr>
          <w:rFonts w:ascii="Arial" w:hAnsi="Arial" w:cs="Arial"/>
          <w:sz w:val="22"/>
          <w:szCs w:val="22"/>
        </w:rPr>
        <w:t xml:space="preserve"> depending on the circumstances</w:t>
      </w:r>
      <w:r w:rsidRPr="009F23EA">
        <w:rPr>
          <w:rFonts w:ascii="Arial" w:hAnsi="Arial" w:cs="Arial"/>
          <w:sz w:val="22"/>
          <w:szCs w:val="22"/>
        </w:rPr>
        <w:t>.</w:t>
      </w:r>
    </w:p>
    <w:p w14:paraId="13209BD6" w14:textId="2AD591C7" w:rsidR="00B869A4" w:rsidRPr="009F23EA" w:rsidRDefault="00B869A4" w:rsidP="00B869A4">
      <w:pPr>
        <w:pStyle w:val="NormalWeb"/>
        <w:numPr>
          <w:ilvl w:val="0"/>
          <w:numId w:val="17"/>
        </w:numPr>
        <w:spacing w:before="0" w:beforeAutospacing="0" w:after="8" w:afterAutospacing="0"/>
        <w:jc w:val="both"/>
        <w:textAlignment w:val="baseline"/>
        <w:rPr>
          <w:rFonts w:ascii="Arial" w:hAnsi="Arial" w:cs="Arial"/>
          <w:sz w:val="22"/>
          <w:szCs w:val="22"/>
        </w:rPr>
      </w:pPr>
      <w:r w:rsidRPr="009F23EA">
        <w:rPr>
          <w:rFonts w:ascii="Arial" w:hAnsi="Arial" w:cs="Arial"/>
          <w:sz w:val="22"/>
          <w:szCs w:val="22"/>
        </w:rPr>
        <w:t>Grades are based on how well students master the core concepts and skills of the course. All graded assignment are related to course objectives.</w:t>
      </w:r>
      <w:r w:rsidR="00230F8F" w:rsidRPr="009F23EA">
        <w:rPr>
          <w:rFonts w:ascii="Arial" w:hAnsi="Arial" w:cs="Arial"/>
          <w:sz w:val="22"/>
          <w:szCs w:val="22"/>
        </w:rPr>
        <w:t xml:space="preserve"> </w:t>
      </w:r>
      <w:r w:rsidRPr="009F23EA">
        <w:rPr>
          <w:rFonts w:ascii="Arial" w:hAnsi="Arial" w:cs="Arial"/>
          <w:sz w:val="22"/>
          <w:szCs w:val="22"/>
        </w:rPr>
        <w:t>Grades each quarter will reflect regular reading quizzes, unit tests, homework, discussions, projects, and group assignments.</w:t>
      </w:r>
    </w:p>
    <w:p w14:paraId="44D527A9" w14:textId="5279DE8A" w:rsidR="00B869A4" w:rsidRPr="009F23EA" w:rsidRDefault="00B869A4" w:rsidP="00B869A4">
      <w:pPr>
        <w:pStyle w:val="NormalWeb"/>
        <w:numPr>
          <w:ilvl w:val="0"/>
          <w:numId w:val="17"/>
        </w:numPr>
        <w:spacing w:before="0" w:beforeAutospacing="0" w:after="8" w:afterAutospacing="0"/>
        <w:jc w:val="both"/>
        <w:textAlignment w:val="baseline"/>
        <w:rPr>
          <w:rFonts w:ascii="Arial" w:hAnsi="Arial" w:cs="Arial"/>
          <w:sz w:val="22"/>
          <w:szCs w:val="22"/>
        </w:rPr>
      </w:pPr>
      <w:r w:rsidRPr="009F23EA">
        <w:rPr>
          <w:rFonts w:ascii="Arial" w:hAnsi="Arial" w:cs="Arial"/>
          <w:sz w:val="22"/>
          <w:szCs w:val="22"/>
        </w:rPr>
        <w:t>Students are expected to keep track of their grades and assignments.</w:t>
      </w:r>
    </w:p>
    <w:p w14:paraId="4F3001E9" w14:textId="77777777" w:rsidR="00B869A4" w:rsidRPr="009F23EA" w:rsidRDefault="00B869A4" w:rsidP="00B869A4">
      <w:pPr>
        <w:pStyle w:val="NormalWeb"/>
        <w:spacing w:before="0" w:beforeAutospacing="0" w:after="8" w:afterAutospacing="0"/>
        <w:jc w:val="both"/>
        <w:textAlignment w:val="baseline"/>
        <w:rPr>
          <w:rFonts w:ascii="Arial" w:hAnsi="Arial" w:cs="Arial"/>
          <w:sz w:val="22"/>
          <w:szCs w:val="22"/>
        </w:rPr>
      </w:pPr>
    </w:p>
    <w:p w14:paraId="16B84F4A" w14:textId="765B56CA" w:rsidR="00B869A4" w:rsidRPr="009F23EA" w:rsidRDefault="00B869A4" w:rsidP="00A45C0A">
      <w:pPr>
        <w:pStyle w:val="NormalWeb"/>
        <w:numPr>
          <w:ilvl w:val="0"/>
          <w:numId w:val="18"/>
        </w:numPr>
        <w:spacing w:before="0" w:beforeAutospacing="0" w:after="8" w:afterAutospacing="0"/>
        <w:jc w:val="both"/>
        <w:textAlignment w:val="baseline"/>
        <w:rPr>
          <w:rFonts w:ascii="Arial" w:hAnsi="Arial" w:cs="Arial"/>
          <w:sz w:val="22"/>
          <w:szCs w:val="22"/>
        </w:rPr>
      </w:pPr>
      <w:r w:rsidRPr="009F23EA">
        <w:rPr>
          <w:rFonts w:ascii="Arial" w:hAnsi="Arial" w:cs="Arial"/>
          <w:sz w:val="22"/>
          <w:szCs w:val="22"/>
        </w:rPr>
        <w:t xml:space="preserve">Late work </w:t>
      </w:r>
      <w:r w:rsidRPr="009F23EA">
        <w:rPr>
          <w:rFonts w:ascii="Arial" w:hAnsi="Arial" w:cs="Arial"/>
          <w:sz w:val="22"/>
          <w:szCs w:val="22"/>
          <w:u w:val="single"/>
        </w:rPr>
        <w:t xml:space="preserve">will be </w:t>
      </w:r>
      <w:r w:rsidR="008329D3" w:rsidRPr="009F23EA">
        <w:rPr>
          <w:rFonts w:ascii="Arial" w:hAnsi="Arial" w:cs="Arial"/>
          <w:sz w:val="22"/>
          <w:szCs w:val="22"/>
          <w:u w:val="single"/>
        </w:rPr>
        <w:t>accepted but</w:t>
      </w:r>
      <w:r w:rsidRPr="009F23EA">
        <w:rPr>
          <w:rFonts w:ascii="Arial" w:hAnsi="Arial" w:cs="Arial"/>
          <w:sz w:val="22"/>
          <w:szCs w:val="22"/>
          <w:u w:val="single"/>
        </w:rPr>
        <w:t xml:space="preserve"> may be marked down</w:t>
      </w:r>
      <w:r w:rsidRPr="009F23EA">
        <w:rPr>
          <w:rFonts w:ascii="Arial" w:hAnsi="Arial" w:cs="Arial"/>
          <w:sz w:val="22"/>
          <w:szCs w:val="22"/>
        </w:rPr>
        <w:t xml:space="preserve"> depending on timeliness and effort if turned in after the due date. Late work will no longer be accepted after the deadline period (each unit test).</w:t>
      </w:r>
    </w:p>
    <w:p w14:paraId="44388D6B" w14:textId="7F20570B" w:rsidR="00B869A4" w:rsidRPr="009F23EA" w:rsidRDefault="00B869A4" w:rsidP="00A45C0A">
      <w:pPr>
        <w:pStyle w:val="NormalWeb"/>
        <w:numPr>
          <w:ilvl w:val="0"/>
          <w:numId w:val="18"/>
        </w:numPr>
        <w:spacing w:before="0" w:beforeAutospacing="0" w:after="8" w:afterAutospacing="0"/>
        <w:jc w:val="both"/>
        <w:textAlignment w:val="baseline"/>
        <w:rPr>
          <w:rFonts w:ascii="Arial" w:hAnsi="Arial" w:cs="Arial"/>
          <w:sz w:val="22"/>
          <w:szCs w:val="22"/>
        </w:rPr>
      </w:pPr>
      <w:r w:rsidRPr="009F23EA">
        <w:rPr>
          <w:rFonts w:ascii="Arial" w:hAnsi="Arial" w:cs="Arial"/>
          <w:sz w:val="22"/>
          <w:szCs w:val="22"/>
        </w:rPr>
        <w:t xml:space="preserve">Re-do opportunities will exist for </w:t>
      </w:r>
      <w:r w:rsidRPr="009F23EA">
        <w:rPr>
          <w:rFonts w:ascii="Arial" w:hAnsi="Arial" w:cs="Arial"/>
          <w:sz w:val="22"/>
          <w:szCs w:val="22"/>
          <w:u w:val="single"/>
        </w:rPr>
        <w:t>some</w:t>
      </w:r>
      <w:r w:rsidRPr="009F23EA">
        <w:rPr>
          <w:rFonts w:ascii="Arial" w:hAnsi="Arial" w:cs="Arial"/>
          <w:sz w:val="22"/>
          <w:szCs w:val="22"/>
        </w:rPr>
        <w:t xml:space="preserve"> assignments.</w:t>
      </w:r>
    </w:p>
    <w:p w14:paraId="2D2B77CD" w14:textId="77777777" w:rsidR="00B869A4" w:rsidRPr="009F23EA" w:rsidRDefault="00B869A4" w:rsidP="00B869A4">
      <w:pPr>
        <w:pStyle w:val="NormalWeb"/>
        <w:spacing w:before="0" w:beforeAutospacing="0" w:after="8" w:afterAutospacing="0"/>
        <w:jc w:val="both"/>
        <w:textAlignment w:val="baseline"/>
        <w:rPr>
          <w:rFonts w:ascii="Arial" w:hAnsi="Arial" w:cs="Arial"/>
          <w:b/>
          <w:bCs/>
          <w:sz w:val="22"/>
          <w:szCs w:val="22"/>
        </w:rPr>
      </w:pPr>
    </w:p>
    <w:p w14:paraId="248614A8" w14:textId="317D40CB" w:rsidR="00B869A4" w:rsidRPr="009F23EA" w:rsidRDefault="00B869A4" w:rsidP="00B869A4">
      <w:pPr>
        <w:pStyle w:val="NormalWeb"/>
        <w:spacing w:before="0" w:beforeAutospacing="0" w:after="8" w:afterAutospacing="0"/>
        <w:jc w:val="both"/>
        <w:textAlignment w:val="baseline"/>
        <w:rPr>
          <w:rFonts w:ascii="Arial" w:hAnsi="Arial" w:cs="Arial"/>
          <w:b/>
          <w:bCs/>
          <w:sz w:val="22"/>
          <w:szCs w:val="22"/>
        </w:rPr>
      </w:pPr>
      <w:r w:rsidRPr="009F23EA">
        <w:rPr>
          <w:rFonts w:ascii="Arial" w:hAnsi="Arial" w:cs="Arial"/>
          <w:b/>
          <w:bCs/>
          <w:sz w:val="22"/>
          <w:szCs w:val="22"/>
        </w:rPr>
        <w:t>Ms. Badenski is available for help, make-up work, and questions by email anytime, and most mornings or afternoons. Please stop by any time or send an email and I will try to respond within 24 hours. If I am unavailable, I will make arrangements to meet with you another time.</w:t>
      </w:r>
    </w:p>
    <w:p w14:paraId="727A5DBA" w14:textId="77777777" w:rsidR="00B869A4" w:rsidRPr="009F23EA" w:rsidRDefault="00B869A4" w:rsidP="00B869A4">
      <w:pPr>
        <w:pStyle w:val="NormalWeb"/>
        <w:spacing w:before="0" w:beforeAutospacing="0" w:after="8" w:afterAutospacing="0"/>
        <w:jc w:val="both"/>
        <w:textAlignment w:val="baseline"/>
        <w:rPr>
          <w:rFonts w:ascii="Arial" w:hAnsi="Arial" w:cs="Arial"/>
          <w:sz w:val="22"/>
          <w:szCs w:val="22"/>
        </w:rPr>
      </w:pPr>
    </w:p>
    <w:p w14:paraId="25A2B9BA" w14:textId="77777777" w:rsidR="008329D3" w:rsidRPr="009F23EA" w:rsidRDefault="008329D3" w:rsidP="008329D3">
      <w:pPr>
        <w:pStyle w:val="NormalWeb"/>
        <w:spacing w:before="0" w:beforeAutospacing="0" w:after="1" w:afterAutospacing="0"/>
        <w:ind w:left="9"/>
        <w:rPr>
          <w:rFonts w:ascii="Arial" w:hAnsi="Arial" w:cs="Arial"/>
          <w:sz w:val="22"/>
          <w:szCs w:val="22"/>
        </w:rPr>
      </w:pPr>
      <w:r w:rsidRPr="009F23EA">
        <w:rPr>
          <w:rFonts w:ascii="Arial" w:hAnsi="Arial" w:cs="Arial"/>
          <w:b/>
          <w:bCs/>
          <w:color w:val="4472C4"/>
          <w:sz w:val="22"/>
          <w:szCs w:val="22"/>
          <w:u w:val="single"/>
        </w:rPr>
        <w:t>ACADEMIC HONESTY:</w:t>
      </w:r>
      <w:r w:rsidRPr="009F23EA">
        <w:rPr>
          <w:rFonts w:ascii="Arial" w:hAnsi="Arial" w:cs="Arial"/>
          <w:b/>
          <w:bCs/>
          <w:color w:val="4472C4"/>
          <w:sz w:val="22"/>
          <w:szCs w:val="22"/>
        </w:rPr>
        <w:t xml:space="preserve"> </w:t>
      </w:r>
      <w:r w:rsidRPr="009F23EA">
        <w:rPr>
          <w:rFonts w:ascii="Arial" w:hAnsi="Arial" w:cs="Arial"/>
          <w:color w:val="4472C4"/>
          <w:sz w:val="22"/>
          <w:szCs w:val="22"/>
        </w:rPr>
        <w:t> </w:t>
      </w:r>
    </w:p>
    <w:p w14:paraId="6EBBDB86" w14:textId="77777777" w:rsidR="008329D3" w:rsidRPr="009F23EA" w:rsidRDefault="008329D3" w:rsidP="008329D3">
      <w:pPr>
        <w:pStyle w:val="NormalWeb"/>
        <w:spacing w:before="0" w:beforeAutospacing="0" w:after="8" w:afterAutospacing="0"/>
        <w:ind w:hanging="10"/>
        <w:jc w:val="both"/>
        <w:rPr>
          <w:rFonts w:ascii="Arial" w:hAnsi="Arial" w:cs="Arial"/>
          <w:sz w:val="22"/>
          <w:szCs w:val="22"/>
        </w:rPr>
      </w:pPr>
      <w:r w:rsidRPr="009F23EA">
        <w:rPr>
          <w:rFonts w:ascii="Arial" w:hAnsi="Arial" w:cs="Arial"/>
          <w:color w:val="000000"/>
          <w:sz w:val="22"/>
          <w:szCs w:val="22"/>
        </w:rPr>
        <w:t>Students are expected to be honest and ethical in their academic work.  Academic dishonesty is defined as an intentional act of deception in one of the following areas:</w:t>
      </w:r>
    </w:p>
    <w:p w14:paraId="37E1A468" w14:textId="608DA431" w:rsidR="008329D3" w:rsidRPr="009F23EA" w:rsidRDefault="008329D3" w:rsidP="008329D3">
      <w:pPr>
        <w:pStyle w:val="NormalWeb"/>
        <w:numPr>
          <w:ilvl w:val="0"/>
          <w:numId w:val="19"/>
        </w:numPr>
        <w:spacing w:before="0" w:beforeAutospacing="0" w:after="8" w:afterAutospacing="0"/>
        <w:ind w:left="734"/>
        <w:jc w:val="both"/>
        <w:textAlignment w:val="baseline"/>
        <w:rPr>
          <w:rFonts w:ascii="Arial" w:hAnsi="Arial" w:cs="Arial"/>
          <w:color w:val="000000"/>
          <w:sz w:val="22"/>
          <w:szCs w:val="22"/>
        </w:rPr>
      </w:pPr>
      <w:r w:rsidRPr="009F23EA">
        <w:rPr>
          <w:rFonts w:ascii="Arial" w:hAnsi="Arial" w:cs="Arial"/>
          <w:color w:val="000000"/>
          <w:sz w:val="22"/>
          <w:szCs w:val="22"/>
        </w:rPr>
        <w:t>Cheating – the use or attempted use of unauthorized materials, information or study aids</w:t>
      </w:r>
      <w:r w:rsidR="00230F8F" w:rsidRPr="009F23EA">
        <w:rPr>
          <w:rFonts w:ascii="Arial" w:hAnsi="Arial" w:cs="Arial"/>
          <w:color w:val="000000"/>
          <w:sz w:val="22"/>
          <w:szCs w:val="22"/>
        </w:rPr>
        <w:t>, including AI without teacher approval</w:t>
      </w:r>
      <w:r w:rsidRPr="009F23EA">
        <w:rPr>
          <w:rFonts w:ascii="Arial" w:hAnsi="Arial" w:cs="Arial"/>
          <w:color w:val="000000"/>
          <w:sz w:val="22"/>
          <w:szCs w:val="22"/>
        </w:rPr>
        <w:t>  </w:t>
      </w:r>
    </w:p>
    <w:p w14:paraId="666D0604" w14:textId="77777777" w:rsidR="008329D3" w:rsidRPr="009F23EA" w:rsidRDefault="008329D3" w:rsidP="008329D3">
      <w:pPr>
        <w:pStyle w:val="NormalWeb"/>
        <w:numPr>
          <w:ilvl w:val="0"/>
          <w:numId w:val="19"/>
        </w:numPr>
        <w:spacing w:before="0" w:beforeAutospacing="0" w:after="8" w:afterAutospacing="0"/>
        <w:ind w:left="734"/>
        <w:jc w:val="both"/>
        <w:textAlignment w:val="baseline"/>
        <w:rPr>
          <w:rFonts w:ascii="Arial" w:hAnsi="Arial" w:cs="Arial"/>
          <w:color w:val="000000"/>
          <w:sz w:val="22"/>
          <w:szCs w:val="22"/>
        </w:rPr>
      </w:pPr>
      <w:r w:rsidRPr="009F23EA">
        <w:rPr>
          <w:rFonts w:ascii="Arial" w:hAnsi="Arial" w:cs="Arial"/>
          <w:color w:val="000000"/>
          <w:sz w:val="22"/>
          <w:szCs w:val="22"/>
        </w:rPr>
        <w:t>Fabrication – falsification or invention of any information  </w:t>
      </w:r>
    </w:p>
    <w:p w14:paraId="7F8CB84B" w14:textId="77777777" w:rsidR="008329D3" w:rsidRPr="009F23EA" w:rsidRDefault="008329D3" w:rsidP="008329D3">
      <w:pPr>
        <w:pStyle w:val="NormalWeb"/>
        <w:numPr>
          <w:ilvl w:val="0"/>
          <w:numId w:val="19"/>
        </w:numPr>
        <w:spacing w:before="0" w:beforeAutospacing="0" w:after="8" w:afterAutospacing="0"/>
        <w:ind w:left="734"/>
        <w:jc w:val="both"/>
        <w:textAlignment w:val="baseline"/>
        <w:rPr>
          <w:rFonts w:ascii="Arial" w:hAnsi="Arial" w:cs="Arial"/>
          <w:color w:val="000000"/>
          <w:sz w:val="22"/>
          <w:szCs w:val="22"/>
        </w:rPr>
      </w:pPr>
      <w:r w:rsidRPr="009F23EA">
        <w:rPr>
          <w:rFonts w:ascii="Arial" w:hAnsi="Arial" w:cs="Arial"/>
          <w:color w:val="000000"/>
          <w:sz w:val="22"/>
          <w:szCs w:val="22"/>
        </w:rPr>
        <w:t>Assisting – helping another commit an act of academic dishonesty  </w:t>
      </w:r>
    </w:p>
    <w:p w14:paraId="54870437" w14:textId="77777777" w:rsidR="008329D3" w:rsidRPr="009F23EA" w:rsidRDefault="008329D3" w:rsidP="008329D3">
      <w:pPr>
        <w:pStyle w:val="NormalWeb"/>
        <w:numPr>
          <w:ilvl w:val="0"/>
          <w:numId w:val="19"/>
        </w:numPr>
        <w:spacing w:before="0" w:beforeAutospacing="0" w:after="54" w:afterAutospacing="0"/>
        <w:ind w:left="734"/>
        <w:jc w:val="both"/>
        <w:textAlignment w:val="baseline"/>
        <w:rPr>
          <w:rFonts w:ascii="Arial" w:hAnsi="Arial" w:cs="Arial"/>
          <w:color w:val="000000"/>
          <w:sz w:val="22"/>
          <w:szCs w:val="22"/>
        </w:rPr>
      </w:pPr>
      <w:r w:rsidRPr="009F23EA">
        <w:rPr>
          <w:rFonts w:ascii="Arial" w:hAnsi="Arial" w:cs="Arial"/>
          <w:color w:val="000000"/>
          <w:sz w:val="22"/>
          <w:szCs w:val="22"/>
        </w:rPr>
        <w:t>Tampering – altering or interfering with evaluation instruments and documents  </w:t>
      </w:r>
    </w:p>
    <w:p w14:paraId="5AB98C45" w14:textId="77777777" w:rsidR="008329D3" w:rsidRPr="009F23EA" w:rsidRDefault="008329D3" w:rsidP="008329D3">
      <w:pPr>
        <w:pStyle w:val="NormalWeb"/>
        <w:numPr>
          <w:ilvl w:val="0"/>
          <w:numId w:val="19"/>
        </w:numPr>
        <w:spacing w:before="0" w:beforeAutospacing="0" w:after="8" w:afterAutospacing="0"/>
        <w:ind w:left="734"/>
        <w:jc w:val="both"/>
        <w:textAlignment w:val="baseline"/>
        <w:rPr>
          <w:rFonts w:ascii="Arial" w:hAnsi="Arial" w:cs="Arial"/>
          <w:color w:val="000000"/>
          <w:sz w:val="22"/>
          <w:szCs w:val="22"/>
        </w:rPr>
      </w:pPr>
      <w:r w:rsidRPr="009F23EA">
        <w:rPr>
          <w:rFonts w:ascii="Arial" w:hAnsi="Arial" w:cs="Arial"/>
          <w:color w:val="000000"/>
          <w:sz w:val="22"/>
          <w:szCs w:val="22"/>
        </w:rPr>
        <w:t>Plagiarism – representing the words or ideas of another person as one’s own.  </w:t>
      </w:r>
    </w:p>
    <w:p w14:paraId="4BB8CC4B" w14:textId="77777777" w:rsidR="009F23EA" w:rsidRPr="009F23EA" w:rsidRDefault="009F23EA" w:rsidP="008329D3">
      <w:pPr>
        <w:pStyle w:val="NormalWeb"/>
        <w:spacing w:before="0" w:beforeAutospacing="0" w:after="8" w:afterAutospacing="0"/>
        <w:jc w:val="both"/>
        <w:rPr>
          <w:rFonts w:ascii="Arial" w:hAnsi="Arial" w:cs="Arial"/>
          <w:color w:val="000000"/>
          <w:sz w:val="22"/>
          <w:szCs w:val="22"/>
        </w:rPr>
      </w:pPr>
    </w:p>
    <w:p w14:paraId="1B470830" w14:textId="5602FD35" w:rsidR="008329D3" w:rsidRPr="009F23EA" w:rsidRDefault="008329D3" w:rsidP="008329D3">
      <w:pPr>
        <w:pStyle w:val="NormalWeb"/>
        <w:spacing w:before="0" w:beforeAutospacing="0" w:after="8" w:afterAutospacing="0"/>
        <w:jc w:val="both"/>
        <w:rPr>
          <w:rFonts w:ascii="Arial" w:hAnsi="Arial" w:cs="Arial"/>
          <w:sz w:val="22"/>
          <w:szCs w:val="22"/>
        </w:rPr>
      </w:pPr>
      <w:r w:rsidRPr="009F23EA">
        <w:rPr>
          <w:rFonts w:ascii="Arial" w:hAnsi="Arial" w:cs="Arial"/>
          <w:color w:val="000000"/>
          <w:sz w:val="22"/>
          <w:szCs w:val="22"/>
        </w:rPr>
        <w:t xml:space="preserve">**All required papers may be subject to submission for textual similarity review to </w:t>
      </w:r>
      <w:r w:rsidRPr="009F23EA">
        <w:rPr>
          <w:rFonts w:ascii="Arial" w:hAnsi="Arial" w:cs="Arial"/>
          <w:b/>
          <w:bCs/>
          <w:color w:val="000000"/>
          <w:sz w:val="22"/>
          <w:szCs w:val="22"/>
        </w:rPr>
        <w:t>Turnitin.com</w:t>
      </w:r>
      <w:r w:rsidRPr="009F23EA">
        <w:rPr>
          <w:rFonts w:ascii="Arial" w:hAnsi="Arial" w:cs="Arial"/>
          <w:color w:val="000000"/>
          <w:sz w:val="22"/>
          <w:szCs w:val="22"/>
        </w:rPr>
        <w:t>  </w:t>
      </w:r>
    </w:p>
    <w:p w14:paraId="3171446D" w14:textId="77777777" w:rsidR="008329D3" w:rsidRPr="009F23EA" w:rsidRDefault="008329D3" w:rsidP="008329D3">
      <w:pPr>
        <w:pStyle w:val="NormalWeb"/>
        <w:spacing w:before="0" w:beforeAutospacing="0" w:after="0" w:afterAutospacing="0"/>
        <w:ind w:right="334"/>
        <w:rPr>
          <w:rFonts w:ascii="Arial" w:hAnsi="Arial" w:cs="Arial"/>
          <w:color w:val="4472C4"/>
          <w:sz w:val="22"/>
          <w:szCs w:val="22"/>
        </w:rPr>
      </w:pPr>
    </w:p>
    <w:p w14:paraId="2E247CCE" w14:textId="2A00AF9C" w:rsidR="009F23EA" w:rsidRDefault="009F23EA" w:rsidP="009F23EA">
      <w:pPr>
        <w:rPr>
          <w:rFonts w:ascii="Arial" w:hAnsi="Arial" w:cs="Arial"/>
          <w:b/>
          <w:bCs/>
          <w:color w:val="4472C4" w:themeColor="accent1"/>
          <w:u w:val="single"/>
        </w:rPr>
      </w:pPr>
      <w:r>
        <w:rPr>
          <w:rFonts w:ascii="Arial" w:hAnsi="Arial" w:cs="Arial"/>
          <w:b/>
          <w:bCs/>
          <w:color w:val="4472C4" w:themeColor="accent1"/>
          <w:u w:val="single"/>
        </w:rPr>
        <w:br w:type="page"/>
      </w:r>
    </w:p>
    <w:p w14:paraId="62042A65" w14:textId="77777777" w:rsidR="009F23EA" w:rsidRDefault="009F23EA" w:rsidP="009F23EA">
      <w:pPr>
        <w:rPr>
          <w:rFonts w:ascii="Arial" w:hAnsi="Arial" w:cs="Arial"/>
          <w:b/>
          <w:bCs/>
          <w:color w:val="4472C4" w:themeColor="accent1"/>
          <w:u w:val="single"/>
        </w:rPr>
      </w:pPr>
    </w:p>
    <w:p w14:paraId="1ED6908E" w14:textId="35CDAAF6" w:rsidR="009F23EA" w:rsidRPr="009F23EA" w:rsidRDefault="009F23EA" w:rsidP="009F23EA">
      <w:pPr>
        <w:rPr>
          <w:rFonts w:ascii="Arial" w:hAnsi="Arial" w:cs="Arial"/>
        </w:rPr>
      </w:pPr>
      <w:r w:rsidRPr="009F23EA">
        <w:rPr>
          <w:rFonts w:ascii="Arial" w:hAnsi="Arial" w:cs="Arial"/>
          <w:b/>
          <w:bCs/>
          <w:color w:val="4472C4" w:themeColor="accent1"/>
          <w:u w:val="single"/>
        </w:rPr>
        <w:t>PERSONAL ELECTRONIC DEVICE POLICY:</w:t>
      </w:r>
    </w:p>
    <w:p w14:paraId="2874697C" w14:textId="77777777" w:rsidR="009F23EA" w:rsidRPr="009F23EA" w:rsidRDefault="009F23EA" w:rsidP="009F23EA">
      <w:pPr>
        <w:rPr>
          <w:rFonts w:ascii="Arial" w:hAnsi="Arial" w:cs="Arial"/>
        </w:rPr>
      </w:pPr>
      <w:r w:rsidRPr="009F23EA">
        <w:rPr>
          <w:rFonts w:ascii="Arial" w:hAnsi="Arial" w:cs="Arial"/>
        </w:rPr>
        <w:t>Sault High will be phone, smartwatch, and Bluetooth earbuds free during school hours. Students are expected to place their devices on silent or turn them off and store them in their lockers. Device time will not be given as an incentive.</w:t>
      </w:r>
    </w:p>
    <w:p w14:paraId="14FF81FB" w14:textId="77777777" w:rsidR="009F23EA" w:rsidRPr="009F23EA" w:rsidRDefault="009F23EA" w:rsidP="009F23EA">
      <w:pPr>
        <w:rPr>
          <w:rFonts w:ascii="Arial" w:hAnsi="Arial" w:cs="Arial"/>
        </w:rPr>
      </w:pPr>
      <w:r w:rsidRPr="009F23EA">
        <w:rPr>
          <w:rFonts w:ascii="Arial" w:hAnsi="Arial" w:cs="Arial"/>
        </w:rPr>
        <w:t>Consequences for not following this policy include</w:t>
      </w:r>
    </w:p>
    <w:p w14:paraId="292A3C0C" w14:textId="77777777" w:rsidR="009F23EA" w:rsidRPr="009F23EA" w:rsidRDefault="009F23EA" w:rsidP="009F23EA">
      <w:pPr>
        <w:rPr>
          <w:rFonts w:ascii="Arial" w:hAnsi="Arial" w:cs="Arial"/>
        </w:rPr>
      </w:pPr>
      <w:r w:rsidRPr="009F23EA">
        <w:rPr>
          <w:rFonts w:ascii="Arial" w:hAnsi="Arial" w:cs="Arial"/>
          <w:b/>
          <w:bCs/>
        </w:rPr>
        <w:t>1</w:t>
      </w:r>
      <w:r w:rsidRPr="009F23EA">
        <w:rPr>
          <w:rFonts w:ascii="Arial" w:hAnsi="Arial" w:cs="Arial"/>
          <w:b/>
          <w:bCs/>
          <w:vertAlign w:val="superscript"/>
        </w:rPr>
        <w:t>st</w:t>
      </w:r>
      <w:r w:rsidRPr="009F23EA">
        <w:rPr>
          <w:rFonts w:ascii="Arial" w:hAnsi="Arial" w:cs="Arial"/>
          <w:b/>
          <w:bCs/>
        </w:rPr>
        <w:t xml:space="preserve"> Offense</w:t>
      </w:r>
      <w:r w:rsidRPr="009F23EA">
        <w:rPr>
          <w:rFonts w:ascii="Arial" w:hAnsi="Arial" w:cs="Arial"/>
        </w:rPr>
        <w:t>:</w:t>
      </w:r>
    </w:p>
    <w:p w14:paraId="544E653C"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PED turned into office</w:t>
      </w:r>
    </w:p>
    <w:p w14:paraId="5E8E9692"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Parents notified</w:t>
      </w:r>
    </w:p>
    <w:p w14:paraId="1F334ED6"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Student picks up PED upon school dismissal</w:t>
      </w:r>
    </w:p>
    <w:p w14:paraId="0E641B85"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Student will be required to turn in their device to the office for the next 5 days</w:t>
      </w:r>
    </w:p>
    <w:p w14:paraId="31808480" w14:textId="77777777" w:rsidR="009F23EA" w:rsidRPr="009F23EA" w:rsidRDefault="009F23EA" w:rsidP="009F23EA">
      <w:pPr>
        <w:rPr>
          <w:rFonts w:ascii="Arial" w:hAnsi="Arial" w:cs="Arial"/>
          <w:b/>
          <w:bCs/>
        </w:rPr>
      </w:pPr>
      <w:r w:rsidRPr="009F23EA">
        <w:rPr>
          <w:rFonts w:ascii="Arial" w:hAnsi="Arial" w:cs="Arial"/>
          <w:b/>
          <w:bCs/>
        </w:rPr>
        <w:t>2</w:t>
      </w:r>
      <w:r w:rsidRPr="009F23EA">
        <w:rPr>
          <w:rFonts w:ascii="Arial" w:hAnsi="Arial" w:cs="Arial"/>
          <w:b/>
          <w:bCs/>
          <w:vertAlign w:val="superscript"/>
        </w:rPr>
        <w:t>nd</w:t>
      </w:r>
      <w:r w:rsidRPr="009F23EA">
        <w:rPr>
          <w:rFonts w:ascii="Arial" w:hAnsi="Arial" w:cs="Arial"/>
          <w:b/>
          <w:bCs/>
        </w:rPr>
        <w:t xml:space="preserve"> Offense:</w:t>
      </w:r>
    </w:p>
    <w:p w14:paraId="2A67EB68"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PED turned into office</w:t>
      </w:r>
    </w:p>
    <w:p w14:paraId="6FBEC481"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Parents notified; PED must be picked up by parents</w:t>
      </w:r>
    </w:p>
    <w:p w14:paraId="04856CE6"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Student will be required to turn in their device to the office for the rest of the semester</w:t>
      </w:r>
    </w:p>
    <w:p w14:paraId="0DAF538D" w14:textId="77777777" w:rsidR="009F23EA" w:rsidRPr="009F23EA" w:rsidRDefault="009F23EA" w:rsidP="009F23EA">
      <w:pPr>
        <w:rPr>
          <w:rFonts w:ascii="Arial" w:hAnsi="Arial" w:cs="Arial"/>
          <w:b/>
          <w:bCs/>
        </w:rPr>
      </w:pPr>
      <w:r w:rsidRPr="009F23EA">
        <w:rPr>
          <w:rFonts w:ascii="Arial" w:hAnsi="Arial" w:cs="Arial"/>
          <w:b/>
          <w:bCs/>
        </w:rPr>
        <w:t>3</w:t>
      </w:r>
      <w:r w:rsidRPr="009F23EA">
        <w:rPr>
          <w:rFonts w:ascii="Arial" w:hAnsi="Arial" w:cs="Arial"/>
          <w:b/>
          <w:bCs/>
          <w:vertAlign w:val="superscript"/>
        </w:rPr>
        <w:t>rd</w:t>
      </w:r>
      <w:r w:rsidRPr="009F23EA">
        <w:rPr>
          <w:rFonts w:ascii="Arial" w:hAnsi="Arial" w:cs="Arial"/>
          <w:b/>
          <w:bCs/>
        </w:rPr>
        <w:t xml:space="preserve"> Offense:</w:t>
      </w:r>
    </w:p>
    <w:p w14:paraId="1A251135"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PED turned into office</w:t>
      </w:r>
    </w:p>
    <w:p w14:paraId="1B11CE96"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Student will have an out-of-school suspension</w:t>
      </w:r>
    </w:p>
    <w:p w14:paraId="152F0A0A"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Parent meeting will be required when student returns to school</w:t>
      </w:r>
    </w:p>
    <w:p w14:paraId="48A0E84A"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Student will be required to turn in their device to the office for the remainder of the school year</w:t>
      </w:r>
    </w:p>
    <w:p w14:paraId="5FFC43BC" w14:textId="77777777" w:rsidR="009F23EA" w:rsidRPr="009F23EA" w:rsidRDefault="009F23EA" w:rsidP="009F23EA">
      <w:pPr>
        <w:rPr>
          <w:rFonts w:ascii="Arial" w:hAnsi="Arial" w:cs="Arial"/>
          <w:b/>
          <w:bCs/>
        </w:rPr>
      </w:pPr>
      <w:r w:rsidRPr="009F23EA">
        <w:rPr>
          <w:rFonts w:ascii="Arial" w:hAnsi="Arial" w:cs="Arial"/>
          <w:b/>
          <w:bCs/>
        </w:rPr>
        <w:t>Refusal:</w:t>
      </w:r>
    </w:p>
    <w:p w14:paraId="6BBF6FDE"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Student refusal to turn in their device to the office will result in a suspension</w:t>
      </w:r>
    </w:p>
    <w:p w14:paraId="2A33790F" w14:textId="77777777" w:rsidR="009F23EA" w:rsidRPr="009F23EA" w:rsidRDefault="009F23EA" w:rsidP="009F23EA">
      <w:pPr>
        <w:pStyle w:val="ListParagraph"/>
        <w:numPr>
          <w:ilvl w:val="0"/>
          <w:numId w:val="20"/>
        </w:numPr>
        <w:rPr>
          <w:rFonts w:ascii="Arial" w:hAnsi="Arial" w:cs="Arial"/>
        </w:rPr>
      </w:pPr>
      <w:r w:rsidRPr="009F23EA">
        <w:rPr>
          <w:rFonts w:ascii="Arial" w:hAnsi="Arial" w:cs="Arial"/>
        </w:rPr>
        <w:t>Student may return after a parent-student-admin meeting.</w:t>
      </w:r>
    </w:p>
    <w:p w14:paraId="1F8F4667" w14:textId="77777777" w:rsidR="009F23EA" w:rsidRPr="009F23EA" w:rsidRDefault="009F23EA" w:rsidP="008329D3">
      <w:pPr>
        <w:pStyle w:val="NormalWeb"/>
        <w:spacing w:before="0" w:beforeAutospacing="0" w:after="0" w:afterAutospacing="0"/>
        <w:ind w:right="334"/>
        <w:rPr>
          <w:rFonts w:ascii="Arial" w:hAnsi="Arial" w:cs="Arial"/>
          <w:color w:val="4472C4"/>
          <w:sz w:val="22"/>
          <w:szCs w:val="22"/>
        </w:rPr>
      </w:pPr>
    </w:p>
    <w:p w14:paraId="5F61EF1C" w14:textId="77777777" w:rsidR="008329D3" w:rsidRPr="009F23EA" w:rsidRDefault="008329D3" w:rsidP="008329D3">
      <w:pPr>
        <w:pStyle w:val="NormalWeb"/>
        <w:spacing w:before="0" w:beforeAutospacing="0" w:after="0" w:afterAutospacing="0"/>
        <w:ind w:right="334"/>
        <w:rPr>
          <w:rFonts w:ascii="Arial" w:hAnsi="Arial" w:cs="Arial"/>
          <w:color w:val="4472C4"/>
          <w:sz w:val="22"/>
          <w:szCs w:val="22"/>
        </w:rPr>
      </w:pPr>
    </w:p>
    <w:p w14:paraId="3AE8E7EB" w14:textId="4B1EEE85" w:rsidR="008329D3" w:rsidRPr="009F23EA" w:rsidRDefault="008329D3" w:rsidP="008329D3">
      <w:pPr>
        <w:pStyle w:val="NormalWeb"/>
        <w:spacing w:before="0" w:beforeAutospacing="0" w:after="0" w:afterAutospacing="0"/>
        <w:ind w:right="334"/>
        <w:jc w:val="center"/>
        <w:rPr>
          <w:rFonts w:ascii="Arial" w:hAnsi="Arial" w:cs="Arial"/>
          <w:sz w:val="22"/>
          <w:szCs w:val="22"/>
        </w:rPr>
      </w:pPr>
      <w:r w:rsidRPr="009F23EA">
        <w:rPr>
          <w:rFonts w:ascii="Arial" w:hAnsi="Arial" w:cs="Arial"/>
          <w:color w:val="4472C4"/>
          <w:sz w:val="22"/>
          <w:szCs w:val="22"/>
        </w:rPr>
        <w:t xml:space="preserve">In only a few </w:t>
      </w:r>
      <w:r w:rsidRPr="009F23EA">
        <w:rPr>
          <w:rFonts w:ascii="Arial" w:hAnsi="Arial" w:cs="Arial"/>
          <w:i/>
          <w:iCs/>
          <w:color w:val="4472C4"/>
          <w:sz w:val="22"/>
          <w:szCs w:val="22"/>
        </w:rPr>
        <w:t>MONTHS</w:t>
      </w:r>
      <w:r w:rsidRPr="009F23EA">
        <w:rPr>
          <w:rFonts w:ascii="Arial" w:hAnsi="Arial" w:cs="Arial"/>
          <w:color w:val="4472C4"/>
          <w:sz w:val="22"/>
          <w:szCs w:val="22"/>
        </w:rPr>
        <w:t xml:space="preserve">, </w:t>
      </w:r>
      <w:r w:rsidRPr="009F23EA">
        <w:rPr>
          <w:rFonts w:ascii="Arial" w:hAnsi="Arial" w:cs="Arial"/>
          <w:b/>
          <w:bCs/>
          <w:color w:val="4472C4"/>
          <w:sz w:val="22"/>
          <w:szCs w:val="22"/>
        </w:rPr>
        <w:t>YOU</w:t>
      </w:r>
      <w:r w:rsidRPr="009F23EA">
        <w:rPr>
          <w:rFonts w:ascii="Arial" w:hAnsi="Arial" w:cs="Arial"/>
          <w:color w:val="4472C4"/>
          <w:sz w:val="22"/>
          <w:szCs w:val="22"/>
        </w:rPr>
        <w:t xml:space="preserve"> will be in charge of the country as a voter! You'd better start brushing up on what worked, and what didn't, for prior decision-makers!</w:t>
      </w:r>
    </w:p>
    <w:p w14:paraId="1415FF5C" w14:textId="77777777" w:rsidR="008329D3" w:rsidRPr="009F23EA" w:rsidRDefault="008329D3" w:rsidP="008329D3">
      <w:pPr>
        <w:pStyle w:val="NormalWeb"/>
        <w:spacing w:before="0" w:beforeAutospacing="0" w:after="0" w:afterAutospacing="0"/>
        <w:ind w:left="849"/>
        <w:jc w:val="center"/>
        <w:rPr>
          <w:rFonts w:ascii="Arial" w:hAnsi="Arial" w:cs="Arial"/>
          <w:sz w:val="22"/>
          <w:szCs w:val="22"/>
        </w:rPr>
      </w:pPr>
      <w:r w:rsidRPr="009F23EA">
        <w:rPr>
          <w:rFonts w:ascii="Arial" w:hAnsi="Arial" w:cs="Arial"/>
          <w:color w:val="4472C4"/>
          <w:sz w:val="22"/>
          <w:szCs w:val="22"/>
        </w:rPr>
        <w:t> </w:t>
      </w:r>
    </w:p>
    <w:p w14:paraId="45C112F3" w14:textId="1FDCE457" w:rsidR="00A75AF3" w:rsidRPr="009F23EA" w:rsidRDefault="008329D3" w:rsidP="00470EDB">
      <w:pPr>
        <w:pStyle w:val="NormalWeb"/>
        <w:spacing w:before="0" w:beforeAutospacing="0" w:after="0" w:afterAutospacing="0"/>
        <w:ind w:right="199"/>
        <w:jc w:val="center"/>
        <w:rPr>
          <w:rFonts w:ascii="Arial" w:hAnsi="Arial" w:cs="Arial"/>
          <w:sz w:val="22"/>
          <w:szCs w:val="22"/>
        </w:rPr>
      </w:pPr>
      <w:r w:rsidRPr="009F23EA">
        <w:rPr>
          <w:rFonts w:ascii="Arial" w:hAnsi="Arial" w:cs="Arial"/>
          <w:b/>
          <w:bCs/>
          <w:i/>
          <w:iCs/>
          <w:color w:val="4472C4"/>
          <w:sz w:val="22"/>
          <w:szCs w:val="22"/>
        </w:rPr>
        <w:t>Government class is a perfect place for this and I am delighted to help you become effective citizens, critical consumers of information, AND great AP testers!</w:t>
      </w:r>
    </w:p>
    <w:sectPr w:rsidR="00A75AF3" w:rsidRPr="009F23E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2F16A" w14:textId="77777777" w:rsidR="00EF1A2D" w:rsidRDefault="00EF1A2D" w:rsidP="006254BF">
      <w:pPr>
        <w:spacing w:after="0" w:line="240" w:lineRule="auto"/>
      </w:pPr>
      <w:r>
        <w:separator/>
      </w:r>
    </w:p>
  </w:endnote>
  <w:endnote w:type="continuationSeparator" w:id="0">
    <w:p w14:paraId="467F4016" w14:textId="77777777" w:rsidR="00EF1A2D" w:rsidRDefault="00EF1A2D" w:rsidP="00625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FB34372" w14:paraId="7C457261" w14:textId="77777777" w:rsidTr="2FB34372">
      <w:trPr>
        <w:trHeight w:val="300"/>
      </w:trPr>
      <w:tc>
        <w:tcPr>
          <w:tcW w:w="3120" w:type="dxa"/>
        </w:tcPr>
        <w:p w14:paraId="7951D9FD" w14:textId="22CEE550" w:rsidR="2FB34372" w:rsidRDefault="2FB34372" w:rsidP="2FB34372">
          <w:pPr>
            <w:pStyle w:val="Header"/>
            <w:ind w:left="-115"/>
          </w:pPr>
        </w:p>
      </w:tc>
      <w:tc>
        <w:tcPr>
          <w:tcW w:w="3120" w:type="dxa"/>
        </w:tcPr>
        <w:p w14:paraId="64B169AE" w14:textId="75068901" w:rsidR="2FB34372" w:rsidRDefault="2FB34372" w:rsidP="2FB34372">
          <w:pPr>
            <w:pStyle w:val="Header"/>
            <w:jc w:val="center"/>
          </w:pPr>
        </w:p>
      </w:tc>
      <w:tc>
        <w:tcPr>
          <w:tcW w:w="3120" w:type="dxa"/>
        </w:tcPr>
        <w:p w14:paraId="2378BE6D" w14:textId="6F8586D3" w:rsidR="2FB34372" w:rsidRDefault="2FB34372" w:rsidP="2FB34372">
          <w:pPr>
            <w:pStyle w:val="Header"/>
            <w:ind w:right="-115"/>
            <w:jc w:val="right"/>
          </w:pPr>
        </w:p>
      </w:tc>
    </w:tr>
  </w:tbl>
  <w:p w14:paraId="53AF354C" w14:textId="0E6CEF89" w:rsidR="2FB34372" w:rsidRDefault="2FB34372" w:rsidP="2FB34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9BECA" w14:textId="77777777" w:rsidR="00EF1A2D" w:rsidRDefault="00EF1A2D" w:rsidP="006254BF">
      <w:pPr>
        <w:spacing w:after="0" w:line="240" w:lineRule="auto"/>
      </w:pPr>
      <w:r>
        <w:separator/>
      </w:r>
    </w:p>
  </w:footnote>
  <w:footnote w:type="continuationSeparator" w:id="0">
    <w:p w14:paraId="248C1E62" w14:textId="77777777" w:rsidR="00EF1A2D" w:rsidRDefault="00EF1A2D" w:rsidP="00625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0C3C8" w14:textId="70EFCFC3" w:rsidR="006254BF" w:rsidRPr="006254BF" w:rsidRDefault="535F7F54" w:rsidP="006254BF">
    <w:pPr>
      <w:pStyle w:val="Header"/>
      <w:jc w:val="center"/>
      <w:rPr>
        <w:rFonts w:ascii="Arial" w:hAnsi="Arial" w:cs="Arial"/>
        <w:sz w:val="24"/>
        <w:szCs w:val="24"/>
      </w:rPr>
    </w:pPr>
    <w:r>
      <w:rPr>
        <w:noProof/>
      </w:rPr>
      <w:drawing>
        <wp:inline distT="0" distB="0" distL="0" distR="0" wp14:anchorId="74003432" wp14:editId="7A350616">
          <wp:extent cx="419100" cy="294922"/>
          <wp:effectExtent l="0" t="0" r="0" b="0"/>
          <wp:docPr id="1053687650" name="Picture 1053687650" descr="Attention AP Students! | post - The Gilber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687650"/>
                  <pic:cNvPicPr/>
                </pic:nvPicPr>
                <pic:blipFill>
                  <a:blip r:embed="rId1">
                    <a:extLst>
                      <a:ext uri="{28A0092B-C50C-407E-A947-70E740481C1C}">
                        <a14:useLocalDpi xmlns:a14="http://schemas.microsoft.com/office/drawing/2010/main" val="0"/>
                      </a:ext>
                    </a:extLst>
                  </a:blip>
                  <a:stretch>
                    <a:fillRect/>
                  </a:stretch>
                </pic:blipFill>
                <pic:spPr>
                  <a:xfrm>
                    <a:off x="0" y="0"/>
                    <a:ext cx="419100" cy="294922"/>
                  </a:xfrm>
                  <a:prstGeom prst="rect">
                    <a:avLst/>
                  </a:prstGeom>
                </pic:spPr>
              </pic:pic>
            </a:graphicData>
          </a:graphic>
        </wp:inline>
      </w:drawing>
    </w:r>
    <w:r w:rsidRPr="535F7F54">
      <w:rPr>
        <w:rFonts w:ascii="Arial" w:hAnsi="Arial" w:cs="Arial"/>
        <w:sz w:val="24"/>
        <w:szCs w:val="24"/>
      </w:rPr>
      <w:t>US Government and Politics 2025-2026 Syllabus</w:t>
    </w:r>
  </w:p>
  <w:p w14:paraId="16C18427" w14:textId="77777777" w:rsidR="00DF256B" w:rsidRDefault="00DF256B" w:rsidP="00DF256B">
    <w:pPr>
      <w:pStyle w:val="Header"/>
      <w:jc w:val="center"/>
      <w:rPr>
        <w:rFonts w:ascii="Arial" w:hAnsi="Arial" w:cs="Arial"/>
        <w:sz w:val="24"/>
        <w:szCs w:val="24"/>
      </w:rPr>
    </w:pPr>
    <w:r w:rsidRPr="006254BF">
      <w:rPr>
        <w:rFonts w:ascii="Arial" w:hAnsi="Arial" w:cs="Arial"/>
        <w:b/>
        <w:bCs/>
        <w:sz w:val="24"/>
        <w:szCs w:val="24"/>
      </w:rPr>
      <w:t>Instructor</w:t>
    </w:r>
    <w:r w:rsidRPr="006254BF">
      <w:rPr>
        <w:rFonts w:ascii="Arial" w:hAnsi="Arial" w:cs="Arial"/>
        <w:sz w:val="24"/>
        <w:szCs w:val="24"/>
      </w:rPr>
      <w:t>: Ms. Badenski</w:t>
    </w:r>
    <w:r>
      <w:rPr>
        <w:rFonts w:ascii="Arial" w:hAnsi="Arial" w:cs="Arial"/>
        <w:sz w:val="24"/>
        <w:szCs w:val="24"/>
      </w:rPr>
      <w:t xml:space="preserve">   Room 224</w:t>
    </w:r>
  </w:p>
  <w:p w14:paraId="2EEBD27A" w14:textId="114CD997" w:rsidR="006254BF" w:rsidRPr="006254BF" w:rsidRDefault="00DF256B" w:rsidP="00DF256B">
    <w:pPr>
      <w:pStyle w:val="Header"/>
      <w:jc w:val="center"/>
      <w:rPr>
        <w:rFonts w:ascii="Arial" w:hAnsi="Arial" w:cs="Arial"/>
        <w:sz w:val="24"/>
        <w:szCs w:val="24"/>
      </w:rPr>
    </w:pPr>
    <w:hyperlink r:id="rId2" w:history="1">
      <w:r w:rsidRPr="004535EC">
        <w:rPr>
          <w:rStyle w:val="Hyperlink"/>
          <w:rFonts w:ascii="Arial" w:hAnsi="Arial" w:cs="Arial"/>
          <w:sz w:val="24"/>
          <w:szCs w:val="24"/>
        </w:rPr>
        <w:t>kbadenski-sas@eupschools.org</w:t>
      </w:r>
    </w:hyperlink>
    <w:r>
      <w:rPr>
        <w:rFonts w:ascii="Arial" w:hAnsi="Arial" w:cs="Arial"/>
        <w:sz w:val="24"/>
        <w:szCs w:val="24"/>
      </w:rPr>
      <w:t xml:space="preserve">  (906) 635-3839 </w:t>
    </w:r>
    <w:proofErr w:type="spellStart"/>
    <w:r>
      <w:rPr>
        <w:rFonts w:ascii="Arial" w:hAnsi="Arial" w:cs="Arial"/>
        <w:sz w:val="24"/>
        <w:szCs w:val="24"/>
      </w:rPr>
      <w:t>ext</w:t>
    </w:r>
    <w:proofErr w:type="spellEnd"/>
    <w:r>
      <w:rPr>
        <w:rFonts w:ascii="Arial" w:hAnsi="Arial" w:cs="Arial"/>
        <w:sz w:val="24"/>
        <w:szCs w:val="24"/>
      </w:rPr>
      <w:t xml:space="preserve"> 5873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8DA"/>
    <w:multiLevelType w:val="multilevel"/>
    <w:tmpl w:val="3C248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04D89"/>
    <w:multiLevelType w:val="multilevel"/>
    <w:tmpl w:val="ADF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7372E"/>
    <w:multiLevelType w:val="hybridMultilevel"/>
    <w:tmpl w:val="5BDEC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3B3481"/>
    <w:multiLevelType w:val="hybridMultilevel"/>
    <w:tmpl w:val="96629D56"/>
    <w:lvl w:ilvl="0" w:tplc="8B9E8F08">
      <w:start w:val="1"/>
      <w:numFmt w:val="decimal"/>
      <w:lvlText w:val="%1."/>
      <w:lvlJc w:val="left"/>
      <w:pPr>
        <w:ind w:left="350" w:hanging="360"/>
      </w:pPr>
      <w:rPr>
        <w:rFonts w:hint="default"/>
        <w:color w:val="000000"/>
      </w:rPr>
    </w:lvl>
    <w:lvl w:ilvl="1" w:tplc="04090019" w:tentative="1">
      <w:start w:val="1"/>
      <w:numFmt w:val="lowerLetter"/>
      <w:lvlText w:val="%2."/>
      <w:lvlJc w:val="left"/>
      <w:pPr>
        <w:ind w:left="1070" w:hanging="360"/>
      </w:pPr>
    </w:lvl>
    <w:lvl w:ilvl="2" w:tplc="0409001B" w:tentative="1">
      <w:start w:val="1"/>
      <w:numFmt w:val="lowerRoman"/>
      <w:lvlText w:val="%3."/>
      <w:lvlJc w:val="right"/>
      <w:pPr>
        <w:ind w:left="1790" w:hanging="180"/>
      </w:pPr>
    </w:lvl>
    <w:lvl w:ilvl="3" w:tplc="0409000F" w:tentative="1">
      <w:start w:val="1"/>
      <w:numFmt w:val="decimal"/>
      <w:lvlText w:val="%4."/>
      <w:lvlJc w:val="left"/>
      <w:pPr>
        <w:ind w:left="2510" w:hanging="360"/>
      </w:pPr>
    </w:lvl>
    <w:lvl w:ilvl="4" w:tplc="04090019" w:tentative="1">
      <w:start w:val="1"/>
      <w:numFmt w:val="lowerLetter"/>
      <w:lvlText w:val="%5."/>
      <w:lvlJc w:val="left"/>
      <w:pPr>
        <w:ind w:left="3230" w:hanging="360"/>
      </w:pPr>
    </w:lvl>
    <w:lvl w:ilvl="5" w:tplc="0409001B" w:tentative="1">
      <w:start w:val="1"/>
      <w:numFmt w:val="lowerRoman"/>
      <w:lvlText w:val="%6."/>
      <w:lvlJc w:val="right"/>
      <w:pPr>
        <w:ind w:left="3950" w:hanging="180"/>
      </w:pPr>
    </w:lvl>
    <w:lvl w:ilvl="6" w:tplc="0409000F" w:tentative="1">
      <w:start w:val="1"/>
      <w:numFmt w:val="decimal"/>
      <w:lvlText w:val="%7."/>
      <w:lvlJc w:val="left"/>
      <w:pPr>
        <w:ind w:left="4670" w:hanging="360"/>
      </w:pPr>
    </w:lvl>
    <w:lvl w:ilvl="7" w:tplc="04090019" w:tentative="1">
      <w:start w:val="1"/>
      <w:numFmt w:val="lowerLetter"/>
      <w:lvlText w:val="%8."/>
      <w:lvlJc w:val="left"/>
      <w:pPr>
        <w:ind w:left="5390" w:hanging="360"/>
      </w:pPr>
    </w:lvl>
    <w:lvl w:ilvl="8" w:tplc="0409001B" w:tentative="1">
      <w:start w:val="1"/>
      <w:numFmt w:val="lowerRoman"/>
      <w:lvlText w:val="%9."/>
      <w:lvlJc w:val="right"/>
      <w:pPr>
        <w:ind w:left="6110" w:hanging="180"/>
      </w:pPr>
    </w:lvl>
  </w:abstractNum>
  <w:abstractNum w:abstractNumId="4" w15:restartNumberingAfterBreak="0">
    <w:nsid w:val="296C4F49"/>
    <w:multiLevelType w:val="hybridMultilevel"/>
    <w:tmpl w:val="FDB22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0A0365"/>
    <w:multiLevelType w:val="multilevel"/>
    <w:tmpl w:val="D2EE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FD3872"/>
    <w:multiLevelType w:val="hybridMultilevel"/>
    <w:tmpl w:val="4F1C6512"/>
    <w:lvl w:ilvl="0" w:tplc="04090001">
      <w:start w:val="1"/>
      <w:numFmt w:val="bullet"/>
      <w:lvlText w:val=""/>
      <w:lvlJc w:val="left"/>
      <w:pPr>
        <w:ind w:left="729" w:hanging="360"/>
      </w:pPr>
      <w:rPr>
        <w:rFonts w:ascii="Symbol" w:hAnsi="Symbol" w:hint="default"/>
      </w:rPr>
    </w:lvl>
    <w:lvl w:ilvl="1" w:tplc="04090003" w:tentative="1">
      <w:start w:val="1"/>
      <w:numFmt w:val="bullet"/>
      <w:lvlText w:val="o"/>
      <w:lvlJc w:val="left"/>
      <w:pPr>
        <w:ind w:left="1449" w:hanging="360"/>
      </w:pPr>
      <w:rPr>
        <w:rFonts w:ascii="Courier New" w:hAnsi="Courier New" w:cs="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7" w15:restartNumberingAfterBreak="0">
    <w:nsid w:val="30C76C7D"/>
    <w:multiLevelType w:val="multilevel"/>
    <w:tmpl w:val="667888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87435C"/>
    <w:multiLevelType w:val="hybridMultilevel"/>
    <w:tmpl w:val="DBC4A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A00CA7"/>
    <w:multiLevelType w:val="multilevel"/>
    <w:tmpl w:val="1D5A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A8785D"/>
    <w:multiLevelType w:val="hybridMultilevel"/>
    <w:tmpl w:val="A2D695A4"/>
    <w:lvl w:ilvl="0" w:tplc="9E245EA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043C17"/>
    <w:multiLevelType w:val="hybridMultilevel"/>
    <w:tmpl w:val="2522CFEC"/>
    <w:lvl w:ilvl="0" w:tplc="04090001">
      <w:start w:val="1"/>
      <w:numFmt w:val="bullet"/>
      <w:lvlText w:val=""/>
      <w:lvlJc w:val="left"/>
      <w:pPr>
        <w:ind w:left="729" w:hanging="360"/>
      </w:pPr>
      <w:rPr>
        <w:rFonts w:ascii="Symbol" w:hAnsi="Symbol" w:hint="default"/>
      </w:rPr>
    </w:lvl>
    <w:lvl w:ilvl="1" w:tplc="04090003" w:tentative="1">
      <w:start w:val="1"/>
      <w:numFmt w:val="bullet"/>
      <w:lvlText w:val="o"/>
      <w:lvlJc w:val="left"/>
      <w:pPr>
        <w:ind w:left="1449" w:hanging="360"/>
      </w:pPr>
      <w:rPr>
        <w:rFonts w:ascii="Courier New" w:hAnsi="Courier New" w:cs="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12" w15:restartNumberingAfterBreak="0">
    <w:nsid w:val="5DD20FC7"/>
    <w:multiLevelType w:val="multilevel"/>
    <w:tmpl w:val="ECDC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0152A8"/>
    <w:multiLevelType w:val="multilevel"/>
    <w:tmpl w:val="98DC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5E23BD"/>
    <w:multiLevelType w:val="multilevel"/>
    <w:tmpl w:val="650CD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95494C"/>
    <w:multiLevelType w:val="multilevel"/>
    <w:tmpl w:val="3FC2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D65BBD"/>
    <w:multiLevelType w:val="multilevel"/>
    <w:tmpl w:val="7084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9D02F2"/>
    <w:multiLevelType w:val="multilevel"/>
    <w:tmpl w:val="49E08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AE788F"/>
    <w:multiLevelType w:val="multilevel"/>
    <w:tmpl w:val="96C2F87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857466"/>
    <w:multiLevelType w:val="multilevel"/>
    <w:tmpl w:val="9522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7329590">
    <w:abstractNumId w:val="11"/>
  </w:num>
  <w:num w:numId="2" w16cid:durableId="1067142703">
    <w:abstractNumId w:val="0"/>
  </w:num>
  <w:num w:numId="3" w16cid:durableId="642077082">
    <w:abstractNumId w:val="5"/>
  </w:num>
  <w:num w:numId="4" w16cid:durableId="1153565207">
    <w:abstractNumId w:val="15"/>
  </w:num>
  <w:num w:numId="5" w16cid:durableId="1285961766">
    <w:abstractNumId w:val="18"/>
  </w:num>
  <w:num w:numId="6" w16cid:durableId="1488202178">
    <w:abstractNumId w:val="14"/>
  </w:num>
  <w:num w:numId="7" w16cid:durableId="869151903">
    <w:abstractNumId w:val="1"/>
  </w:num>
  <w:num w:numId="8" w16cid:durableId="1717583067">
    <w:abstractNumId w:val="9"/>
  </w:num>
  <w:num w:numId="9" w16cid:durableId="1835729346">
    <w:abstractNumId w:val="12"/>
  </w:num>
  <w:num w:numId="10" w16cid:durableId="360132176">
    <w:abstractNumId w:val="16"/>
  </w:num>
  <w:num w:numId="11" w16cid:durableId="1645037502">
    <w:abstractNumId w:val="13"/>
  </w:num>
  <w:num w:numId="12" w16cid:durableId="67464097">
    <w:abstractNumId w:val="17"/>
  </w:num>
  <w:num w:numId="13" w16cid:durableId="1531919827">
    <w:abstractNumId w:val="7"/>
    <w:lvlOverride w:ilvl="0">
      <w:lvl w:ilvl="0">
        <w:numFmt w:val="decimal"/>
        <w:lvlText w:val="%1."/>
        <w:lvlJc w:val="left"/>
      </w:lvl>
    </w:lvlOverride>
  </w:num>
  <w:num w:numId="14" w16cid:durableId="2030832902">
    <w:abstractNumId w:val="3"/>
  </w:num>
  <w:num w:numId="15" w16cid:durableId="2020348979">
    <w:abstractNumId w:val="6"/>
  </w:num>
  <w:num w:numId="16" w16cid:durableId="1565486632">
    <w:abstractNumId w:val="8"/>
  </w:num>
  <w:num w:numId="17" w16cid:durableId="433594186">
    <w:abstractNumId w:val="4"/>
  </w:num>
  <w:num w:numId="18" w16cid:durableId="2100830990">
    <w:abstractNumId w:val="2"/>
  </w:num>
  <w:num w:numId="19" w16cid:durableId="268585200">
    <w:abstractNumId w:val="19"/>
  </w:num>
  <w:num w:numId="20" w16cid:durableId="13583127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4BF"/>
    <w:rsid w:val="000B0B01"/>
    <w:rsid w:val="000C2A86"/>
    <w:rsid w:val="001D2C3A"/>
    <w:rsid w:val="00230F8F"/>
    <w:rsid w:val="00396401"/>
    <w:rsid w:val="003B3032"/>
    <w:rsid w:val="00431402"/>
    <w:rsid w:val="00470EDB"/>
    <w:rsid w:val="005118DD"/>
    <w:rsid w:val="00604538"/>
    <w:rsid w:val="006254BF"/>
    <w:rsid w:val="008329D3"/>
    <w:rsid w:val="00955A0B"/>
    <w:rsid w:val="009F23EA"/>
    <w:rsid w:val="00A75AF3"/>
    <w:rsid w:val="00AA569E"/>
    <w:rsid w:val="00B14B9E"/>
    <w:rsid w:val="00B17B56"/>
    <w:rsid w:val="00B869A4"/>
    <w:rsid w:val="00BE4751"/>
    <w:rsid w:val="00C344DB"/>
    <w:rsid w:val="00CA56D3"/>
    <w:rsid w:val="00CB2C69"/>
    <w:rsid w:val="00CC5BA8"/>
    <w:rsid w:val="00DF256B"/>
    <w:rsid w:val="00E5612A"/>
    <w:rsid w:val="00EF1A2D"/>
    <w:rsid w:val="04339A22"/>
    <w:rsid w:val="0B3869DC"/>
    <w:rsid w:val="0ED12FF7"/>
    <w:rsid w:val="0F759663"/>
    <w:rsid w:val="2196685C"/>
    <w:rsid w:val="277CAFF9"/>
    <w:rsid w:val="2B4C986A"/>
    <w:rsid w:val="2FB34372"/>
    <w:rsid w:val="42120FDD"/>
    <w:rsid w:val="4C6183A1"/>
    <w:rsid w:val="4D0F2387"/>
    <w:rsid w:val="535F7F54"/>
    <w:rsid w:val="59682D8C"/>
    <w:rsid w:val="65C004A4"/>
    <w:rsid w:val="7317FD00"/>
    <w:rsid w:val="7A65582D"/>
    <w:rsid w:val="7AD86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19B1"/>
  <w15:chartTrackingRefBased/>
  <w15:docId w15:val="{BD54F789-5288-4609-B679-483C6B82D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4BF"/>
  </w:style>
  <w:style w:type="paragraph" w:styleId="Footer">
    <w:name w:val="footer"/>
    <w:basedOn w:val="Normal"/>
    <w:link w:val="FooterChar"/>
    <w:uiPriority w:val="99"/>
    <w:unhideWhenUsed/>
    <w:rsid w:val="00625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4BF"/>
  </w:style>
  <w:style w:type="paragraph" w:styleId="NormalWeb">
    <w:name w:val="Normal (Web)"/>
    <w:basedOn w:val="Normal"/>
    <w:uiPriority w:val="99"/>
    <w:unhideWhenUsed/>
    <w:rsid w:val="006254B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6254BF"/>
    <w:rPr>
      <w:color w:val="0000FF"/>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F2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19906">
      <w:bodyDiv w:val="1"/>
      <w:marLeft w:val="0"/>
      <w:marRight w:val="0"/>
      <w:marTop w:val="0"/>
      <w:marBottom w:val="0"/>
      <w:divBdr>
        <w:top w:val="none" w:sz="0" w:space="0" w:color="auto"/>
        <w:left w:val="none" w:sz="0" w:space="0" w:color="auto"/>
        <w:bottom w:val="none" w:sz="0" w:space="0" w:color="auto"/>
        <w:right w:val="none" w:sz="0" w:space="0" w:color="auto"/>
      </w:divBdr>
    </w:div>
    <w:div w:id="201941364">
      <w:bodyDiv w:val="1"/>
      <w:marLeft w:val="0"/>
      <w:marRight w:val="0"/>
      <w:marTop w:val="0"/>
      <w:marBottom w:val="0"/>
      <w:divBdr>
        <w:top w:val="none" w:sz="0" w:space="0" w:color="auto"/>
        <w:left w:val="none" w:sz="0" w:space="0" w:color="auto"/>
        <w:bottom w:val="none" w:sz="0" w:space="0" w:color="auto"/>
        <w:right w:val="none" w:sz="0" w:space="0" w:color="auto"/>
      </w:divBdr>
    </w:div>
    <w:div w:id="350106179">
      <w:bodyDiv w:val="1"/>
      <w:marLeft w:val="0"/>
      <w:marRight w:val="0"/>
      <w:marTop w:val="0"/>
      <w:marBottom w:val="0"/>
      <w:divBdr>
        <w:top w:val="none" w:sz="0" w:space="0" w:color="auto"/>
        <w:left w:val="none" w:sz="0" w:space="0" w:color="auto"/>
        <w:bottom w:val="none" w:sz="0" w:space="0" w:color="auto"/>
        <w:right w:val="none" w:sz="0" w:space="0" w:color="auto"/>
      </w:divBdr>
      <w:divsChild>
        <w:div w:id="1281691222">
          <w:marLeft w:val="5"/>
          <w:marRight w:val="0"/>
          <w:marTop w:val="0"/>
          <w:marBottom w:val="0"/>
          <w:divBdr>
            <w:top w:val="none" w:sz="0" w:space="0" w:color="auto"/>
            <w:left w:val="none" w:sz="0" w:space="0" w:color="auto"/>
            <w:bottom w:val="none" w:sz="0" w:space="0" w:color="auto"/>
            <w:right w:val="none" w:sz="0" w:space="0" w:color="auto"/>
          </w:divBdr>
        </w:div>
        <w:div w:id="44184090">
          <w:marLeft w:val="14"/>
          <w:marRight w:val="0"/>
          <w:marTop w:val="0"/>
          <w:marBottom w:val="0"/>
          <w:divBdr>
            <w:top w:val="none" w:sz="0" w:space="0" w:color="auto"/>
            <w:left w:val="none" w:sz="0" w:space="0" w:color="auto"/>
            <w:bottom w:val="none" w:sz="0" w:space="0" w:color="auto"/>
            <w:right w:val="none" w:sz="0" w:space="0" w:color="auto"/>
          </w:divBdr>
        </w:div>
      </w:divsChild>
    </w:div>
    <w:div w:id="453253222">
      <w:bodyDiv w:val="1"/>
      <w:marLeft w:val="0"/>
      <w:marRight w:val="0"/>
      <w:marTop w:val="0"/>
      <w:marBottom w:val="0"/>
      <w:divBdr>
        <w:top w:val="none" w:sz="0" w:space="0" w:color="auto"/>
        <w:left w:val="none" w:sz="0" w:space="0" w:color="auto"/>
        <w:bottom w:val="none" w:sz="0" w:space="0" w:color="auto"/>
        <w:right w:val="none" w:sz="0" w:space="0" w:color="auto"/>
      </w:divBdr>
    </w:div>
    <w:div w:id="575867144">
      <w:bodyDiv w:val="1"/>
      <w:marLeft w:val="0"/>
      <w:marRight w:val="0"/>
      <w:marTop w:val="0"/>
      <w:marBottom w:val="0"/>
      <w:divBdr>
        <w:top w:val="none" w:sz="0" w:space="0" w:color="auto"/>
        <w:left w:val="none" w:sz="0" w:space="0" w:color="auto"/>
        <w:bottom w:val="none" w:sz="0" w:space="0" w:color="auto"/>
        <w:right w:val="none" w:sz="0" w:space="0" w:color="auto"/>
      </w:divBdr>
    </w:div>
    <w:div w:id="919218445">
      <w:bodyDiv w:val="1"/>
      <w:marLeft w:val="0"/>
      <w:marRight w:val="0"/>
      <w:marTop w:val="0"/>
      <w:marBottom w:val="0"/>
      <w:divBdr>
        <w:top w:val="none" w:sz="0" w:space="0" w:color="auto"/>
        <w:left w:val="none" w:sz="0" w:space="0" w:color="auto"/>
        <w:bottom w:val="none" w:sz="0" w:space="0" w:color="auto"/>
        <w:right w:val="none" w:sz="0" w:space="0" w:color="auto"/>
      </w:divBdr>
    </w:div>
    <w:div w:id="1065254774">
      <w:bodyDiv w:val="1"/>
      <w:marLeft w:val="0"/>
      <w:marRight w:val="0"/>
      <w:marTop w:val="0"/>
      <w:marBottom w:val="0"/>
      <w:divBdr>
        <w:top w:val="none" w:sz="0" w:space="0" w:color="auto"/>
        <w:left w:val="none" w:sz="0" w:space="0" w:color="auto"/>
        <w:bottom w:val="none" w:sz="0" w:space="0" w:color="auto"/>
        <w:right w:val="none" w:sz="0" w:space="0" w:color="auto"/>
      </w:divBdr>
    </w:div>
    <w:div w:id="174063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openstax.org/books/american-government-3e/pages/1-introduc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kbadenski-sas@eupschools.org" TargetMode="External"/><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1560</Words>
  <Characters>8896</Characters>
  <Application>Microsoft Office Word</Application>
  <DocSecurity>0</DocSecurity>
  <Lines>74</Lines>
  <Paragraphs>20</Paragraphs>
  <ScaleCrop>false</ScaleCrop>
  <Company>EUPCTS</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Badenski SAS</dc:creator>
  <cp:keywords/>
  <dc:description/>
  <cp:lastModifiedBy>Kimberly Badenski SAS</cp:lastModifiedBy>
  <cp:revision>15</cp:revision>
  <cp:lastPrinted>2024-08-27T20:03:00Z</cp:lastPrinted>
  <dcterms:created xsi:type="dcterms:W3CDTF">2024-08-27T11:52:00Z</dcterms:created>
  <dcterms:modified xsi:type="dcterms:W3CDTF">2025-08-27T18:39:00Z</dcterms:modified>
</cp:coreProperties>
</file>