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7416D">
        <w:rPr>
          <w:sz w:val="20"/>
          <w:szCs w:val="20"/>
        </w:rPr>
        <w:t>11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</w:t>
      </w:r>
      <w:r w:rsidR="00B7416D">
        <w:rPr>
          <w:sz w:val="20"/>
          <w:szCs w:val="20"/>
        </w:rPr>
        <w:t>a</w:t>
      </w:r>
      <w:r w:rsidRPr="539880F5">
        <w:rPr>
          <w:sz w:val="20"/>
          <w:szCs w:val="20"/>
        </w:rPr>
        <w:t xml:space="preserve">.m. on the </w:t>
      </w:r>
      <w:r w:rsidR="00B7416D">
        <w:rPr>
          <w:sz w:val="20"/>
          <w:szCs w:val="20"/>
        </w:rPr>
        <w:t>21st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B7416D">
        <w:rPr>
          <w:sz w:val="20"/>
          <w:szCs w:val="20"/>
        </w:rPr>
        <w:t>July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B7416D">
        <w:rPr>
          <w:b/>
          <w:bCs/>
          <w:sz w:val="20"/>
          <w:szCs w:val="20"/>
        </w:rPr>
        <w:t>3</w:t>
      </w:r>
      <w:r w:rsidR="00703161">
        <w:rPr>
          <w:b/>
          <w:bCs/>
          <w:sz w:val="20"/>
          <w:szCs w:val="20"/>
        </w:rPr>
        <w:t>) Chris Wagner</w:t>
      </w:r>
      <w:r w:rsidR="00D93E2B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</w:t>
      </w:r>
      <w:r w:rsidR="00B7416D">
        <w:rPr>
          <w:b/>
          <w:bCs/>
          <w:sz w:val="20"/>
          <w:szCs w:val="20"/>
        </w:rPr>
        <w:t>4</w:t>
      </w:r>
      <w:r w:rsidR="00A24FB1">
        <w:rPr>
          <w:b/>
          <w:bCs/>
          <w:sz w:val="20"/>
          <w:szCs w:val="20"/>
        </w:rPr>
        <w:t xml:space="preserve">) </w:t>
      </w:r>
      <w:r w:rsidR="00703161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B7416D">
        <w:rPr>
          <w:sz w:val="20"/>
          <w:szCs w:val="20"/>
        </w:rPr>
        <w:t xml:space="preserve"> except Mr. Hatfield</w:t>
      </w:r>
      <w:r w:rsidR="00703161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50028E" w:rsidRDefault="00A80C52" w:rsidP="0050028E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="0050028E">
        <w:rPr>
          <w:bCs/>
          <w:sz w:val="20"/>
          <w:szCs w:val="20"/>
        </w:rPr>
        <w:t xml:space="preserve">        A motion was made by Chris Wagner, seconded by Larry Elliott, to d</w:t>
      </w:r>
      <w:r w:rsidR="0050028E" w:rsidRPr="0050028E">
        <w:rPr>
          <w:bCs/>
          <w:sz w:val="20"/>
          <w:szCs w:val="20"/>
        </w:rPr>
        <w:t xml:space="preserve">eclare </w:t>
      </w:r>
      <w:r w:rsidR="0050028E">
        <w:rPr>
          <w:bCs/>
          <w:sz w:val="20"/>
          <w:szCs w:val="20"/>
        </w:rPr>
        <w:t>a f</w:t>
      </w:r>
      <w:r w:rsidR="0050028E" w:rsidRPr="0050028E">
        <w:rPr>
          <w:bCs/>
          <w:sz w:val="20"/>
          <w:szCs w:val="20"/>
        </w:rPr>
        <w:t xml:space="preserve">acility </w:t>
      </w:r>
      <w:r w:rsidR="0050028E">
        <w:rPr>
          <w:bCs/>
          <w:sz w:val="20"/>
          <w:szCs w:val="20"/>
        </w:rPr>
        <w:t xml:space="preserve">emergency at </w:t>
      </w:r>
      <w:r w:rsidR="0050028E" w:rsidRPr="0050028E">
        <w:rPr>
          <w:bCs/>
          <w:sz w:val="20"/>
          <w:szCs w:val="20"/>
        </w:rPr>
        <w:t>Page School Center</w:t>
      </w:r>
      <w:r w:rsidR="0050028E">
        <w:rPr>
          <w:bCs/>
          <w:sz w:val="20"/>
          <w:szCs w:val="20"/>
        </w:rPr>
        <w:t>.</w:t>
      </w:r>
    </w:p>
    <w:p w:rsidR="0050028E" w:rsidRPr="0050028E" w:rsidRDefault="0050028E" w:rsidP="0050028E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50028E" w:rsidRPr="0050028E" w:rsidRDefault="0050028E" w:rsidP="0050028E">
      <w:pPr>
        <w:spacing w:line="259" w:lineRule="auto"/>
        <w:ind w:left="720" w:hanging="720"/>
        <w:rPr>
          <w:bCs/>
          <w:sz w:val="20"/>
          <w:szCs w:val="20"/>
        </w:rPr>
      </w:pPr>
    </w:p>
    <w:p w:rsidR="007D2C6D" w:rsidRDefault="0050028E" w:rsidP="0050028E">
      <w:pPr>
        <w:spacing w:line="259" w:lineRule="auto"/>
        <w:ind w:left="720" w:hanging="720"/>
        <w:rPr>
          <w:bCs/>
          <w:sz w:val="20"/>
          <w:szCs w:val="20"/>
        </w:rPr>
      </w:pPr>
      <w:r w:rsidRPr="0050028E">
        <w:rPr>
          <w:bCs/>
          <w:sz w:val="20"/>
          <w:szCs w:val="20"/>
        </w:rPr>
        <w:t>3.</w:t>
      </w:r>
      <w:r w:rsidRPr="0050028E">
        <w:rPr>
          <w:bCs/>
          <w:sz w:val="20"/>
          <w:szCs w:val="20"/>
        </w:rPr>
        <w:tab/>
      </w:r>
      <w:r w:rsidR="00B7416D">
        <w:rPr>
          <w:bCs/>
          <w:sz w:val="20"/>
          <w:szCs w:val="20"/>
        </w:rPr>
        <w:t xml:space="preserve">A motion was made by Larry Elliott, seconded by Chris Wagner, to approve </w:t>
      </w:r>
      <w:r w:rsidR="007D2C6D">
        <w:rPr>
          <w:bCs/>
          <w:sz w:val="20"/>
          <w:szCs w:val="20"/>
        </w:rPr>
        <w:t>the BG-1 for the roof replacement at Page School Center.</w:t>
      </w:r>
    </w:p>
    <w:p w:rsidR="0017066A" w:rsidRDefault="00B7416D" w:rsidP="0050028E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17066A" w:rsidRDefault="0017066A" w:rsidP="0050028E">
      <w:pPr>
        <w:spacing w:line="259" w:lineRule="auto"/>
        <w:ind w:left="720" w:hanging="720"/>
        <w:rPr>
          <w:bCs/>
          <w:sz w:val="20"/>
          <w:szCs w:val="20"/>
        </w:rPr>
      </w:pPr>
    </w:p>
    <w:p w:rsidR="0017066A" w:rsidRPr="0017066A" w:rsidRDefault="0017066A" w:rsidP="001706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ab/>
        <w:t xml:space="preserve">A motion was made by Chris Wagner, seconded by Larry Elliott, </w:t>
      </w:r>
      <w:r w:rsidRPr="0017066A">
        <w:rPr>
          <w:bCs/>
          <w:sz w:val="20"/>
          <w:szCs w:val="20"/>
        </w:rPr>
        <w:t xml:space="preserve">to adopt a resolution, authorizing the Bell County School District Finance Corporation to issue revenue bonds. </w:t>
      </w:r>
    </w:p>
    <w:p w:rsidR="0017066A" w:rsidRDefault="0017066A" w:rsidP="0017066A">
      <w:pPr>
        <w:spacing w:line="259" w:lineRule="auto"/>
        <w:ind w:left="720" w:hanging="720"/>
        <w:rPr>
          <w:b/>
          <w:bCs/>
          <w:i/>
          <w:sz w:val="20"/>
          <w:szCs w:val="20"/>
        </w:rPr>
      </w:pPr>
      <w:r w:rsidRPr="0017066A">
        <w:rPr>
          <w:bCs/>
          <w:sz w:val="20"/>
          <w:szCs w:val="20"/>
        </w:rPr>
        <w:tab/>
      </w:r>
      <w:r w:rsidRPr="0017066A">
        <w:rPr>
          <w:b/>
          <w:bCs/>
          <w:i/>
          <w:sz w:val="20"/>
          <w:szCs w:val="20"/>
        </w:rPr>
        <w:t>Resolution:</w:t>
      </w:r>
      <w:r w:rsidRPr="0017066A">
        <w:rPr>
          <w:b/>
          <w:bCs/>
          <w:sz w:val="20"/>
          <w:szCs w:val="20"/>
        </w:rPr>
        <w:t xml:space="preserve"> </w:t>
      </w:r>
      <w:r w:rsidRPr="0017066A">
        <w:rPr>
          <w:b/>
          <w:bCs/>
          <w:i/>
          <w:sz w:val="20"/>
          <w:szCs w:val="20"/>
        </w:rPr>
        <w:t xml:space="preserve">RESOLUTION OF THE BOARD OF EDUCATION OF BELL COUNTY, KENTUCKY, AUTHORIZING AND APPROVING THE EXECUTION OF A LEASE AGREEMENT WITH THE BELL COUNTY SCHOOL DISTRICT FINANCE CORPORATION AND ANY FURTHER NECESSARY INSTRUMENTS; APPROVING CERTAIN ARCHITECTS' PLANS FOR THE CONSTRUCTION OF A CERTAIN SCHOOL BUILDING PROJECT; AND APPROVING </w:t>
      </w:r>
      <w:r w:rsidR="007D2C6D">
        <w:rPr>
          <w:b/>
          <w:bCs/>
          <w:i/>
          <w:sz w:val="20"/>
          <w:szCs w:val="20"/>
        </w:rPr>
        <w:t xml:space="preserve">THE PLAN OF FINANCING THE COST </w:t>
      </w:r>
      <w:r w:rsidRPr="0017066A">
        <w:rPr>
          <w:b/>
          <w:bCs/>
          <w:i/>
          <w:sz w:val="20"/>
          <w:szCs w:val="20"/>
        </w:rPr>
        <w:t>OF SAID PROJECT.</w:t>
      </w:r>
    </w:p>
    <w:p w:rsidR="0050028E" w:rsidRPr="0050028E" w:rsidRDefault="0017066A" w:rsidP="0050028E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 w:rsidRPr="0017066A">
        <w:rPr>
          <w:bCs/>
          <w:sz w:val="20"/>
          <w:szCs w:val="20"/>
        </w:rPr>
        <w:t>Vote: Unanimous</w:t>
      </w:r>
    </w:p>
    <w:p w:rsidR="007D2C6D" w:rsidRDefault="007D2C6D" w:rsidP="00B7416D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B7416D" w:rsidRDefault="0017066A" w:rsidP="00B7416D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Cs/>
          <w:sz w:val="20"/>
          <w:szCs w:val="20"/>
        </w:rPr>
        <w:t>5</w:t>
      </w:r>
      <w:r w:rsidR="0050028E" w:rsidRPr="0050028E">
        <w:rPr>
          <w:bCs/>
          <w:sz w:val="20"/>
          <w:szCs w:val="20"/>
        </w:rPr>
        <w:t>.</w:t>
      </w:r>
      <w:r w:rsidR="0050028E" w:rsidRPr="0050028E">
        <w:rPr>
          <w:bCs/>
          <w:sz w:val="20"/>
          <w:szCs w:val="20"/>
        </w:rPr>
        <w:tab/>
      </w:r>
      <w:r w:rsidR="00B7416D">
        <w:rPr>
          <w:sz w:val="20"/>
        </w:rPr>
        <w:t>A</w:t>
      </w:r>
      <w:r w:rsidR="00B7416D" w:rsidRPr="00C81955">
        <w:rPr>
          <w:sz w:val="20"/>
        </w:rPr>
        <w:t xml:space="preserve"> motion </w:t>
      </w:r>
      <w:r w:rsidR="00B7416D">
        <w:rPr>
          <w:sz w:val="20"/>
        </w:rPr>
        <w:t xml:space="preserve">was made by Chris Wagner, seconded by Larry Elliott, </w:t>
      </w:r>
      <w:r w:rsidR="00B7416D" w:rsidRPr="00C81955">
        <w:rPr>
          <w:sz w:val="20"/>
        </w:rPr>
        <w:t>to recess</w:t>
      </w:r>
      <w:r w:rsidR="00B7416D">
        <w:rPr>
          <w:sz w:val="20"/>
        </w:rPr>
        <w:t xml:space="preserve"> the</w:t>
      </w:r>
      <w:r w:rsidR="00B7416D" w:rsidRPr="00C81955">
        <w:rPr>
          <w:sz w:val="20"/>
        </w:rPr>
        <w:t xml:space="preserve"> </w:t>
      </w:r>
      <w:r w:rsidR="00B7416D">
        <w:rPr>
          <w:sz w:val="20"/>
        </w:rPr>
        <w:t>special called</w:t>
      </w:r>
      <w:r w:rsidR="00B7416D" w:rsidRPr="00C81955">
        <w:rPr>
          <w:sz w:val="20"/>
        </w:rPr>
        <w:t xml:space="preserve"> meeting </w:t>
      </w:r>
      <w:r w:rsidR="00B7416D">
        <w:rPr>
          <w:sz w:val="20"/>
        </w:rPr>
        <w:t xml:space="preserve">to allow the Bell County School District </w:t>
      </w:r>
      <w:r w:rsidR="00B7416D" w:rsidRPr="00C81955">
        <w:rPr>
          <w:sz w:val="20"/>
        </w:rPr>
        <w:t>Finance Corporation</w:t>
      </w:r>
      <w:r w:rsidR="00B7416D">
        <w:rPr>
          <w:sz w:val="20"/>
        </w:rPr>
        <w:t xml:space="preserve"> meeting to convene.</w:t>
      </w:r>
    </w:p>
    <w:p w:rsidR="00B7416D" w:rsidRDefault="00B7416D" w:rsidP="00B7416D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B7416D" w:rsidRDefault="00B7416D" w:rsidP="00B7416D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Vote: Unanimous</w:t>
      </w:r>
    </w:p>
    <w:p w:rsidR="007D2C6D" w:rsidRDefault="007D2C6D" w:rsidP="00B7416D">
      <w:pPr>
        <w:tabs>
          <w:tab w:val="left" w:pos="1496"/>
          <w:tab w:val="left" w:pos="5797"/>
        </w:tabs>
        <w:ind w:left="720" w:hanging="720"/>
        <w:rPr>
          <w:b/>
          <w:bCs/>
          <w:i/>
          <w:sz w:val="20"/>
          <w:szCs w:val="20"/>
        </w:rPr>
      </w:pPr>
    </w:p>
    <w:p w:rsidR="00B7416D" w:rsidRPr="00E34488" w:rsidRDefault="00B7416D" w:rsidP="00B7416D">
      <w:pPr>
        <w:tabs>
          <w:tab w:val="left" w:pos="1496"/>
          <w:tab w:val="left" w:pos="5797"/>
        </w:tabs>
        <w:ind w:left="720" w:hanging="720"/>
        <w:rPr>
          <w:b/>
          <w:bCs/>
          <w:i/>
          <w:sz w:val="20"/>
          <w:szCs w:val="20"/>
        </w:rPr>
      </w:pPr>
      <w:r w:rsidRPr="00E34488">
        <w:rPr>
          <w:b/>
          <w:bCs/>
          <w:i/>
          <w:sz w:val="20"/>
          <w:szCs w:val="20"/>
        </w:rPr>
        <w:t>Bell County School District Finance Corporation Meeting</w:t>
      </w:r>
      <w:r w:rsidRPr="00D561BC">
        <w:rPr>
          <w:bCs/>
          <w:sz w:val="20"/>
          <w:szCs w:val="20"/>
        </w:rPr>
        <w:tab/>
      </w:r>
    </w:p>
    <w:p w:rsidR="00B7416D" w:rsidRPr="002A7FB7" w:rsidRDefault="00B7416D" w:rsidP="00B7416D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>1.</w:t>
      </w:r>
      <w:r w:rsidRPr="002A7FB7">
        <w:rPr>
          <w:bCs/>
          <w:i/>
          <w:sz w:val="20"/>
          <w:szCs w:val="20"/>
        </w:rPr>
        <w:tab/>
        <w:t>Doug Ramsey called to order the meeting of the Bell County School District Finance Corporation</w:t>
      </w:r>
      <w:r>
        <w:rPr>
          <w:bCs/>
          <w:i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ab/>
        <w:t>with the following officers and members present:</w:t>
      </w:r>
      <w:r w:rsidRPr="001C1894">
        <w:rPr>
          <w:bCs/>
          <w:i/>
          <w:sz w:val="20"/>
          <w:szCs w:val="20"/>
        </w:rPr>
        <w:t xml:space="preserve"> </w:t>
      </w:r>
      <w:r w:rsidRPr="002A7FB7">
        <w:rPr>
          <w:bCs/>
          <w:i/>
          <w:sz w:val="20"/>
          <w:szCs w:val="20"/>
        </w:rPr>
        <w:t>Doug Ramsey-Presid</w:t>
      </w:r>
      <w:r>
        <w:rPr>
          <w:bCs/>
          <w:i/>
          <w:sz w:val="20"/>
          <w:szCs w:val="20"/>
        </w:rPr>
        <w:t>ent, Brian Crawford-</w:t>
      </w:r>
      <w:r>
        <w:rPr>
          <w:bCs/>
          <w:i/>
          <w:sz w:val="20"/>
          <w:szCs w:val="20"/>
        </w:rPr>
        <w:tab/>
        <w:t xml:space="preserve">Secretary, Steve Silcox-Treasurer, Larry Elliott-Member, Chris Wagner-Member and Wayne </w:t>
      </w:r>
      <w:r>
        <w:rPr>
          <w:bCs/>
          <w:i/>
          <w:sz w:val="20"/>
          <w:szCs w:val="20"/>
        </w:rPr>
        <w:tab/>
        <w:t>Mason-Member.</w:t>
      </w:r>
    </w:p>
    <w:p w:rsidR="00B7416D" w:rsidRPr="002A7FB7" w:rsidRDefault="00B7416D" w:rsidP="00B7416D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</w:p>
    <w:p w:rsidR="00E34488" w:rsidRDefault="00B7416D" w:rsidP="00E34488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>2.</w:t>
      </w:r>
      <w:r w:rsidRPr="002A7FB7">
        <w:rPr>
          <w:bCs/>
          <w:i/>
          <w:sz w:val="20"/>
          <w:szCs w:val="20"/>
        </w:rPr>
        <w:tab/>
        <w:t xml:space="preserve">At approximately </w:t>
      </w:r>
      <w:r>
        <w:rPr>
          <w:bCs/>
          <w:i/>
          <w:sz w:val="20"/>
          <w:szCs w:val="20"/>
        </w:rPr>
        <w:t>11</w:t>
      </w:r>
      <w:r w:rsidRPr="002A7FB7">
        <w:rPr>
          <w:bCs/>
          <w:i/>
          <w:sz w:val="20"/>
          <w:szCs w:val="20"/>
        </w:rPr>
        <w:t>:</w:t>
      </w:r>
      <w:r>
        <w:rPr>
          <w:bCs/>
          <w:i/>
          <w:sz w:val="20"/>
          <w:szCs w:val="20"/>
        </w:rPr>
        <w:t>05a</w:t>
      </w:r>
      <w:r w:rsidRPr="002A7FB7">
        <w:rPr>
          <w:bCs/>
          <w:i/>
          <w:sz w:val="20"/>
          <w:szCs w:val="20"/>
        </w:rPr>
        <w:t xml:space="preserve">m, a motion was made by Larry Elliott, seconded by </w:t>
      </w:r>
      <w:r>
        <w:rPr>
          <w:bCs/>
          <w:i/>
          <w:sz w:val="20"/>
          <w:szCs w:val="20"/>
        </w:rPr>
        <w:t>Chris Wagner</w:t>
      </w:r>
      <w:r w:rsidRPr="002A7FB7">
        <w:rPr>
          <w:bCs/>
          <w:i/>
          <w:sz w:val="20"/>
          <w:szCs w:val="20"/>
        </w:rPr>
        <w:t xml:space="preserve">, to </w:t>
      </w: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adopt the </w:t>
      </w:r>
      <w:r>
        <w:rPr>
          <w:bCs/>
          <w:i/>
          <w:sz w:val="20"/>
          <w:szCs w:val="20"/>
        </w:rPr>
        <w:t>revised</w:t>
      </w:r>
      <w:r w:rsidRPr="002A7FB7">
        <w:rPr>
          <w:bCs/>
          <w:i/>
          <w:sz w:val="20"/>
          <w:szCs w:val="20"/>
        </w:rPr>
        <w:t xml:space="preserve"> resolution authorizing the issuance of revenue bonds for the </w:t>
      </w:r>
      <w:r>
        <w:rPr>
          <w:bCs/>
          <w:i/>
          <w:sz w:val="20"/>
          <w:szCs w:val="20"/>
        </w:rPr>
        <w:t xml:space="preserve">roof </w:t>
      </w:r>
      <w:r>
        <w:rPr>
          <w:bCs/>
          <w:i/>
          <w:sz w:val="20"/>
          <w:szCs w:val="20"/>
        </w:rPr>
        <w:tab/>
        <w:t xml:space="preserve">replacements at Bell Central School Center, Bell County High School , Bell County Bus Garage </w:t>
      </w:r>
      <w:r>
        <w:rPr>
          <w:bCs/>
          <w:i/>
          <w:sz w:val="20"/>
          <w:szCs w:val="20"/>
        </w:rPr>
        <w:tab/>
        <w:t>and Page School Center.</w:t>
      </w:r>
      <w:bookmarkStart w:id="0" w:name="_Hlk165533621"/>
      <w:r>
        <w:rPr>
          <w:bCs/>
          <w:i/>
          <w:sz w:val="20"/>
          <w:szCs w:val="20"/>
        </w:rPr>
        <w:t xml:space="preserve"> </w:t>
      </w:r>
      <w:r w:rsidRPr="001C15B9">
        <w:rPr>
          <w:b/>
          <w:bCs/>
          <w:i/>
          <w:sz w:val="20"/>
          <w:szCs w:val="20"/>
        </w:rPr>
        <w:t xml:space="preserve">A RESOLUTION OF THE BOARD OF DIRECTORS OF THE BELL </w:t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COUNTY SCHOOL DISTRICT FINANCE CORPORATION, RELATING TO AND </w:t>
      </w:r>
      <w:r>
        <w:rPr>
          <w:b/>
          <w:bCs/>
          <w:i/>
          <w:sz w:val="20"/>
          <w:szCs w:val="20"/>
        </w:rPr>
        <w:tab/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>PROVIDING FOR THE ISSUANCE OF $</w:t>
      </w:r>
      <w:r>
        <w:rPr>
          <w:b/>
          <w:bCs/>
          <w:i/>
          <w:sz w:val="20"/>
          <w:szCs w:val="20"/>
        </w:rPr>
        <w:t>5</w:t>
      </w:r>
      <w:r w:rsidRPr="001C15B9">
        <w:rPr>
          <w:b/>
          <w:bCs/>
          <w:i/>
          <w:sz w:val="20"/>
          <w:szCs w:val="20"/>
        </w:rPr>
        <w:t>,</w:t>
      </w:r>
      <w:r>
        <w:rPr>
          <w:b/>
          <w:bCs/>
          <w:i/>
          <w:sz w:val="20"/>
          <w:szCs w:val="20"/>
        </w:rPr>
        <w:t>0</w:t>
      </w:r>
      <w:r w:rsidRPr="001C15B9">
        <w:rPr>
          <w:b/>
          <w:bCs/>
          <w:i/>
          <w:sz w:val="20"/>
          <w:szCs w:val="20"/>
        </w:rPr>
        <w:t xml:space="preserve">00,000 PRINCIPAL AMOUNT (SUBJECT TO A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PERMITTED </w:t>
      </w:r>
      <w:r>
        <w:rPr>
          <w:b/>
          <w:bCs/>
          <w:i/>
          <w:sz w:val="20"/>
          <w:szCs w:val="20"/>
        </w:rPr>
        <w:t>A</w:t>
      </w:r>
      <w:r w:rsidRPr="001C15B9">
        <w:rPr>
          <w:b/>
          <w:bCs/>
          <w:i/>
          <w:sz w:val="20"/>
          <w:szCs w:val="20"/>
        </w:rPr>
        <w:t>DJUSTMENT OF $</w:t>
      </w:r>
      <w:r>
        <w:rPr>
          <w:b/>
          <w:bCs/>
          <w:i/>
          <w:sz w:val="20"/>
          <w:szCs w:val="20"/>
        </w:rPr>
        <w:t>500</w:t>
      </w:r>
      <w:r w:rsidRPr="001C15B9">
        <w:rPr>
          <w:b/>
          <w:bCs/>
          <w:i/>
          <w:sz w:val="20"/>
          <w:szCs w:val="20"/>
        </w:rPr>
        <w:t xml:space="preserve">,000) OF SCHOOL BUILDING REVENUE BONDS,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TAXABLE SERIES OF 2025, IN ACCORDANCE WITH SECTIONS 58.180 AND 162.120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THROUGH 162.300 AND 162.385 OF THE KENTUCKY REVISED STATUTES TO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PROVIDE FUNDS FOR SCHOOL BUILDING PURPOSES, PROVIDING AND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DETERMINING THE DUTY OF SAID CORPORATION IN CONNECTION WITH THE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OPERATION OF THE SCHOOL PROPERTY, THE CREATION OF FUNDS SUFFICIENT TO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PAY THE PRINCIPAL OF AND INTEREST ON SAID REVENUE BONDS AS AND WHEN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THEY MATURE, THE CREATION OF ADEQUATE MAINTENANCE AND INSURANCE </w:t>
      </w:r>
      <w:r>
        <w:rPr>
          <w:b/>
          <w:bCs/>
          <w:i/>
          <w:sz w:val="20"/>
          <w:szCs w:val="20"/>
        </w:rPr>
        <w:lastRenderedPageBreak/>
        <w:tab/>
      </w:r>
      <w:r w:rsidRPr="001C15B9">
        <w:rPr>
          <w:b/>
          <w:bCs/>
          <w:i/>
          <w:sz w:val="20"/>
          <w:szCs w:val="20"/>
        </w:rPr>
        <w:t xml:space="preserve">FUNDS, AND AUTHORIZING THE EXECUTION OF A LEASE OF SUCH FOREGOING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>PROPERTY TO THE BOARD OF EDUCATION OF BELL COUNTY, KENTUCKY.</w:t>
      </w:r>
      <w:bookmarkEnd w:id="0"/>
    </w:p>
    <w:p w:rsidR="007D2C6D" w:rsidRDefault="00B7416D" w:rsidP="00E34488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</w:t>
      </w:r>
      <w:r w:rsidR="00E34488">
        <w:rPr>
          <w:bCs/>
          <w:i/>
          <w:sz w:val="20"/>
          <w:szCs w:val="20"/>
        </w:rPr>
        <w:t xml:space="preserve">                 </w:t>
      </w:r>
    </w:p>
    <w:p w:rsidR="00B7416D" w:rsidRPr="00E34488" w:rsidRDefault="007D2C6D" w:rsidP="00E34488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 w:rsidR="00B7416D" w:rsidRPr="002A7FB7">
        <w:rPr>
          <w:bCs/>
          <w:i/>
          <w:iCs/>
          <w:sz w:val="20"/>
          <w:szCs w:val="20"/>
        </w:rPr>
        <w:t>Vote: Unanimous</w:t>
      </w:r>
    </w:p>
    <w:p w:rsidR="00B7416D" w:rsidRDefault="00B7416D" w:rsidP="00B7416D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</w:p>
    <w:p w:rsidR="00B7416D" w:rsidRDefault="00B7416D" w:rsidP="00B7416D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ab/>
      </w:r>
      <w:r w:rsidR="0017066A">
        <w:rPr>
          <w:bCs/>
          <w:i/>
          <w:iCs/>
          <w:sz w:val="20"/>
          <w:szCs w:val="20"/>
        </w:rPr>
        <w:t>3</w:t>
      </w:r>
      <w:r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ab/>
        <w:t>A motion was made by Larry Elliott, seconded by Chris Wagner, to adjourn.</w:t>
      </w:r>
    </w:p>
    <w:p w:rsidR="00B7416D" w:rsidRDefault="00B7416D" w:rsidP="00B7416D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</w:p>
    <w:p w:rsidR="00B7416D" w:rsidRPr="002A7FB7" w:rsidRDefault="00B7416D" w:rsidP="00B7416D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                   </w:t>
      </w:r>
      <w:r>
        <w:rPr>
          <w:bCs/>
          <w:i/>
          <w:iCs/>
          <w:sz w:val="20"/>
          <w:szCs w:val="20"/>
        </w:rPr>
        <w:tab/>
        <w:t>Vote: Unanimous</w:t>
      </w:r>
    </w:p>
    <w:p w:rsidR="00B7416D" w:rsidRDefault="00B7416D" w:rsidP="00B7416D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7066A" w:rsidRDefault="0017066A" w:rsidP="00B7416D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B7416D" w:rsidRDefault="0017066A" w:rsidP="00B7416D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6</w:t>
      </w:r>
      <w:r w:rsidR="00B7416D">
        <w:rPr>
          <w:sz w:val="20"/>
        </w:rPr>
        <w:t>.</w:t>
      </w:r>
      <w:r w:rsidR="00B7416D">
        <w:rPr>
          <w:sz w:val="20"/>
        </w:rPr>
        <w:tab/>
        <w:t xml:space="preserve">A motion was made by Chris Wagner, seconded by Larry Elliott, </w:t>
      </w:r>
      <w:r w:rsidR="00B7416D" w:rsidRPr="00C81955">
        <w:rPr>
          <w:sz w:val="20"/>
        </w:rPr>
        <w:t xml:space="preserve">to reconvene into </w:t>
      </w:r>
      <w:r w:rsidR="00B7416D">
        <w:rPr>
          <w:sz w:val="20"/>
        </w:rPr>
        <w:t xml:space="preserve">the </w:t>
      </w:r>
      <w:r w:rsidR="007D2C6D">
        <w:rPr>
          <w:sz w:val="20"/>
        </w:rPr>
        <w:t>special called</w:t>
      </w:r>
      <w:r w:rsidR="00B7416D" w:rsidRPr="00C81955">
        <w:rPr>
          <w:sz w:val="20"/>
        </w:rPr>
        <w:t xml:space="preserve"> meeting</w:t>
      </w:r>
      <w:r w:rsidR="00B7416D">
        <w:rPr>
          <w:sz w:val="20"/>
        </w:rPr>
        <w:t>.</w:t>
      </w:r>
    </w:p>
    <w:p w:rsidR="00B7416D" w:rsidRPr="00C81955" w:rsidRDefault="00B7416D" w:rsidP="00B7416D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7066A" w:rsidRDefault="0017066A" w:rsidP="0050028E">
      <w:pPr>
        <w:spacing w:line="259" w:lineRule="auto"/>
        <w:ind w:left="720" w:hanging="720"/>
        <w:rPr>
          <w:bCs/>
          <w:sz w:val="20"/>
          <w:szCs w:val="20"/>
        </w:rPr>
      </w:pPr>
    </w:p>
    <w:p w:rsidR="0050028E" w:rsidRDefault="0050028E" w:rsidP="0050028E">
      <w:pPr>
        <w:spacing w:line="259" w:lineRule="auto"/>
        <w:ind w:left="720" w:hanging="720"/>
        <w:rPr>
          <w:bCs/>
          <w:sz w:val="20"/>
          <w:szCs w:val="20"/>
        </w:rPr>
      </w:pPr>
      <w:r w:rsidRPr="0050028E">
        <w:rPr>
          <w:bCs/>
          <w:sz w:val="20"/>
          <w:szCs w:val="20"/>
        </w:rPr>
        <w:t xml:space="preserve">7.        </w:t>
      </w:r>
      <w:r w:rsidR="0017066A">
        <w:rPr>
          <w:bCs/>
          <w:sz w:val="20"/>
          <w:szCs w:val="20"/>
        </w:rPr>
        <w:t>A motion was made by Wayne Mason, seconded by Larry Elliott, to adopt</w:t>
      </w:r>
      <w:r w:rsidRPr="0050028E">
        <w:rPr>
          <w:bCs/>
          <w:sz w:val="20"/>
          <w:szCs w:val="20"/>
        </w:rPr>
        <w:t xml:space="preserve"> </w:t>
      </w:r>
      <w:r w:rsidR="0017066A">
        <w:rPr>
          <w:bCs/>
          <w:sz w:val="20"/>
          <w:szCs w:val="20"/>
        </w:rPr>
        <w:t>the</w:t>
      </w:r>
      <w:r w:rsidRPr="0050028E">
        <w:rPr>
          <w:bCs/>
          <w:sz w:val="20"/>
          <w:szCs w:val="20"/>
        </w:rPr>
        <w:t xml:space="preserve"> 2</w:t>
      </w:r>
      <w:r w:rsidR="00E34488">
        <w:rPr>
          <w:bCs/>
          <w:sz w:val="20"/>
          <w:szCs w:val="20"/>
        </w:rPr>
        <w:t>02</w:t>
      </w:r>
      <w:r w:rsidRPr="0050028E">
        <w:rPr>
          <w:bCs/>
          <w:sz w:val="20"/>
          <w:szCs w:val="20"/>
        </w:rPr>
        <w:t>5-2</w:t>
      </w:r>
      <w:r w:rsidR="00E34488">
        <w:rPr>
          <w:bCs/>
          <w:sz w:val="20"/>
          <w:szCs w:val="20"/>
        </w:rPr>
        <w:t>02</w:t>
      </w:r>
      <w:r w:rsidRPr="0050028E">
        <w:rPr>
          <w:bCs/>
          <w:sz w:val="20"/>
          <w:szCs w:val="20"/>
        </w:rPr>
        <w:t xml:space="preserve">6 </w:t>
      </w:r>
      <w:r w:rsidR="0017066A">
        <w:rPr>
          <w:bCs/>
          <w:sz w:val="20"/>
          <w:szCs w:val="20"/>
        </w:rPr>
        <w:t xml:space="preserve">Variable School Calendar, </w:t>
      </w:r>
      <w:r w:rsidR="007D2C6D">
        <w:rPr>
          <w:bCs/>
          <w:sz w:val="20"/>
          <w:szCs w:val="20"/>
        </w:rPr>
        <w:t>with the first school day for students set for August 25, 2025.</w:t>
      </w:r>
    </w:p>
    <w:p w:rsidR="00E34488" w:rsidRDefault="00E34488" w:rsidP="00E34488">
      <w:pPr>
        <w:tabs>
          <w:tab w:val="left" w:pos="4680"/>
        </w:tabs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</w:p>
    <w:p w:rsidR="00E34488" w:rsidRPr="0050028E" w:rsidRDefault="00E34488" w:rsidP="00E34488">
      <w:pPr>
        <w:tabs>
          <w:tab w:val="left" w:pos="4680"/>
        </w:tabs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50028E" w:rsidRPr="0050028E" w:rsidRDefault="0050028E" w:rsidP="0050028E">
      <w:pPr>
        <w:spacing w:line="259" w:lineRule="auto"/>
        <w:ind w:left="720" w:hanging="720"/>
        <w:rPr>
          <w:bCs/>
          <w:sz w:val="20"/>
          <w:szCs w:val="20"/>
        </w:rPr>
      </w:pPr>
    </w:p>
    <w:p w:rsidR="00E34488" w:rsidRDefault="0050028E" w:rsidP="0050028E">
      <w:pPr>
        <w:spacing w:line="259" w:lineRule="auto"/>
        <w:ind w:left="720" w:hanging="720"/>
        <w:rPr>
          <w:bCs/>
          <w:sz w:val="20"/>
          <w:szCs w:val="20"/>
        </w:rPr>
      </w:pPr>
      <w:r w:rsidRPr="0050028E">
        <w:rPr>
          <w:bCs/>
          <w:sz w:val="20"/>
          <w:szCs w:val="20"/>
        </w:rPr>
        <w:t>8.</w:t>
      </w:r>
      <w:r>
        <w:rPr>
          <w:bCs/>
          <w:sz w:val="20"/>
          <w:szCs w:val="20"/>
        </w:rPr>
        <w:t xml:space="preserve">        </w:t>
      </w:r>
      <w:r w:rsidR="00E34488">
        <w:rPr>
          <w:bCs/>
          <w:sz w:val="20"/>
          <w:szCs w:val="20"/>
        </w:rPr>
        <w:t>A motion was made by Chris Wagner, seconded by Larry Elliott, to a</w:t>
      </w:r>
      <w:r w:rsidRPr="0050028E">
        <w:rPr>
          <w:bCs/>
          <w:sz w:val="20"/>
          <w:szCs w:val="20"/>
        </w:rPr>
        <w:t xml:space="preserve">pprove </w:t>
      </w:r>
      <w:r w:rsidR="00006B2D">
        <w:rPr>
          <w:bCs/>
          <w:sz w:val="20"/>
          <w:szCs w:val="20"/>
        </w:rPr>
        <w:t xml:space="preserve">the roof replacement contracts from JBK Roofing </w:t>
      </w:r>
      <w:r w:rsidR="00E34488">
        <w:rPr>
          <w:bCs/>
          <w:sz w:val="20"/>
          <w:szCs w:val="20"/>
        </w:rPr>
        <w:t xml:space="preserve">for </w:t>
      </w:r>
      <w:r w:rsidRPr="0050028E">
        <w:rPr>
          <w:bCs/>
          <w:sz w:val="20"/>
          <w:szCs w:val="20"/>
        </w:rPr>
        <w:t>Bell Central</w:t>
      </w:r>
      <w:r w:rsidR="00006B2D">
        <w:rPr>
          <w:bCs/>
          <w:sz w:val="20"/>
          <w:szCs w:val="20"/>
        </w:rPr>
        <w:t xml:space="preserve"> School Center</w:t>
      </w:r>
      <w:r w:rsidRPr="0050028E">
        <w:rPr>
          <w:bCs/>
          <w:sz w:val="20"/>
          <w:szCs w:val="20"/>
        </w:rPr>
        <w:t xml:space="preserve">, Bell </w:t>
      </w:r>
      <w:r w:rsidR="00006B2D">
        <w:rPr>
          <w:bCs/>
          <w:sz w:val="20"/>
          <w:szCs w:val="20"/>
        </w:rPr>
        <w:t xml:space="preserve">County </w:t>
      </w:r>
      <w:r w:rsidRPr="0050028E">
        <w:rPr>
          <w:bCs/>
          <w:sz w:val="20"/>
          <w:szCs w:val="20"/>
        </w:rPr>
        <w:t>High</w:t>
      </w:r>
      <w:r w:rsidR="00006B2D">
        <w:rPr>
          <w:bCs/>
          <w:sz w:val="20"/>
          <w:szCs w:val="20"/>
        </w:rPr>
        <w:t xml:space="preserve"> School</w:t>
      </w:r>
      <w:r w:rsidRPr="0050028E">
        <w:rPr>
          <w:bCs/>
          <w:sz w:val="20"/>
          <w:szCs w:val="20"/>
        </w:rPr>
        <w:t xml:space="preserve"> and </w:t>
      </w:r>
      <w:r w:rsidR="00006B2D">
        <w:rPr>
          <w:bCs/>
          <w:sz w:val="20"/>
          <w:szCs w:val="20"/>
        </w:rPr>
        <w:t xml:space="preserve">Bell County </w:t>
      </w:r>
      <w:r w:rsidRPr="0050028E">
        <w:rPr>
          <w:bCs/>
          <w:sz w:val="20"/>
          <w:szCs w:val="20"/>
        </w:rPr>
        <w:t>Bus Garag</w:t>
      </w:r>
      <w:r w:rsidR="00006B2D">
        <w:rPr>
          <w:bCs/>
          <w:sz w:val="20"/>
          <w:szCs w:val="20"/>
        </w:rPr>
        <w:t>e.</w:t>
      </w:r>
      <w:r w:rsidR="00E34488">
        <w:rPr>
          <w:bCs/>
          <w:sz w:val="20"/>
          <w:szCs w:val="20"/>
        </w:rPr>
        <w:tab/>
      </w:r>
      <w:r w:rsidR="00E34488">
        <w:rPr>
          <w:bCs/>
          <w:sz w:val="20"/>
          <w:szCs w:val="20"/>
        </w:rPr>
        <w:tab/>
      </w:r>
      <w:r w:rsidR="00E34488">
        <w:rPr>
          <w:bCs/>
          <w:sz w:val="20"/>
          <w:szCs w:val="20"/>
        </w:rPr>
        <w:tab/>
      </w:r>
    </w:p>
    <w:p w:rsidR="00CC743F" w:rsidRPr="00A80C52" w:rsidRDefault="00E34488" w:rsidP="00E34488">
      <w:pPr>
        <w:tabs>
          <w:tab w:val="left" w:pos="4320"/>
        </w:tabs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Vote: Unanimous</w:t>
      </w:r>
    </w:p>
    <w:p w:rsidR="00AE3DF4" w:rsidRPr="008B4860" w:rsidRDefault="0050028E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9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703161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E34488">
        <w:rPr>
          <w:sz w:val="20"/>
          <w:szCs w:val="20"/>
        </w:rPr>
        <w:t xml:space="preserve">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C4A" w:rsidRDefault="00BF3C4A">
      <w:r>
        <w:separator/>
      </w:r>
    </w:p>
  </w:endnote>
  <w:endnote w:type="continuationSeparator" w:id="1">
    <w:p w:rsidR="00BF3C4A" w:rsidRDefault="00BF3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842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842A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04EF9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C4A" w:rsidRDefault="00BF3C4A">
      <w:r>
        <w:separator/>
      </w:r>
    </w:p>
  </w:footnote>
  <w:footnote w:type="continuationSeparator" w:id="1">
    <w:p w:rsidR="00BF3C4A" w:rsidRDefault="00BF3C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703161">
      <w:t>7</w:t>
    </w:r>
    <w:r w:rsidR="05B02E57">
      <w:t>-</w:t>
    </w:r>
    <w:r w:rsidR="0050028E">
      <w:t>21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6B2D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66A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B4321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D2667"/>
    <w:rsid w:val="003F0897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028E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345EC"/>
    <w:rsid w:val="007513BA"/>
    <w:rsid w:val="0076686A"/>
    <w:rsid w:val="00770FEB"/>
    <w:rsid w:val="00772F75"/>
    <w:rsid w:val="007971AA"/>
    <w:rsid w:val="007B4AF5"/>
    <w:rsid w:val="007D2C6D"/>
    <w:rsid w:val="007D3B29"/>
    <w:rsid w:val="00801988"/>
    <w:rsid w:val="00803E66"/>
    <w:rsid w:val="00835AAF"/>
    <w:rsid w:val="0086057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842AD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9F7597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C35AC"/>
    <w:rsid w:val="00AD6738"/>
    <w:rsid w:val="00AE0A58"/>
    <w:rsid w:val="00AE1486"/>
    <w:rsid w:val="00AE1A6D"/>
    <w:rsid w:val="00AE2C22"/>
    <w:rsid w:val="00AE3DF4"/>
    <w:rsid w:val="00AF02A6"/>
    <w:rsid w:val="00AF4A05"/>
    <w:rsid w:val="00B04460"/>
    <w:rsid w:val="00B04EF9"/>
    <w:rsid w:val="00B1057D"/>
    <w:rsid w:val="00B201F1"/>
    <w:rsid w:val="00B31FC6"/>
    <w:rsid w:val="00B45638"/>
    <w:rsid w:val="00B60F1E"/>
    <w:rsid w:val="00B701A3"/>
    <w:rsid w:val="00B7416D"/>
    <w:rsid w:val="00B82E69"/>
    <w:rsid w:val="00B841AC"/>
    <w:rsid w:val="00B91C29"/>
    <w:rsid w:val="00B97AB7"/>
    <w:rsid w:val="00BA38F1"/>
    <w:rsid w:val="00BB3C8A"/>
    <w:rsid w:val="00BB6E7A"/>
    <w:rsid w:val="00BE525C"/>
    <w:rsid w:val="00BF3C4A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37480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2636"/>
    <w:rsid w:val="00DE2FB7"/>
    <w:rsid w:val="00E20CB9"/>
    <w:rsid w:val="00E22853"/>
    <w:rsid w:val="00E26B3B"/>
    <w:rsid w:val="00E34488"/>
    <w:rsid w:val="00E3611F"/>
    <w:rsid w:val="00E378EC"/>
    <w:rsid w:val="00E37D0A"/>
    <w:rsid w:val="00E45779"/>
    <w:rsid w:val="00E54965"/>
    <w:rsid w:val="00E574A7"/>
    <w:rsid w:val="00E767A7"/>
    <w:rsid w:val="00E92593"/>
    <w:rsid w:val="00EA01A0"/>
    <w:rsid w:val="00EA1770"/>
    <w:rsid w:val="00EA771B"/>
    <w:rsid w:val="00EB6267"/>
    <w:rsid w:val="00EB6EBC"/>
    <w:rsid w:val="00EE5ADF"/>
    <w:rsid w:val="00EF0364"/>
    <w:rsid w:val="00EF2CEA"/>
    <w:rsid w:val="00EF7EC1"/>
    <w:rsid w:val="00F17F43"/>
    <w:rsid w:val="00F2212E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2025-08-19T16:16:00Z</cp:lastPrinted>
  <dcterms:created xsi:type="dcterms:W3CDTF">2025-08-11T21:27:00Z</dcterms:created>
  <dcterms:modified xsi:type="dcterms:W3CDTF">2025-08-19T16:17:00Z</dcterms:modified>
</cp:coreProperties>
</file>