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b w:val="1"/>
          <w:sz w:val="20"/>
          <w:szCs w:val="20"/>
          <w:highlight w:val="white"/>
          <w:u w:val="single"/>
        </w:rPr>
      </w:pPr>
      <w:r w:rsidDel="00000000" w:rsidR="00000000" w:rsidRPr="00000000">
        <w:rPr>
          <w:b w:val="1"/>
          <w:sz w:val="20"/>
          <w:szCs w:val="20"/>
          <w:highlight w:val="white"/>
          <w:rtl w:val="0"/>
        </w:rPr>
        <w:t xml:space="preserve">TROUT LAKE SCHOOL BOARD</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b w:val="1"/>
          <w:i w:val="0"/>
          <w:color w:val="000000"/>
          <w:sz w:val="20"/>
          <w:szCs w:val="20"/>
          <w:highlight w:val="white"/>
          <w:rtl w:val="0"/>
        </w:rPr>
        <w:t xml:space="preserve">BOARD MEETING MINUTES</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sz w:val="20"/>
          <w:szCs w:val="20"/>
          <w:highlight w:val="white"/>
        </w:rPr>
      </w:pPr>
      <w:r w:rsidDel="00000000" w:rsidR="00000000" w:rsidRPr="00000000">
        <w:rPr>
          <w:sz w:val="20"/>
          <w:szCs w:val="20"/>
          <w:highlight w:val="white"/>
          <w:rtl w:val="0"/>
        </w:rPr>
        <w:t xml:space="preserve">June 25</w:t>
      </w:r>
      <w:r w:rsidDel="00000000" w:rsidR="00000000" w:rsidRPr="00000000">
        <w:rPr>
          <w:sz w:val="20"/>
          <w:szCs w:val="20"/>
          <w:highlight w:val="white"/>
          <w:rtl w:val="0"/>
        </w:rPr>
        <w:t xml:space="preserve">, 2025</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tabs>
          <w:tab w:val="left" w:leader="none" w:pos="90"/>
        </w:tabs>
        <w:jc w:val="center"/>
        <w:rPr>
          <w:sz w:val="20"/>
          <w:szCs w:val="20"/>
          <w:highlight w:val="white"/>
        </w:rPr>
      </w:pPr>
      <w:r w:rsidDel="00000000" w:rsidR="00000000" w:rsidRPr="00000000">
        <w:rPr>
          <w:sz w:val="20"/>
          <w:szCs w:val="20"/>
          <w:highlight w:val="white"/>
          <w:rtl w:val="0"/>
        </w:rPr>
        <w:t xml:space="preserve">6:30 p.m. </w:t>
      </w:r>
    </w:p>
    <w:p w:rsidR="00000000" w:rsidDel="00000000" w:rsidP="00000000" w:rsidRDefault="00000000" w:rsidRPr="00000000" w14:paraId="00000005">
      <w:pPr>
        <w:jc w:val="center"/>
        <w:rPr>
          <w:sz w:val="20"/>
          <w:szCs w:val="20"/>
          <w:highlight w:val="white"/>
        </w:rPr>
      </w:pPr>
      <w:r w:rsidDel="00000000" w:rsidR="00000000" w:rsidRPr="00000000">
        <w:rPr>
          <w:sz w:val="20"/>
          <w:szCs w:val="20"/>
          <w:highlight w:val="white"/>
          <w:rtl w:val="0"/>
        </w:rPr>
        <w:t xml:space="preserve"> Room 132 (Timmy’s Room) and via Zoom</w:t>
      </w:r>
    </w:p>
    <w:p w:rsidR="00000000" w:rsidDel="00000000" w:rsidP="00000000" w:rsidRDefault="00000000" w:rsidRPr="00000000" w14:paraId="00000006">
      <w:pPr>
        <w:jc w:val="center"/>
        <w:rPr>
          <w:sz w:val="20"/>
          <w:szCs w:val="20"/>
          <w:highlight w:val="white"/>
        </w:rPr>
      </w:pPr>
      <w:r w:rsidDel="00000000" w:rsidR="00000000" w:rsidRPr="00000000">
        <w:rPr>
          <w:rtl w:val="0"/>
        </w:rPr>
      </w:r>
    </w:p>
    <w:p w:rsidR="00000000" w:rsidDel="00000000" w:rsidP="00000000" w:rsidRDefault="00000000" w:rsidRPr="00000000" w14:paraId="00000007">
      <w:pPr>
        <w:jc w:val="left"/>
        <w:rPr>
          <w:sz w:val="20"/>
          <w:szCs w:val="20"/>
          <w:highlight w:val="white"/>
        </w:rPr>
      </w:pPr>
      <w:r w:rsidDel="00000000" w:rsidR="00000000" w:rsidRPr="00000000">
        <w:rPr>
          <w:rtl w:val="0"/>
        </w:rPr>
      </w:r>
    </w:p>
    <w:p w:rsidR="00000000" w:rsidDel="00000000" w:rsidP="00000000" w:rsidRDefault="00000000" w:rsidRPr="00000000" w14:paraId="00000008">
      <w:pPr>
        <w:rPr>
          <w:sz w:val="20"/>
          <w:szCs w:val="20"/>
          <w:highlight w:val="white"/>
        </w:rPr>
      </w:pPr>
      <w:r w:rsidDel="00000000" w:rsidR="00000000" w:rsidRPr="00000000">
        <w:rPr>
          <w:sz w:val="20"/>
          <w:szCs w:val="20"/>
          <w:highlight w:val="white"/>
          <w:rtl w:val="0"/>
        </w:rPr>
        <w:t xml:space="preserve">CALL TO ORDER AND WELCOME</w:t>
      </w:r>
    </w:p>
    <w:p w:rsidR="00000000" w:rsidDel="00000000" w:rsidP="00000000" w:rsidRDefault="00000000" w:rsidRPr="00000000" w14:paraId="00000009">
      <w:pPr>
        <w:rPr>
          <w:b w:val="0"/>
          <w:sz w:val="20"/>
          <w:szCs w:val="20"/>
          <w:highlight w:val="white"/>
        </w:rPr>
      </w:pPr>
      <w:r w:rsidDel="00000000" w:rsidR="00000000" w:rsidRPr="00000000">
        <w:rPr>
          <w:b w:val="0"/>
          <w:sz w:val="20"/>
          <w:szCs w:val="20"/>
          <w:highlight w:val="white"/>
          <w:rtl w:val="0"/>
        </w:rPr>
        <w:t xml:space="preserve">Board Chair Tim Dearden called the meeting to order at 6:30 p.m. Board members present were Kristian Rubesh, Carmen Leslie, and Brent Fetsch. Also in attendance were Dr. Jerry Lewis, Stephanie Porter, and Kristin Schmid. Rob Beldin and Katie Corson joined via Zoom.</w:t>
      </w:r>
    </w:p>
    <w:p w:rsidR="00000000" w:rsidDel="00000000" w:rsidP="00000000" w:rsidRDefault="00000000" w:rsidRPr="00000000" w14:paraId="0000000A">
      <w:pPr>
        <w:rPr>
          <w:b w:val="0"/>
          <w:sz w:val="20"/>
          <w:szCs w:val="20"/>
          <w:highlight w:val="white"/>
        </w:rPr>
      </w:pPr>
      <w:r w:rsidDel="00000000" w:rsidR="00000000" w:rsidRPr="00000000">
        <w:rPr>
          <w:rtl w:val="0"/>
        </w:rPr>
      </w:r>
    </w:p>
    <w:p w:rsidR="00000000" w:rsidDel="00000000" w:rsidP="00000000" w:rsidRDefault="00000000" w:rsidRPr="00000000" w14:paraId="0000000B">
      <w:pPr>
        <w:rPr>
          <w:sz w:val="20"/>
          <w:szCs w:val="20"/>
        </w:rPr>
      </w:pPr>
      <w:r w:rsidDel="00000000" w:rsidR="00000000" w:rsidRPr="00000000">
        <w:rPr>
          <w:sz w:val="20"/>
          <w:szCs w:val="20"/>
          <w:rtl w:val="0"/>
        </w:rPr>
        <w:t xml:space="preserve">PLEDGE OF ALLEGIANCE</w:t>
      </w:r>
    </w:p>
    <w:p w:rsidR="00000000" w:rsidDel="00000000" w:rsidP="00000000" w:rsidRDefault="00000000" w:rsidRPr="00000000" w14:paraId="0000000C">
      <w:pPr>
        <w:rPr>
          <w:sz w:val="20"/>
          <w:szCs w:val="20"/>
        </w:rPr>
      </w:pPr>
      <w:r w:rsidDel="00000000" w:rsidR="00000000" w:rsidRPr="00000000">
        <w:rPr>
          <w:rtl w:val="0"/>
        </w:rPr>
      </w:r>
    </w:p>
    <w:p w:rsidR="00000000" w:rsidDel="00000000" w:rsidP="00000000" w:rsidRDefault="00000000" w:rsidRPr="00000000" w14:paraId="0000000D">
      <w:pPr>
        <w:numPr>
          <w:ilvl w:val="0"/>
          <w:numId w:val="1"/>
        </w:numPr>
        <w:ind w:left="360"/>
        <w:rPr>
          <w:sz w:val="20"/>
          <w:szCs w:val="20"/>
        </w:rPr>
      </w:pPr>
      <w:r w:rsidDel="00000000" w:rsidR="00000000" w:rsidRPr="00000000">
        <w:rPr>
          <w:sz w:val="20"/>
          <w:szCs w:val="20"/>
          <w:rtl w:val="0"/>
        </w:rPr>
        <w:t xml:space="preserve">APPROVAL OF AGENDA: </w:t>
      </w:r>
      <w:r w:rsidDel="00000000" w:rsidR="00000000" w:rsidRPr="00000000">
        <w:rPr>
          <w:b w:val="0"/>
          <w:sz w:val="20"/>
          <w:szCs w:val="20"/>
          <w:rtl w:val="0"/>
        </w:rPr>
        <w:t xml:space="preserve">Chairman Tim Dearden said that he wants to table item 8.5, Supplemental Contracts for the July 2025 Board Meeting. </w:t>
      </w:r>
    </w:p>
    <w:p w:rsidR="00000000" w:rsidDel="00000000" w:rsidP="00000000" w:rsidRDefault="00000000" w:rsidRPr="00000000" w14:paraId="0000000E">
      <w:pPr>
        <w:rPr>
          <w:sz w:val="20"/>
          <w:szCs w:val="20"/>
        </w:rPr>
      </w:pPr>
      <w:r w:rsidDel="00000000" w:rsidR="00000000" w:rsidRPr="00000000">
        <w:rPr>
          <w:rtl w:val="0"/>
        </w:rPr>
      </w:r>
    </w:p>
    <w:p w:rsidR="00000000" w:rsidDel="00000000" w:rsidP="00000000" w:rsidRDefault="00000000" w:rsidRPr="00000000" w14:paraId="0000000F">
      <w:pPr>
        <w:numPr>
          <w:ilvl w:val="0"/>
          <w:numId w:val="1"/>
        </w:numPr>
        <w:ind w:left="360"/>
        <w:rPr>
          <w:sz w:val="20"/>
          <w:szCs w:val="20"/>
        </w:rPr>
      </w:pPr>
      <w:r w:rsidDel="00000000" w:rsidR="00000000" w:rsidRPr="00000000">
        <w:rPr>
          <w:sz w:val="20"/>
          <w:szCs w:val="20"/>
          <w:rtl w:val="0"/>
        </w:rPr>
        <w:t xml:space="preserve">SAY SOMETHING POSITIVE: </w:t>
      </w:r>
      <w:r w:rsidDel="00000000" w:rsidR="00000000" w:rsidRPr="00000000">
        <w:rPr>
          <w:b w:val="0"/>
          <w:sz w:val="20"/>
          <w:szCs w:val="20"/>
          <w:rtl w:val="0"/>
        </w:rPr>
        <w:t xml:space="preserve">The board members shared positive things happening in the district. </w:t>
      </w:r>
    </w:p>
    <w:p w:rsidR="00000000" w:rsidDel="00000000" w:rsidP="00000000" w:rsidRDefault="00000000" w:rsidRPr="00000000" w14:paraId="00000010">
      <w:pPr>
        <w:rPr>
          <w:b w:val="0"/>
          <w:sz w:val="20"/>
          <w:szCs w:val="20"/>
        </w:rPr>
      </w:pPr>
      <w:r w:rsidDel="00000000" w:rsidR="00000000" w:rsidRPr="00000000">
        <w:rPr>
          <w:rtl w:val="0"/>
        </w:rPr>
      </w:r>
    </w:p>
    <w:p w:rsidR="00000000" w:rsidDel="00000000" w:rsidP="00000000" w:rsidRDefault="00000000" w:rsidRPr="00000000" w14:paraId="00000011">
      <w:pPr>
        <w:numPr>
          <w:ilvl w:val="0"/>
          <w:numId w:val="1"/>
        </w:numPr>
        <w:ind w:left="360"/>
        <w:rPr>
          <w:sz w:val="20"/>
          <w:szCs w:val="20"/>
        </w:rPr>
      </w:pPr>
      <w:r w:rsidDel="00000000" w:rsidR="00000000" w:rsidRPr="00000000">
        <w:rPr>
          <w:sz w:val="20"/>
          <w:szCs w:val="20"/>
          <w:rtl w:val="0"/>
        </w:rPr>
        <w:t xml:space="preserve">HEARING OF VISITORS: </w:t>
      </w:r>
      <w:r w:rsidDel="00000000" w:rsidR="00000000" w:rsidRPr="00000000">
        <w:rPr>
          <w:b w:val="0"/>
          <w:sz w:val="20"/>
          <w:szCs w:val="20"/>
          <w:rtl w:val="0"/>
        </w:rPr>
        <w:t xml:space="preserve">No visitors spoke. </w:t>
      </w:r>
    </w:p>
    <w:p w:rsidR="00000000" w:rsidDel="00000000" w:rsidP="00000000" w:rsidRDefault="00000000" w:rsidRPr="00000000" w14:paraId="00000012">
      <w:pPr>
        <w:ind w:left="360" w:firstLine="0"/>
        <w:rPr>
          <w:sz w:val="20"/>
          <w:szCs w:val="20"/>
        </w:rPr>
      </w:pPr>
      <w:r w:rsidDel="00000000" w:rsidR="00000000" w:rsidRPr="00000000">
        <w:rPr>
          <w:rtl w:val="0"/>
        </w:rPr>
      </w:r>
    </w:p>
    <w:p w:rsidR="00000000" w:rsidDel="00000000" w:rsidP="00000000" w:rsidRDefault="00000000" w:rsidRPr="00000000" w14:paraId="00000013">
      <w:pPr>
        <w:numPr>
          <w:ilvl w:val="0"/>
          <w:numId w:val="1"/>
        </w:numPr>
        <w:ind w:left="360"/>
        <w:rPr>
          <w:sz w:val="20"/>
          <w:szCs w:val="20"/>
        </w:rPr>
      </w:pPr>
      <w:r w:rsidDel="00000000" w:rsidR="00000000" w:rsidRPr="00000000">
        <w:rPr>
          <w:sz w:val="20"/>
          <w:szCs w:val="20"/>
          <w:rtl w:val="0"/>
        </w:rPr>
        <w:t xml:space="preserve">CORRESPONDENCE: </w:t>
      </w:r>
      <w:r w:rsidDel="00000000" w:rsidR="00000000" w:rsidRPr="00000000">
        <w:rPr>
          <w:b w:val="0"/>
          <w:sz w:val="20"/>
          <w:szCs w:val="20"/>
          <w:rtl w:val="0"/>
        </w:rPr>
        <w:t xml:space="preserve">No correspondence. </w:t>
      </w:r>
    </w:p>
    <w:p w:rsidR="00000000" w:rsidDel="00000000" w:rsidP="00000000" w:rsidRDefault="00000000" w:rsidRPr="00000000" w14:paraId="00000014">
      <w:pPr>
        <w:rPr>
          <w:sz w:val="20"/>
          <w:szCs w:val="20"/>
        </w:rPr>
      </w:pPr>
      <w:r w:rsidDel="00000000" w:rsidR="00000000" w:rsidRPr="00000000">
        <w:rPr>
          <w:rtl w:val="0"/>
        </w:rPr>
      </w:r>
    </w:p>
    <w:p w:rsidR="00000000" w:rsidDel="00000000" w:rsidP="00000000" w:rsidRDefault="00000000" w:rsidRPr="00000000" w14:paraId="00000015">
      <w:pPr>
        <w:rPr>
          <w:sz w:val="20"/>
          <w:szCs w:val="20"/>
        </w:rPr>
      </w:pPr>
      <w:r w:rsidDel="00000000" w:rsidR="00000000" w:rsidRPr="00000000">
        <w:rPr>
          <w:sz w:val="20"/>
          <w:szCs w:val="20"/>
          <w:rtl w:val="0"/>
        </w:rPr>
        <w:t xml:space="preserve">5.0 FINANCIALS</w:t>
      </w:r>
    </w:p>
    <w:p w:rsidR="00000000" w:rsidDel="00000000" w:rsidP="00000000" w:rsidRDefault="00000000" w:rsidRPr="00000000" w14:paraId="00000016">
      <w:pPr>
        <w:ind w:firstLine="720"/>
        <w:rPr>
          <w:b w:val="0"/>
          <w:sz w:val="20"/>
          <w:szCs w:val="20"/>
        </w:rPr>
      </w:pPr>
      <w:r w:rsidDel="00000000" w:rsidR="00000000" w:rsidRPr="00000000">
        <w:rPr>
          <w:b w:val="0"/>
          <w:sz w:val="20"/>
          <w:szCs w:val="20"/>
          <w:rtl w:val="0"/>
        </w:rPr>
        <w:t xml:space="preserve">5.1</w:t>
      </w:r>
      <w:r w:rsidDel="00000000" w:rsidR="00000000" w:rsidRPr="00000000">
        <w:rPr>
          <w:sz w:val="20"/>
          <w:szCs w:val="20"/>
          <w:rtl w:val="0"/>
        </w:rPr>
        <w:t xml:space="preserve"> </w:t>
      </w:r>
      <w:r w:rsidDel="00000000" w:rsidR="00000000" w:rsidRPr="00000000">
        <w:rPr>
          <w:b w:val="0"/>
          <w:sz w:val="20"/>
          <w:szCs w:val="20"/>
          <w:rtl w:val="0"/>
        </w:rPr>
        <w:t xml:space="preserve">Financial Projections for June: </w:t>
      </w:r>
      <w:r w:rsidDel="00000000" w:rsidR="00000000" w:rsidRPr="00000000">
        <w:rPr>
          <w:b w:val="0"/>
          <w:color w:val="222222"/>
          <w:sz w:val="20"/>
          <w:szCs w:val="20"/>
          <w:rtl w:val="0"/>
        </w:rPr>
        <w:t xml:space="preserve">General Fund Accounts Payable warrant numbers 342596 through 342612 totaling $30,029.42 and ACH A/P direct deposit numbers 900000218 through 900000222 and 9000000224 through 9000000228 in the amount of $9,771.11. ASB Accounts Payable warrant numbers 342613 through 342616 totaling $943.61 and ACH A/P direct deposit numbers 900000223 totaling $587.26. Payroll warrant numbers 342662 through 342670 and direct deposit numbers 9000001509 through 9000001562 in the amount of $282,112.15.</w:t>
      </w:r>
      <w:r w:rsidDel="00000000" w:rsidR="00000000" w:rsidRPr="00000000">
        <w:rPr>
          <w:rtl w:val="0"/>
        </w:rPr>
      </w:r>
    </w:p>
    <w:p w:rsidR="00000000" w:rsidDel="00000000" w:rsidP="00000000" w:rsidRDefault="00000000" w:rsidRPr="00000000" w14:paraId="00000017">
      <w:pPr>
        <w:rPr>
          <w:b w:val="0"/>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sz w:val="20"/>
          <w:szCs w:val="20"/>
          <w:rtl w:val="0"/>
        </w:rPr>
        <w:t xml:space="preserve">6.0 INFORMATION AND DISCUSSION</w:t>
      </w:r>
    </w:p>
    <w:p w:rsidR="00000000" w:rsidDel="00000000" w:rsidP="00000000" w:rsidRDefault="00000000" w:rsidRPr="00000000" w14:paraId="00000019">
      <w:pPr>
        <w:ind w:firstLine="720"/>
        <w:rPr>
          <w:b w:val="0"/>
          <w:sz w:val="20"/>
          <w:szCs w:val="20"/>
        </w:rPr>
      </w:pPr>
      <w:r w:rsidDel="00000000" w:rsidR="00000000" w:rsidRPr="00000000">
        <w:rPr>
          <w:b w:val="0"/>
          <w:sz w:val="20"/>
          <w:szCs w:val="20"/>
          <w:rtl w:val="0"/>
        </w:rPr>
        <w:t xml:space="preserve">6.1 Principal Report</w:t>
      </w:r>
    </w:p>
    <w:p w:rsidR="00000000" w:rsidDel="00000000" w:rsidP="00000000" w:rsidRDefault="00000000" w:rsidRPr="00000000" w14:paraId="0000001A">
      <w:pPr>
        <w:numPr>
          <w:ilvl w:val="0"/>
          <w:numId w:val="3"/>
        </w:numPr>
        <w:ind w:left="1440" w:hanging="360"/>
        <w:rPr>
          <w:b w:val="0"/>
          <w:sz w:val="20"/>
          <w:szCs w:val="20"/>
        </w:rPr>
      </w:pPr>
      <w:r w:rsidDel="00000000" w:rsidR="00000000" w:rsidRPr="00000000">
        <w:rPr>
          <w:b w:val="0"/>
          <w:sz w:val="20"/>
          <w:szCs w:val="20"/>
          <w:rtl w:val="0"/>
        </w:rPr>
        <w:t xml:space="preserve">Principal Updates: Principal Wendy Beldin provided updates to the school board.</w:t>
      </w:r>
    </w:p>
    <w:p w:rsidR="00000000" w:rsidDel="00000000" w:rsidP="00000000" w:rsidRDefault="00000000" w:rsidRPr="00000000" w14:paraId="0000001B">
      <w:pPr>
        <w:numPr>
          <w:ilvl w:val="0"/>
          <w:numId w:val="3"/>
        </w:numPr>
        <w:ind w:left="1440" w:hanging="360"/>
        <w:rPr>
          <w:b w:val="0"/>
          <w:sz w:val="20"/>
          <w:szCs w:val="20"/>
        </w:rPr>
      </w:pPr>
      <w:r w:rsidDel="00000000" w:rsidR="00000000" w:rsidRPr="00000000">
        <w:rPr>
          <w:b w:val="0"/>
          <w:sz w:val="20"/>
          <w:szCs w:val="20"/>
          <w:rtl w:val="0"/>
        </w:rPr>
        <w:t xml:space="preserve">Strategic Planning: Principal Wendy Beldin provided an update on staff discussions about Focus Areas and requested input from the school board.</w:t>
      </w:r>
    </w:p>
    <w:p w:rsidR="00000000" w:rsidDel="00000000" w:rsidP="00000000" w:rsidRDefault="00000000" w:rsidRPr="00000000" w14:paraId="0000001C">
      <w:pPr>
        <w:ind w:firstLine="720"/>
        <w:rPr>
          <w:b w:val="0"/>
          <w:sz w:val="20"/>
          <w:szCs w:val="20"/>
        </w:rPr>
      </w:pPr>
      <w:r w:rsidDel="00000000" w:rsidR="00000000" w:rsidRPr="00000000">
        <w:rPr>
          <w:b w:val="0"/>
          <w:sz w:val="20"/>
          <w:szCs w:val="20"/>
          <w:rtl w:val="0"/>
        </w:rPr>
        <w:t xml:space="preserve">6.2 Superintendent Report</w:t>
      </w:r>
    </w:p>
    <w:p w:rsidR="00000000" w:rsidDel="00000000" w:rsidP="00000000" w:rsidRDefault="00000000" w:rsidRPr="00000000" w14:paraId="0000001D">
      <w:pPr>
        <w:numPr>
          <w:ilvl w:val="0"/>
          <w:numId w:val="2"/>
        </w:numPr>
        <w:ind w:left="1440" w:hanging="360"/>
        <w:rPr>
          <w:b w:val="0"/>
          <w:sz w:val="20"/>
          <w:szCs w:val="20"/>
        </w:rPr>
      </w:pPr>
      <w:r w:rsidDel="00000000" w:rsidR="00000000" w:rsidRPr="00000000">
        <w:rPr>
          <w:b w:val="0"/>
          <w:sz w:val="20"/>
          <w:szCs w:val="20"/>
          <w:rtl w:val="0"/>
        </w:rPr>
        <w:t xml:space="preserve">Enrollment: 214 FTE</w:t>
      </w:r>
    </w:p>
    <w:p w:rsidR="00000000" w:rsidDel="00000000" w:rsidP="00000000" w:rsidRDefault="00000000" w:rsidRPr="00000000" w14:paraId="0000001E">
      <w:pPr>
        <w:numPr>
          <w:ilvl w:val="0"/>
          <w:numId w:val="2"/>
        </w:numPr>
        <w:ind w:left="1440" w:hanging="360"/>
        <w:rPr>
          <w:b w:val="0"/>
          <w:sz w:val="20"/>
          <w:szCs w:val="20"/>
        </w:rPr>
      </w:pPr>
      <w:r w:rsidDel="00000000" w:rsidR="00000000" w:rsidRPr="00000000">
        <w:rPr>
          <w:b w:val="0"/>
          <w:sz w:val="20"/>
          <w:szCs w:val="20"/>
          <w:rtl w:val="0"/>
        </w:rPr>
        <w:t xml:space="preserve">District Modernization Grant Update: Dr. Lewis reported that Apollo is finishing the punch list. The front doors came in under budget by about $25,000, while the cooling tower pipe went over budget.</w:t>
      </w:r>
    </w:p>
    <w:p w:rsidR="00000000" w:rsidDel="00000000" w:rsidP="00000000" w:rsidRDefault="00000000" w:rsidRPr="00000000" w14:paraId="0000001F">
      <w:pPr>
        <w:numPr>
          <w:ilvl w:val="0"/>
          <w:numId w:val="2"/>
        </w:numPr>
        <w:ind w:left="1440" w:hanging="360"/>
        <w:rPr>
          <w:b w:val="0"/>
          <w:sz w:val="20"/>
          <w:szCs w:val="20"/>
        </w:rPr>
      </w:pPr>
      <w:r w:rsidDel="00000000" w:rsidR="00000000" w:rsidRPr="00000000">
        <w:rPr>
          <w:b w:val="0"/>
          <w:sz w:val="20"/>
          <w:szCs w:val="20"/>
          <w:rtl w:val="0"/>
        </w:rPr>
        <w:t xml:space="preserve">First Reading of Policy:</w:t>
      </w:r>
    </w:p>
    <w:p w:rsidR="00000000" w:rsidDel="00000000" w:rsidP="00000000" w:rsidRDefault="00000000" w:rsidRPr="00000000" w14:paraId="00000020">
      <w:pPr>
        <w:numPr>
          <w:ilvl w:val="1"/>
          <w:numId w:val="2"/>
        </w:numPr>
        <w:ind w:left="1890" w:hanging="90"/>
        <w:rPr>
          <w:b w:val="0"/>
          <w:sz w:val="20"/>
          <w:szCs w:val="20"/>
        </w:rPr>
      </w:pPr>
      <w:r w:rsidDel="00000000" w:rsidR="00000000" w:rsidRPr="00000000">
        <w:rPr>
          <w:b w:val="0"/>
          <w:sz w:val="20"/>
          <w:szCs w:val="20"/>
          <w:rtl w:val="0"/>
        </w:rPr>
        <w:t xml:space="preserve">Policy No. 6213: Reimbursement for Travel Expenses</w:t>
      </w:r>
    </w:p>
    <w:p w:rsidR="00000000" w:rsidDel="00000000" w:rsidP="00000000" w:rsidRDefault="00000000" w:rsidRPr="00000000" w14:paraId="00000021">
      <w:pPr>
        <w:numPr>
          <w:ilvl w:val="1"/>
          <w:numId w:val="2"/>
        </w:numPr>
        <w:ind w:left="1890" w:hanging="90"/>
        <w:rPr>
          <w:b w:val="0"/>
          <w:sz w:val="20"/>
          <w:szCs w:val="20"/>
        </w:rPr>
      </w:pPr>
      <w:r w:rsidDel="00000000" w:rsidR="00000000" w:rsidRPr="00000000">
        <w:rPr>
          <w:b w:val="0"/>
          <w:sz w:val="20"/>
          <w:szCs w:val="20"/>
          <w:rtl w:val="0"/>
        </w:rPr>
        <w:t xml:space="preserve">Policy No. 5161: Civility in the Workplace</w:t>
      </w:r>
    </w:p>
    <w:p w:rsidR="00000000" w:rsidDel="00000000" w:rsidP="00000000" w:rsidRDefault="00000000" w:rsidRPr="00000000" w14:paraId="00000022">
      <w:pPr>
        <w:numPr>
          <w:ilvl w:val="1"/>
          <w:numId w:val="2"/>
        </w:numPr>
        <w:ind w:left="1890" w:hanging="90"/>
        <w:rPr>
          <w:b w:val="0"/>
          <w:sz w:val="20"/>
          <w:szCs w:val="20"/>
        </w:rPr>
      </w:pPr>
      <w:r w:rsidDel="00000000" w:rsidR="00000000" w:rsidRPr="00000000">
        <w:rPr>
          <w:b w:val="0"/>
          <w:sz w:val="20"/>
          <w:szCs w:val="20"/>
          <w:rtl w:val="0"/>
        </w:rPr>
        <w:t xml:space="preserve">Policy No. 2022: Electronic Resources and Internet Safety</w:t>
      </w:r>
    </w:p>
    <w:p w:rsidR="00000000" w:rsidDel="00000000" w:rsidP="00000000" w:rsidRDefault="00000000" w:rsidRPr="00000000" w14:paraId="00000023">
      <w:pPr>
        <w:ind w:firstLine="720"/>
        <w:rPr>
          <w:b w:val="0"/>
          <w:sz w:val="20"/>
          <w:szCs w:val="20"/>
        </w:rPr>
      </w:pPr>
      <w:r w:rsidDel="00000000" w:rsidR="00000000" w:rsidRPr="00000000">
        <w:rPr>
          <w:rtl w:val="0"/>
        </w:rPr>
      </w:r>
    </w:p>
    <w:p w:rsidR="00000000" w:rsidDel="00000000" w:rsidP="00000000" w:rsidRDefault="00000000" w:rsidRPr="00000000" w14:paraId="00000024">
      <w:pPr>
        <w:rPr>
          <w:sz w:val="20"/>
          <w:szCs w:val="20"/>
        </w:rPr>
      </w:pPr>
      <w:r w:rsidDel="00000000" w:rsidR="00000000" w:rsidRPr="00000000">
        <w:rPr>
          <w:sz w:val="20"/>
          <w:szCs w:val="20"/>
          <w:rtl w:val="0"/>
        </w:rPr>
        <w:t xml:space="preserve">7.0 CONSENT AGENDA</w:t>
      </w:r>
    </w:p>
    <w:p w:rsidR="00000000" w:rsidDel="00000000" w:rsidP="00000000" w:rsidRDefault="00000000" w:rsidRPr="00000000" w14:paraId="00000025">
      <w:pPr>
        <w:rPr>
          <w:b w:val="0"/>
          <w:sz w:val="20"/>
          <w:szCs w:val="20"/>
        </w:rPr>
      </w:pPr>
      <w:r w:rsidDel="00000000" w:rsidR="00000000" w:rsidRPr="00000000">
        <w:rPr>
          <w:b w:val="0"/>
          <w:sz w:val="20"/>
          <w:szCs w:val="20"/>
          <w:rtl w:val="0"/>
        </w:rPr>
        <w:t xml:space="preserve"> </w:t>
        <w:tab/>
        <w:t xml:space="preserve">7.1 School Board Meeting Minutes for May 28, 2025</w:t>
      </w:r>
    </w:p>
    <w:p w:rsidR="00000000" w:rsidDel="00000000" w:rsidP="00000000" w:rsidRDefault="00000000" w:rsidRPr="00000000" w14:paraId="00000026">
      <w:pPr>
        <w:rPr>
          <w:b w:val="0"/>
          <w:sz w:val="20"/>
          <w:szCs w:val="20"/>
        </w:rPr>
      </w:pPr>
      <w:r w:rsidDel="00000000" w:rsidR="00000000" w:rsidRPr="00000000">
        <w:rPr>
          <w:b w:val="0"/>
          <w:sz w:val="20"/>
          <w:szCs w:val="20"/>
          <w:rtl w:val="0"/>
        </w:rPr>
        <w:tab/>
        <w:t xml:space="preserve">7.2 Vouchers and Payroll </w:t>
      </w:r>
    </w:p>
    <w:p w:rsidR="00000000" w:rsidDel="00000000" w:rsidP="00000000" w:rsidRDefault="00000000" w:rsidRPr="00000000" w14:paraId="00000027">
      <w:pPr>
        <w:rPr>
          <w:b w:val="0"/>
          <w:sz w:val="20"/>
          <w:szCs w:val="20"/>
        </w:rPr>
      </w:pPr>
      <w:r w:rsidDel="00000000" w:rsidR="00000000" w:rsidRPr="00000000">
        <w:rPr>
          <w:b w:val="0"/>
          <w:sz w:val="20"/>
          <w:szCs w:val="20"/>
          <w:rtl w:val="0"/>
        </w:rPr>
        <w:tab/>
      </w:r>
    </w:p>
    <w:p w:rsidR="00000000" w:rsidDel="00000000" w:rsidP="00000000" w:rsidRDefault="00000000" w:rsidRPr="00000000" w14:paraId="00000028">
      <w:pPr>
        <w:rPr>
          <w:sz w:val="20"/>
          <w:szCs w:val="20"/>
        </w:rPr>
      </w:pPr>
      <w:r w:rsidDel="00000000" w:rsidR="00000000" w:rsidRPr="00000000">
        <w:rPr>
          <w:sz w:val="20"/>
          <w:szCs w:val="20"/>
          <w:rtl w:val="0"/>
        </w:rPr>
        <w:t xml:space="preserve">8.0 ACTION</w:t>
      </w:r>
    </w:p>
    <w:p w:rsidR="00000000" w:rsidDel="00000000" w:rsidP="00000000" w:rsidRDefault="00000000" w:rsidRPr="00000000" w14:paraId="00000029">
      <w:pPr>
        <w:ind w:left="0" w:firstLine="0"/>
        <w:rPr>
          <w:b w:val="0"/>
          <w:sz w:val="20"/>
          <w:szCs w:val="20"/>
        </w:rPr>
      </w:pPr>
      <w:r w:rsidDel="00000000" w:rsidR="00000000" w:rsidRPr="00000000">
        <w:rPr>
          <w:sz w:val="20"/>
          <w:szCs w:val="20"/>
          <w:rtl w:val="0"/>
        </w:rPr>
        <w:tab/>
      </w:r>
      <w:r w:rsidDel="00000000" w:rsidR="00000000" w:rsidRPr="00000000">
        <w:rPr>
          <w:b w:val="0"/>
          <w:sz w:val="20"/>
          <w:szCs w:val="20"/>
          <w:rtl w:val="0"/>
        </w:rPr>
        <w:t xml:space="preserve">8.1 Consent Agenda: Brent Fetsch made a motion to approve the Consent Agenda as presented. Laurie Sherburne seconded the motion. Motion carried.</w:t>
        <w:br w:type="textWrapping"/>
        <w:t xml:space="preserve">8.2 Deletion of Discontinued WSSDA 7000, 8000, and 9000 Policies: Laurie Sherburne made a motion to approve the deletion of discontinued WSSDA 7000, 8000, and 9000 Policies. Carmen Leslie seconded the motion. Motion carried.</w:t>
        <w:br w:type="textWrapping"/>
        <w:t xml:space="preserve">8.3 Chromebook Purchase: Brent Fetsch made a motion to approve the Chromebook purchase of approximately 90 Chromebooks for about $18,000.00 as presented. Kristian Rubesh seconded the motion. Motion carried.</w:t>
        <w:br w:type="textWrapping"/>
        <w:t xml:space="preserve">8.4 Bus Surplus: Laurie Sherburne made a motion to surplus bus #3 and #6. Carmen Leslie seconded the motion. Motion carried.</w:t>
      </w:r>
    </w:p>
    <w:p w:rsidR="00000000" w:rsidDel="00000000" w:rsidP="00000000" w:rsidRDefault="00000000" w:rsidRPr="00000000" w14:paraId="0000002A">
      <w:pPr>
        <w:ind w:left="0" w:firstLine="0"/>
        <w:jc w:val="right"/>
        <w:rPr>
          <w:b w:val="0"/>
          <w:sz w:val="20"/>
          <w:szCs w:val="20"/>
          <w:highlight w:val="white"/>
        </w:rPr>
      </w:pPr>
      <w:r w:rsidDel="00000000" w:rsidR="00000000" w:rsidRPr="00000000">
        <w:rPr>
          <w:b w:val="0"/>
          <w:sz w:val="20"/>
          <w:szCs w:val="20"/>
          <w:highlight w:val="white"/>
          <w:rtl w:val="0"/>
        </w:rPr>
        <w:t xml:space="preserve">Page 2 of 2</w:t>
      </w:r>
    </w:p>
    <w:p w:rsidR="00000000" w:rsidDel="00000000" w:rsidP="00000000" w:rsidRDefault="00000000" w:rsidRPr="00000000" w14:paraId="0000002B">
      <w:pPr>
        <w:ind w:left="0" w:firstLine="0"/>
        <w:rPr>
          <w:b w:val="0"/>
          <w:sz w:val="20"/>
          <w:szCs w:val="20"/>
        </w:rPr>
      </w:pPr>
      <w:r w:rsidDel="00000000" w:rsidR="00000000" w:rsidRPr="00000000">
        <w:rPr>
          <w:b w:val="0"/>
          <w:sz w:val="20"/>
          <w:szCs w:val="20"/>
          <w:rtl w:val="0"/>
        </w:rPr>
        <w:br w:type="textWrapping"/>
        <w:t xml:space="preserve">8.5 Supplemental Contracts: Tabled until the July 2025 Board Meeting. </w:t>
        <w:br w:type="textWrapping"/>
        <w:t xml:space="preserve">8.6 Second Reading of Policy:</w:t>
        <w:br w:type="textWrapping"/>
        <w:t xml:space="preserve">Policy No. 2410: High School Graduation Requirements: Brent Fetsch made a motion to approve Policy No. 2410: High School Graduation Requirements. Kristian Rubesh seconded the motion. Motion carried.</w:t>
      </w:r>
    </w:p>
    <w:p w:rsidR="00000000" w:rsidDel="00000000" w:rsidP="00000000" w:rsidRDefault="00000000" w:rsidRPr="00000000" w14:paraId="0000002C">
      <w:pPr>
        <w:ind w:firstLine="720"/>
        <w:rPr>
          <w:b w:val="0"/>
          <w:sz w:val="20"/>
          <w:szCs w:val="20"/>
        </w:rPr>
      </w:pPr>
      <w:r w:rsidDel="00000000" w:rsidR="00000000" w:rsidRPr="00000000">
        <w:rPr>
          <w:rtl w:val="0"/>
        </w:rPr>
      </w:r>
    </w:p>
    <w:p w:rsidR="00000000" w:rsidDel="00000000" w:rsidP="00000000" w:rsidRDefault="00000000" w:rsidRPr="00000000" w14:paraId="0000002D">
      <w:pPr>
        <w:rPr>
          <w:sz w:val="20"/>
          <w:szCs w:val="20"/>
        </w:rPr>
      </w:pPr>
      <w:r w:rsidDel="00000000" w:rsidR="00000000" w:rsidRPr="00000000">
        <w:rPr>
          <w:sz w:val="20"/>
          <w:szCs w:val="20"/>
          <w:rtl w:val="0"/>
        </w:rPr>
        <w:t xml:space="preserve">9.0 MISCELLANEOUS</w:t>
      </w:r>
    </w:p>
    <w:p w:rsidR="00000000" w:rsidDel="00000000" w:rsidP="00000000" w:rsidRDefault="00000000" w:rsidRPr="00000000" w14:paraId="0000002E">
      <w:pPr>
        <w:ind w:firstLine="720"/>
        <w:rPr>
          <w:b w:val="0"/>
          <w:sz w:val="20"/>
          <w:szCs w:val="20"/>
        </w:rPr>
      </w:pPr>
      <w:r w:rsidDel="00000000" w:rsidR="00000000" w:rsidRPr="00000000">
        <w:rPr>
          <w:b w:val="0"/>
          <w:sz w:val="20"/>
          <w:szCs w:val="20"/>
          <w:rtl w:val="0"/>
        </w:rPr>
        <w:t xml:space="preserve">9.1 Board Action Calendar and Checklist</w:t>
      </w:r>
    </w:p>
    <w:p w:rsidR="00000000" w:rsidDel="00000000" w:rsidP="00000000" w:rsidRDefault="00000000" w:rsidRPr="00000000" w14:paraId="0000002F">
      <w:pPr>
        <w:ind w:firstLine="720"/>
        <w:rPr>
          <w:b w:val="0"/>
          <w:sz w:val="20"/>
          <w:szCs w:val="20"/>
        </w:rPr>
      </w:pPr>
      <w:r w:rsidDel="00000000" w:rsidR="00000000" w:rsidRPr="00000000">
        <w:rPr>
          <w:rtl w:val="0"/>
        </w:rPr>
      </w:r>
    </w:p>
    <w:p w:rsidR="00000000" w:rsidDel="00000000" w:rsidP="00000000" w:rsidRDefault="00000000" w:rsidRPr="00000000" w14:paraId="00000030">
      <w:pPr>
        <w:rPr>
          <w:sz w:val="20"/>
          <w:szCs w:val="20"/>
        </w:rPr>
      </w:pPr>
      <w:r w:rsidDel="00000000" w:rsidR="00000000" w:rsidRPr="00000000">
        <w:rPr>
          <w:sz w:val="20"/>
          <w:szCs w:val="20"/>
          <w:rtl w:val="0"/>
        </w:rPr>
        <w:t xml:space="preserve">10.0 Exempt Session</w:t>
      </w:r>
    </w:p>
    <w:p w:rsidR="00000000" w:rsidDel="00000000" w:rsidP="00000000" w:rsidRDefault="00000000" w:rsidRPr="00000000" w14:paraId="00000031">
      <w:pPr>
        <w:rPr>
          <w:b w:val="0"/>
          <w:sz w:val="20"/>
          <w:szCs w:val="20"/>
        </w:rPr>
      </w:pPr>
      <w:r w:rsidDel="00000000" w:rsidR="00000000" w:rsidRPr="00000000">
        <w:rPr>
          <w:sz w:val="20"/>
          <w:szCs w:val="20"/>
          <w:rtl w:val="0"/>
        </w:rPr>
        <w:tab/>
      </w:r>
      <w:r w:rsidDel="00000000" w:rsidR="00000000" w:rsidRPr="00000000">
        <w:rPr>
          <w:b w:val="0"/>
          <w:sz w:val="20"/>
          <w:szCs w:val="20"/>
          <w:rtl w:val="0"/>
        </w:rPr>
        <w:t xml:space="preserve">10.1  Closed to the Public to Discuss Bargaining: RCW 42.30.140 (4)(b): Tim Dearden moved into exempt session for 10 minutes, to return at 7:38 p.m.</w:t>
      </w:r>
    </w:p>
    <w:p w:rsidR="00000000" w:rsidDel="00000000" w:rsidP="00000000" w:rsidRDefault="00000000" w:rsidRPr="00000000" w14:paraId="00000032">
      <w:pPr>
        <w:rPr>
          <w:b w:val="0"/>
          <w:sz w:val="20"/>
          <w:szCs w:val="20"/>
        </w:rPr>
      </w:pPr>
      <w:r w:rsidDel="00000000" w:rsidR="00000000" w:rsidRPr="00000000">
        <w:rPr>
          <w:rtl w:val="0"/>
        </w:rPr>
      </w:r>
    </w:p>
    <w:p w:rsidR="00000000" w:rsidDel="00000000" w:rsidP="00000000" w:rsidRDefault="00000000" w:rsidRPr="00000000" w14:paraId="00000033">
      <w:pPr>
        <w:ind w:left="0" w:firstLine="0"/>
        <w:rPr>
          <w:b w:val="0"/>
          <w:sz w:val="20"/>
          <w:szCs w:val="20"/>
        </w:rPr>
      </w:pPr>
      <w:r w:rsidDel="00000000" w:rsidR="00000000" w:rsidRPr="00000000">
        <w:rPr>
          <w:b w:val="0"/>
          <w:sz w:val="20"/>
          <w:szCs w:val="20"/>
          <w:rtl w:val="0"/>
        </w:rPr>
        <w:t xml:space="preserve">Laurie Sherburne made a motion to approve the two-year negotiated CBA. Brent Fetsch seconded the motion. Motion carried.</w:t>
      </w:r>
    </w:p>
    <w:p w:rsidR="00000000" w:rsidDel="00000000" w:rsidP="00000000" w:rsidRDefault="00000000" w:rsidRPr="00000000" w14:paraId="00000034">
      <w:pPr>
        <w:ind w:firstLine="720"/>
        <w:rPr>
          <w:b w:val="0"/>
          <w:sz w:val="20"/>
          <w:szCs w:val="20"/>
        </w:rPr>
      </w:pPr>
      <w:r w:rsidDel="00000000" w:rsidR="00000000" w:rsidRPr="00000000">
        <w:rPr>
          <w:rtl w:val="0"/>
        </w:rPr>
      </w:r>
    </w:p>
    <w:p w:rsidR="00000000" w:rsidDel="00000000" w:rsidP="00000000" w:rsidRDefault="00000000" w:rsidRPr="00000000" w14:paraId="00000035">
      <w:pPr>
        <w:rPr>
          <w:sz w:val="20"/>
          <w:szCs w:val="20"/>
        </w:rPr>
      </w:pPr>
      <w:r w:rsidDel="00000000" w:rsidR="00000000" w:rsidRPr="00000000">
        <w:rPr>
          <w:sz w:val="20"/>
          <w:szCs w:val="20"/>
          <w:rtl w:val="0"/>
        </w:rPr>
        <w:t xml:space="preserve">11.0 Executive Session</w:t>
      </w:r>
    </w:p>
    <w:p w:rsidR="00000000" w:rsidDel="00000000" w:rsidP="00000000" w:rsidRDefault="00000000" w:rsidRPr="00000000" w14:paraId="00000036">
      <w:pPr>
        <w:ind w:left="720" w:firstLine="0"/>
        <w:rPr>
          <w:b w:val="0"/>
          <w:sz w:val="20"/>
          <w:szCs w:val="20"/>
        </w:rPr>
      </w:pPr>
      <w:r w:rsidDel="00000000" w:rsidR="00000000" w:rsidRPr="00000000">
        <w:rPr>
          <w:b w:val="0"/>
          <w:sz w:val="20"/>
          <w:szCs w:val="20"/>
          <w:rtl w:val="0"/>
        </w:rPr>
        <w:t xml:space="preserve">11.1 Personnel per RCW 42:30.110(g)</w:t>
      </w:r>
    </w:p>
    <w:p w:rsidR="00000000" w:rsidDel="00000000" w:rsidP="00000000" w:rsidRDefault="00000000" w:rsidRPr="00000000" w14:paraId="00000037">
      <w:pPr>
        <w:spacing w:after="240" w:before="240" w:lineRule="auto"/>
        <w:rPr>
          <w:b w:val="0"/>
          <w:sz w:val="20"/>
          <w:szCs w:val="20"/>
        </w:rPr>
      </w:pPr>
      <w:bookmarkStart w:colFirst="0" w:colLast="0" w:name="_72atkx6mnzt2" w:id="0"/>
      <w:bookmarkEnd w:id="0"/>
      <w:r w:rsidDel="00000000" w:rsidR="00000000" w:rsidRPr="00000000">
        <w:rPr>
          <w:b w:val="0"/>
          <w:sz w:val="20"/>
          <w:szCs w:val="20"/>
          <w:rtl w:val="0"/>
        </w:rPr>
        <w:t xml:space="preserve">Tim Dearden moved into executive session for 20 minutes, to return at 8:01 p.m.</w:t>
      </w:r>
    </w:p>
    <w:p w:rsidR="00000000" w:rsidDel="00000000" w:rsidP="00000000" w:rsidRDefault="00000000" w:rsidRPr="00000000" w14:paraId="00000038">
      <w:pPr>
        <w:spacing w:after="240" w:before="240" w:lineRule="auto"/>
        <w:rPr>
          <w:b w:val="0"/>
          <w:sz w:val="20"/>
          <w:szCs w:val="20"/>
        </w:rPr>
      </w:pPr>
      <w:bookmarkStart w:colFirst="0" w:colLast="0" w:name="_72atkx6mnzt2" w:id="0"/>
      <w:bookmarkEnd w:id="0"/>
      <w:r w:rsidDel="00000000" w:rsidR="00000000" w:rsidRPr="00000000">
        <w:rPr>
          <w:b w:val="0"/>
          <w:sz w:val="20"/>
          <w:szCs w:val="20"/>
          <w:rtl w:val="0"/>
        </w:rPr>
        <w:t xml:space="preserve">Carmen Leslie motioned to come out of executive session.</w:t>
      </w:r>
    </w:p>
    <w:p w:rsidR="00000000" w:rsidDel="00000000" w:rsidP="00000000" w:rsidRDefault="00000000" w:rsidRPr="00000000" w14:paraId="00000039">
      <w:pPr>
        <w:spacing w:after="240" w:before="240" w:lineRule="auto"/>
        <w:rPr>
          <w:b w:val="0"/>
          <w:sz w:val="20"/>
          <w:szCs w:val="20"/>
        </w:rPr>
      </w:pPr>
      <w:bookmarkStart w:colFirst="0" w:colLast="0" w:name="_72atkx6mnzt2" w:id="0"/>
      <w:bookmarkEnd w:id="0"/>
      <w:r w:rsidDel="00000000" w:rsidR="00000000" w:rsidRPr="00000000">
        <w:rPr>
          <w:b w:val="0"/>
          <w:sz w:val="20"/>
          <w:szCs w:val="20"/>
          <w:rtl w:val="0"/>
        </w:rPr>
        <w:t xml:space="preserve">Kristian Rubesh motioned to approve the contract for Wendy Beldin for the 2025–2026 school year. Laurie Sherburne seconded the motion. Motion carried.</w:t>
      </w:r>
    </w:p>
    <w:p w:rsidR="00000000" w:rsidDel="00000000" w:rsidP="00000000" w:rsidRDefault="00000000" w:rsidRPr="00000000" w14:paraId="0000003A">
      <w:pPr>
        <w:spacing w:after="240" w:before="240" w:lineRule="auto"/>
        <w:rPr>
          <w:b w:val="0"/>
          <w:sz w:val="20"/>
          <w:szCs w:val="20"/>
        </w:rPr>
      </w:pPr>
      <w:bookmarkStart w:colFirst="0" w:colLast="0" w:name="_72atkx6mnzt2" w:id="0"/>
      <w:bookmarkEnd w:id="0"/>
      <w:r w:rsidDel="00000000" w:rsidR="00000000" w:rsidRPr="00000000">
        <w:rPr>
          <w:b w:val="0"/>
          <w:sz w:val="20"/>
          <w:szCs w:val="20"/>
          <w:rtl w:val="0"/>
        </w:rPr>
        <w:t xml:space="preserve">Laurie Sherburne made a motion to approve Jerry Lewis’s contract as school superintendent for the 2025–2026 school year. Carmen Leslie seconded the motion. Motion carried.</w:t>
      </w:r>
    </w:p>
    <w:p w:rsidR="00000000" w:rsidDel="00000000" w:rsidP="00000000" w:rsidRDefault="00000000" w:rsidRPr="00000000" w14:paraId="0000003B">
      <w:pPr>
        <w:rPr>
          <w:b w:val="0"/>
          <w:sz w:val="20"/>
          <w:szCs w:val="20"/>
          <w:highlight w:val="white"/>
        </w:rPr>
      </w:pPr>
      <w:r w:rsidDel="00000000" w:rsidR="00000000" w:rsidRPr="00000000">
        <w:rPr>
          <w:sz w:val="20"/>
          <w:szCs w:val="20"/>
          <w:rtl w:val="0"/>
        </w:rPr>
        <w:t xml:space="preserve">ADJOURN</w:t>
      </w:r>
      <w:r w:rsidDel="00000000" w:rsidR="00000000" w:rsidRPr="00000000">
        <w:rPr>
          <w:rtl w:val="0"/>
        </w:rPr>
      </w:r>
    </w:p>
    <w:p w:rsidR="00000000" w:rsidDel="00000000" w:rsidP="00000000" w:rsidRDefault="00000000" w:rsidRPr="00000000" w14:paraId="0000003C">
      <w:pPr>
        <w:rPr>
          <w:b w:val="0"/>
          <w:sz w:val="20"/>
          <w:szCs w:val="20"/>
          <w:highlight w:val="white"/>
        </w:rPr>
      </w:pPr>
      <w:r w:rsidDel="00000000" w:rsidR="00000000" w:rsidRPr="00000000">
        <w:rPr>
          <w:rtl w:val="0"/>
        </w:rPr>
      </w:r>
    </w:p>
    <w:p w:rsidR="00000000" w:rsidDel="00000000" w:rsidP="00000000" w:rsidRDefault="00000000" w:rsidRPr="00000000" w14:paraId="0000003D">
      <w:pPr>
        <w:rPr>
          <w:b w:val="0"/>
          <w:sz w:val="20"/>
          <w:szCs w:val="20"/>
        </w:rPr>
      </w:pPr>
      <w:r w:rsidDel="00000000" w:rsidR="00000000" w:rsidRPr="00000000">
        <w:rPr>
          <w:b w:val="0"/>
          <w:sz w:val="20"/>
          <w:szCs w:val="20"/>
          <w:rtl w:val="0"/>
        </w:rPr>
        <w:t xml:space="preserve">Brent Fetsch made a motion to adjourn the meeting at 8:03 pm.</w:t>
      </w:r>
    </w:p>
    <w:p w:rsidR="00000000" w:rsidDel="00000000" w:rsidP="00000000" w:rsidRDefault="00000000" w:rsidRPr="00000000" w14:paraId="0000003E">
      <w:pPr>
        <w:rPr>
          <w:b w:val="0"/>
          <w:sz w:val="20"/>
          <w:szCs w:val="20"/>
        </w:rPr>
      </w:pPr>
      <w:r w:rsidDel="00000000" w:rsidR="00000000" w:rsidRPr="00000000">
        <w:rPr>
          <w:rtl w:val="0"/>
        </w:rPr>
      </w:r>
    </w:p>
    <w:p w:rsidR="00000000" w:rsidDel="00000000" w:rsidP="00000000" w:rsidRDefault="00000000" w:rsidRPr="00000000" w14:paraId="0000003F">
      <w:pPr>
        <w:rPr>
          <w:b w:val="0"/>
          <w:sz w:val="20"/>
          <w:szCs w:val="20"/>
          <w:highlight w:val="yellow"/>
        </w:rPr>
      </w:pPr>
      <w:r w:rsidDel="00000000" w:rsidR="00000000" w:rsidRPr="00000000">
        <w:rPr>
          <w:rtl w:val="0"/>
        </w:rPr>
      </w:r>
    </w:p>
    <w:p w:rsidR="00000000" w:rsidDel="00000000" w:rsidP="00000000" w:rsidRDefault="00000000" w:rsidRPr="00000000" w14:paraId="00000040">
      <w:pPr>
        <w:rPr>
          <w:b w:val="0"/>
          <w:sz w:val="20"/>
          <w:szCs w:val="20"/>
          <w:highlight w:val="yellow"/>
        </w:rPr>
      </w:pPr>
      <w:r w:rsidDel="00000000" w:rsidR="00000000" w:rsidRPr="00000000">
        <w:rPr>
          <w:b w:val="0"/>
          <w:sz w:val="20"/>
          <w:szCs w:val="20"/>
          <w:highlight w:val="white"/>
          <w:rtl w:val="0"/>
        </w:rPr>
        <w:t xml:space="preserve">_________________________</w:t>
        <w:tab/>
        <w:tab/>
        <w:t xml:space="preserve">__________________________</w:t>
        <w:br w:type="textWrapping"/>
        <w:br w:type="textWrapping"/>
        <w:br w:type="textWrapping"/>
        <w:t xml:space="preserve">_________________________</w:t>
        <w:tab/>
        <w:tab/>
        <w:t xml:space="preserve">__________________________</w:t>
        <w:br w:type="textWrapping"/>
        <w:br w:type="textWrapping"/>
        <w:br w:type="textWrapping"/>
        <w:t xml:space="preserve">_________________________</w:t>
        <w:tab/>
        <w:tab/>
        <w:t xml:space="preserve">__________________________</w:t>
      </w:r>
      <w:r w:rsidDel="00000000" w:rsidR="00000000" w:rsidRPr="00000000">
        <w:rPr>
          <w:rtl w:val="0"/>
        </w:rPr>
      </w:r>
    </w:p>
    <w:p w:rsidR="00000000" w:rsidDel="00000000" w:rsidP="00000000" w:rsidRDefault="00000000" w:rsidRPr="00000000" w14:paraId="00000041">
      <w:pPr>
        <w:rPr>
          <w:b w:val="0"/>
          <w:sz w:val="20"/>
          <w:szCs w:val="20"/>
        </w:rPr>
      </w:pPr>
      <w:r w:rsidDel="00000000" w:rsidR="00000000" w:rsidRPr="00000000">
        <w:rPr>
          <w:rtl w:val="0"/>
        </w:rPr>
      </w:r>
    </w:p>
    <w:p w:rsidR="00000000" w:rsidDel="00000000" w:rsidP="00000000" w:rsidRDefault="00000000" w:rsidRPr="00000000" w14:paraId="00000042">
      <w:pPr>
        <w:rPr>
          <w:b w:val="0"/>
          <w:sz w:val="20"/>
          <w:szCs w:val="20"/>
          <w:highlight w:val="yellow"/>
        </w:rPr>
      </w:pPr>
      <w:r w:rsidDel="00000000" w:rsidR="00000000" w:rsidRPr="00000000">
        <w:rPr>
          <w:rtl w:val="0"/>
        </w:rPr>
      </w:r>
    </w:p>
    <w:p w:rsidR="00000000" w:rsidDel="00000000" w:rsidP="00000000" w:rsidRDefault="00000000" w:rsidRPr="00000000" w14:paraId="00000043">
      <w:pPr>
        <w:ind w:left="720" w:firstLine="0"/>
        <w:rPr>
          <w:b w:val="0"/>
          <w:sz w:val="20"/>
          <w:szCs w:val="20"/>
          <w:highlight w:val="yellow"/>
        </w:rPr>
      </w:pPr>
      <w:r w:rsidDel="00000000" w:rsidR="00000000" w:rsidRPr="00000000">
        <w:rPr>
          <w:rtl w:val="0"/>
        </w:rPr>
      </w:r>
    </w:p>
    <w:p w:rsidR="00000000" w:rsidDel="00000000" w:rsidP="00000000" w:rsidRDefault="00000000" w:rsidRPr="00000000" w14:paraId="00000044">
      <w:pPr>
        <w:rPr>
          <w:sz w:val="20"/>
          <w:szCs w:val="20"/>
          <w:highlight w:val="yellow"/>
        </w:rPr>
      </w:pPr>
      <w:r w:rsidDel="00000000" w:rsidR="00000000" w:rsidRPr="00000000">
        <w:rPr>
          <w:rtl w:val="0"/>
        </w:rPr>
      </w:r>
    </w:p>
    <w:p w:rsidR="00000000" w:rsidDel="00000000" w:rsidP="00000000" w:rsidRDefault="00000000" w:rsidRPr="00000000" w14:paraId="00000045">
      <w:pPr>
        <w:rPr>
          <w:sz w:val="20"/>
          <w:szCs w:val="20"/>
          <w:highlight w:val="yellow"/>
        </w:rPr>
      </w:pPr>
      <w:r w:rsidDel="00000000" w:rsidR="00000000" w:rsidRPr="00000000">
        <w:rPr>
          <w:rtl w:val="0"/>
        </w:rPr>
      </w:r>
    </w:p>
    <w:p w:rsidR="00000000" w:rsidDel="00000000" w:rsidP="00000000" w:rsidRDefault="00000000" w:rsidRPr="00000000" w14:paraId="00000046">
      <w:pPr>
        <w:rPr>
          <w:sz w:val="20"/>
          <w:szCs w:val="20"/>
          <w:highlight w:val="yellow"/>
        </w:rPr>
      </w:pPr>
      <w:r w:rsidDel="00000000" w:rsidR="00000000" w:rsidRPr="00000000">
        <w:rPr>
          <w:rtl w:val="0"/>
        </w:rPr>
      </w:r>
    </w:p>
    <w:p w:rsidR="00000000" w:rsidDel="00000000" w:rsidP="00000000" w:rsidRDefault="00000000" w:rsidRPr="00000000" w14:paraId="00000047">
      <w:pPr>
        <w:rPr>
          <w:sz w:val="20"/>
          <w:szCs w:val="20"/>
          <w:highlight w:val="yellow"/>
        </w:rPr>
      </w:pPr>
      <w:r w:rsidDel="00000000" w:rsidR="00000000" w:rsidRPr="00000000">
        <w:rPr>
          <w:rtl w:val="0"/>
        </w:rPr>
      </w:r>
    </w:p>
    <w:p w:rsidR="00000000" w:rsidDel="00000000" w:rsidP="00000000" w:rsidRDefault="00000000" w:rsidRPr="00000000" w14:paraId="00000048">
      <w:pPr>
        <w:rPr>
          <w:sz w:val="20"/>
          <w:szCs w:val="20"/>
          <w:highlight w:val="yellow"/>
        </w:rPr>
      </w:pPr>
      <w:r w:rsidDel="00000000" w:rsidR="00000000" w:rsidRPr="00000000">
        <w:rPr>
          <w:rtl w:val="0"/>
        </w:rPr>
      </w:r>
    </w:p>
    <w:p w:rsidR="00000000" w:rsidDel="00000000" w:rsidP="00000000" w:rsidRDefault="00000000" w:rsidRPr="00000000" w14:paraId="00000049">
      <w:pPr>
        <w:rPr>
          <w:b w:val="0"/>
          <w:sz w:val="20"/>
          <w:szCs w:val="20"/>
        </w:rPr>
      </w:pPr>
      <w:r w:rsidDel="00000000" w:rsidR="00000000" w:rsidRPr="00000000">
        <w:rPr>
          <w:rtl w:val="0"/>
        </w:rPr>
      </w:r>
    </w:p>
    <w:p w:rsidR="00000000" w:rsidDel="00000000" w:rsidP="00000000" w:rsidRDefault="00000000" w:rsidRPr="00000000" w14:paraId="0000004A">
      <w:pPr>
        <w:rPr>
          <w:sz w:val="20"/>
          <w:szCs w:val="20"/>
        </w:rPr>
      </w:pPr>
      <w:r w:rsidDel="00000000" w:rsidR="00000000" w:rsidRPr="00000000">
        <w:rPr>
          <w:rtl w:val="0"/>
        </w:rPr>
      </w:r>
    </w:p>
    <w:p w:rsidR="00000000" w:rsidDel="00000000" w:rsidP="00000000" w:rsidRDefault="00000000" w:rsidRPr="00000000" w14:paraId="0000004B">
      <w:pPr>
        <w:rPr>
          <w:b w:val="0"/>
          <w:sz w:val="20"/>
          <w:szCs w:val="20"/>
          <w:highlight w:val="yellow"/>
        </w:rPr>
      </w:pPr>
      <w:r w:rsidDel="00000000" w:rsidR="00000000" w:rsidRPr="00000000">
        <w:rPr>
          <w:rtl w:val="0"/>
        </w:rPr>
      </w:r>
    </w:p>
    <w:sectPr>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0"/>
      <w:lvlJc w:val="left"/>
      <w:pPr>
        <w:ind w:left="360" w:hanging="360"/>
      </w:pPr>
      <w:rPr>
        <w:u w:val="none"/>
      </w:rPr>
    </w:lvl>
    <w:lvl w:ilvl="1">
      <w:start w:val="1"/>
      <w:numFmt w:val="decimal"/>
      <w:lvlText w:val="%1.%2"/>
      <w:lvlJc w:val="left"/>
      <w:pPr>
        <w:ind w:left="1080" w:hanging="360"/>
      </w:pPr>
      <w:rPr>
        <w:u w:val="none"/>
      </w:rPr>
    </w:lvl>
    <w:lvl w:ilvl="2">
      <w:start w:val="1"/>
      <w:numFmt w:val="decimal"/>
      <w:lvlText w:val="%1.%2.%3"/>
      <w:lvlJc w:val="left"/>
      <w:pPr>
        <w:ind w:left="2160" w:hanging="720"/>
      </w:pPr>
      <w:rPr>
        <w:u w:val="none"/>
      </w:rPr>
    </w:lvl>
    <w:lvl w:ilvl="3">
      <w:start w:val="1"/>
      <w:numFmt w:val="decimal"/>
      <w:lvlText w:val="%1.%2.%3.%4"/>
      <w:lvlJc w:val="left"/>
      <w:pPr>
        <w:ind w:left="2880" w:hanging="720"/>
      </w:pPr>
      <w:rPr>
        <w:u w:val="none"/>
      </w:rPr>
    </w:lvl>
    <w:lvl w:ilvl="4">
      <w:start w:val="1"/>
      <w:numFmt w:val="decimal"/>
      <w:lvlText w:val="%1.%2.%3.%4.%5"/>
      <w:lvlJc w:val="left"/>
      <w:pPr>
        <w:ind w:left="3960" w:hanging="1080"/>
      </w:pPr>
      <w:rPr>
        <w:u w:val="none"/>
      </w:rPr>
    </w:lvl>
    <w:lvl w:ilvl="5">
      <w:start w:val="1"/>
      <w:numFmt w:val="decimal"/>
      <w:lvlText w:val="%1.%2.%3.%4.%5.%6"/>
      <w:lvlJc w:val="left"/>
      <w:pPr>
        <w:ind w:left="4680" w:hanging="1080"/>
      </w:pPr>
      <w:rPr>
        <w:u w:val="none"/>
      </w:rPr>
    </w:lvl>
    <w:lvl w:ilvl="6">
      <w:start w:val="1"/>
      <w:numFmt w:val="decimal"/>
      <w:lvlText w:val="%1.%2.%3.%4.%5.%6.%7"/>
      <w:lvlJc w:val="left"/>
      <w:pPr>
        <w:ind w:left="5760" w:hanging="1440"/>
      </w:pPr>
      <w:rPr>
        <w:u w:val="none"/>
      </w:rPr>
    </w:lvl>
    <w:lvl w:ilvl="7">
      <w:start w:val="1"/>
      <w:numFmt w:val="decimal"/>
      <w:lvlText w:val="%1.%2.%3.%4.%5.%6.%7.%8"/>
      <w:lvlJc w:val="left"/>
      <w:pPr>
        <w:ind w:left="6480" w:hanging="1440"/>
      </w:pPr>
      <w:rPr>
        <w:u w:val="none"/>
      </w:rPr>
    </w:lvl>
    <w:lvl w:ilvl="8">
      <w:start w:val="1"/>
      <w:numFmt w:val="decimal"/>
      <w:lvlText w:val="%1.%2.%3.%4.%5.%6.%7.%8.%9"/>
      <w:lvlJc w:val="left"/>
      <w:pPr>
        <w:ind w:left="7560" w:hanging="1800"/>
      </w:pPr>
      <w:rPr>
        <w:u w:val="none"/>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18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18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18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b w:val="1"/>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0" w:before="0" w:line="240" w:lineRule="auto"/>
    </w:pPr>
    <w:rPr>
      <w:rFonts w:ascii="Arial" w:cs="Arial" w:eastAsia="Arial" w:hAnsi="Arial"/>
      <w:b w:val="1"/>
      <w:sz w:val="24"/>
      <w:szCs w:val="24"/>
    </w:rPr>
  </w:style>
  <w:style w:type="paragraph" w:styleId="Heading2">
    <w:name w:val="heading 2"/>
    <w:basedOn w:val="Normal"/>
    <w:next w:val="Normal"/>
    <w:pPr>
      <w:keepNext w:val="1"/>
      <w:keepLines w:val="1"/>
      <w:pageBreakBefore w:val="0"/>
      <w:tabs>
        <w:tab w:val="left" w:leader="none" w:pos="540"/>
      </w:tabs>
      <w:spacing w:after="0" w:before="0" w:line="240" w:lineRule="auto"/>
      <w:ind w:left="720" w:firstLine="0"/>
    </w:pPr>
    <w:rPr>
      <w:rFonts w:ascii="Arial" w:cs="Arial" w:eastAsia="Arial" w:hAnsi="Arial"/>
      <w:b w:val="1"/>
      <w:sz w:val="24"/>
      <w:szCs w:val="24"/>
    </w:rPr>
  </w:style>
  <w:style w:type="paragraph" w:styleId="Heading3">
    <w:name w:val="heading 3"/>
    <w:basedOn w:val="Normal"/>
    <w:next w:val="Normal"/>
    <w:pPr>
      <w:keepNext w:val="1"/>
      <w:keepLines w:val="1"/>
      <w:pageBreakBefore w:val="0"/>
      <w:tabs>
        <w:tab w:val="left" w:leader="none" w:pos="540"/>
      </w:tabs>
      <w:spacing w:after="0" w:before="0" w:line="240" w:lineRule="auto"/>
      <w:ind w:left="1080" w:firstLine="0"/>
    </w:pPr>
    <w:rPr>
      <w:rFonts w:ascii="Arial" w:cs="Arial" w:eastAsia="Arial" w:hAnsi="Arial"/>
      <w:b w:val="1"/>
      <w:sz w:val="24"/>
      <w:szCs w:val="24"/>
    </w:rPr>
  </w:style>
  <w:style w:type="paragraph" w:styleId="Heading4">
    <w:name w:val="heading 4"/>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1"/>
      <w:sz w:val="24"/>
      <w:szCs w:val="24"/>
    </w:rPr>
  </w:style>
  <w:style w:type="paragraph" w:styleId="Heading5">
    <w:name w:val="heading 5"/>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0"/>
      <w:sz w:val="24"/>
      <w:szCs w:val="24"/>
    </w:rPr>
  </w:style>
  <w:style w:type="paragraph" w:styleId="Heading6">
    <w:name w:val="heading 6"/>
    <w:basedOn w:val="Normal"/>
    <w:next w:val="Normal"/>
    <w:pPr>
      <w:keepNext w:val="1"/>
      <w:keepLines w:val="1"/>
      <w:pageBreakBefore w:val="0"/>
      <w:tabs>
        <w:tab w:val="left" w:leader="none" w:pos="540"/>
      </w:tabs>
      <w:spacing w:after="0" w:before="0" w:line="240" w:lineRule="auto"/>
    </w:pPr>
    <w:rPr>
      <w:rFonts w:ascii="Arial" w:cs="Arial" w:eastAsia="Arial" w:hAnsi="Arial"/>
      <w:b w:val="1"/>
      <w:sz w:val="24"/>
      <w:szCs w:val="24"/>
      <w:u w:val="single"/>
    </w:rPr>
  </w:style>
  <w:style w:type="paragraph" w:styleId="Title">
    <w:name w:val="Title"/>
    <w:basedOn w:val="Normal"/>
    <w:next w:val="Normal"/>
    <w:pPr>
      <w:keepNext w:val="1"/>
      <w:keepLines w:val="1"/>
      <w:pageBreakBefore w:val="0"/>
      <w:spacing w:after="0" w:before="0" w:line="240" w:lineRule="auto"/>
      <w:jc w:val="center"/>
    </w:pPr>
    <w:rPr>
      <w:rFonts w:ascii="Arial" w:cs="Arial" w:eastAsia="Arial" w:hAnsi="Arial"/>
      <w:b w:val="0"/>
      <w:sz w:val="24"/>
      <w:szCs w:val="24"/>
      <w:u w:val="single"/>
    </w:rPr>
  </w:style>
  <w:style w:type="paragraph" w:styleId="Subtitle">
    <w:name w:val="Subtitle"/>
    <w:basedOn w:val="Normal"/>
    <w:next w:val="Normal"/>
    <w:pPr>
      <w:keepNext w:val="1"/>
      <w:keepLines w:val="1"/>
      <w:pageBreakBefore w:val="0"/>
      <w:spacing w:after="0" w:before="0" w:line="240" w:lineRule="auto"/>
      <w:jc w:val="center"/>
    </w:pPr>
    <w:rPr>
      <w:rFonts w:ascii="Arial" w:cs="Arial" w:eastAsia="Arial" w:hAnsi="Arial"/>
      <w:b w:val="0"/>
      <w:i w:val="1"/>
      <w:color w:val="666666"/>
      <w:sz w:val="24"/>
      <w:szCs w:val="24"/>
      <w:u w:val="singl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