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16BC62" w14:textId="77777777" w:rsidR="002B1A3F" w:rsidRDefault="002B1A3F" w:rsidP="00A1680A">
      <w:pPr>
        <w:shd w:val="clear" w:color="auto" w:fill="FFFFFF" w:themeFill="background1"/>
        <w:spacing w:before="120" w:after="120"/>
        <w:rPr>
          <w:rFonts w:ascii="Cambria" w:eastAsia="Calibri" w:hAnsi="Cambria" w:cs="Arial"/>
          <w:b/>
          <w:spacing w:val="-3"/>
          <w:sz w:val="20"/>
          <w:szCs w:val="24"/>
          <w:highlight w:val="yellow"/>
        </w:rPr>
      </w:pPr>
    </w:p>
    <w:p w14:paraId="04693D3D" w14:textId="26420D7A" w:rsidR="00A1680A" w:rsidRPr="00A1680A" w:rsidRDefault="004E29B0" w:rsidP="00A1680A">
      <w:pPr>
        <w:shd w:val="clear" w:color="auto" w:fill="FFFFFF" w:themeFill="background1"/>
        <w:spacing w:before="120" w:after="120"/>
        <w:rPr>
          <w:rFonts w:ascii="Cambria" w:eastAsia="Calibri" w:hAnsi="Cambria" w:cs="Arial"/>
          <w:spacing w:val="-3"/>
          <w:sz w:val="20"/>
          <w:szCs w:val="20"/>
        </w:rPr>
      </w:pPr>
      <w:r>
        <w:rPr>
          <w:rFonts w:ascii="Cambria" w:eastAsia="Calibri" w:hAnsi="Cambria" w:cs="Arial"/>
          <w:b/>
          <w:bCs/>
          <w:spacing w:val="-3"/>
          <w:sz w:val="20"/>
          <w:szCs w:val="20"/>
        </w:rPr>
        <w:t>Hickman County School District</w:t>
      </w:r>
      <w:r w:rsidR="00A1680A" w:rsidRPr="1FE443BD">
        <w:rPr>
          <w:rFonts w:ascii="Cambria" w:eastAsia="Calibri" w:hAnsi="Cambria" w:cs="Arial"/>
          <w:b/>
          <w:bCs/>
          <w:spacing w:val="-3"/>
          <w:sz w:val="20"/>
          <w:szCs w:val="20"/>
        </w:rPr>
        <w:t xml:space="preserve"> </w:t>
      </w:r>
      <w:r w:rsidR="00A1680A" w:rsidRPr="00A1680A">
        <w:rPr>
          <w:rFonts w:ascii="Cambria" w:eastAsia="Calibri" w:hAnsi="Cambria" w:cs="Arial"/>
          <w:spacing w:val="-3"/>
          <w:sz w:val="20"/>
          <w:szCs w:val="20"/>
        </w:rPr>
        <w:t>will be participating in</w:t>
      </w:r>
      <w:r w:rsidR="00A1680A" w:rsidRPr="1FE443BD">
        <w:rPr>
          <w:rFonts w:ascii="Cambria" w:eastAsia="Calibri" w:hAnsi="Cambria" w:cs="Arial"/>
          <w:b/>
          <w:bCs/>
          <w:spacing w:val="-3"/>
          <w:sz w:val="20"/>
          <w:szCs w:val="20"/>
        </w:rPr>
        <w:t xml:space="preserve"> </w:t>
      </w:r>
      <w:r w:rsidR="00A1680A" w:rsidRPr="00A1680A">
        <w:rPr>
          <w:rFonts w:ascii="Cambria" w:eastAsia="Calibri" w:hAnsi="Cambria" w:cs="Arial"/>
          <w:spacing w:val="-3"/>
          <w:sz w:val="20"/>
          <w:szCs w:val="20"/>
        </w:rPr>
        <w:t>the</w:t>
      </w:r>
      <w:r w:rsidR="00FF7D99" w:rsidRPr="1FE443BD">
        <w:rPr>
          <w:rFonts w:ascii="Cambria" w:eastAsia="Calibri" w:hAnsi="Cambria" w:cs="Arial"/>
          <w:b/>
          <w:bCs/>
          <w:spacing w:val="-3"/>
          <w:sz w:val="20"/>
          <w:szCs w:val="20"/>
        </w:rPr>
        <w:t xml:space="preserve"> </w:t>
      </w:r>
      <w:r w:rsidR="00A1680A" w:rsidRPr="00FF7D99">
        <w:rPr>
          <w:rFonts w:ascii="Cambria" w:eastAsia="Calibri" w:hAnsi="Cambria" w:cs="Arial"/>
          <w:spacing w:val="-3"/>
          <w:sz w:val="20"/>
          <w:szCs w:val="20"/>
        </w:rPr>
        <w:t>Natio</w:t>
      </w:r>
      <w:r w:rsidR="00FF7D99">
        <w:rPr>
          <w:rFonts w:ascii="Cambria" w:eastAsia="Calibri" w:hAnsi="Cambria" w:cs="Arial"/>
          <w:spacing w:val="-3"/>
          <w:sz w:val="20"/>
          <w:szCs w:val="20"/>
        </w:rPr>
        <w:t xml:space="preserve">nal School Lunch Program and </w:t>
      </w:r>
      <w:r w:rsidR="00A1680A" w:rsidRPr="00FF7D99">
        <w:rPr>
          <w:rFonts w:ascii="Cambria" w:eastAsia="Calibri" w:hAnsi="Cambria" w:cs="Arial"/>
          <w:spacing w:val="-3"/>
          <w:sz w:val="20"/>
          <w:szCs w:val="20"/>
        </w:rPr>
        <w:t>the School Breakfast Program</w:t>
      </w:r>
      <w:r w:rsidR="00A1680A" w:rsidRPr="00A1680A">
        <w:rPr>
          <w:rFonts w:ascii="Cambria" w:eastAsia="Calibri" w:hAnsi="Cambria" w:cs="Arial"/>
          <w:spacing w:val="-3"/>
          <w:sz w:val="20"/>
          <w:szCs w:val="20"/>
        </w:rPr>
        <w:t xml:space="preserve">. </w:t>
      </w:r>
      <w:r w:rsidR="0077584C">
        <w:rPr>
          <w:rFonts w:ascii="Cambria" w:eastAsia="Calibri" w:hAnsi="Cambria" w:cs="Arial"/>
          <w:spacing w:val="-3"/>
          <w:sz w:val="20"/>
          <w:szCs w:val="20"/>
        </w:rPr>
        <w:t xml:space="preserve"> </w:t>
      </w:r>
      <w:r w:rsidR="00A1680A" w:rsidRPr="00A1680A">
        <w:rPr>
          <w:rFonts w:ascii="Cambria" w:eastAsia="Calibri" w:hAnsi="Cambria" w:cs="Arial"/>
          <w:spacing w:val="-3"/>
          <w:sz w:val="20"/>
          <w:szCs w:val="20"/>
        </w:rPr>
        <w:t>As part of this program,</w:t>
      </w:r>
      <w:r w:rsidR="00A1680A" w:rsidRPr="1FE443BD">
        <w:rPr>
          <w:rFonts w:ascii="Cambria" w:eastAsia="Calibri" w:hAnsi="Cambria" w:cs="Arial"/>
          <w:b/>
          <w:bCs/>
          <w:spacing w:val="-3"/>
          <w:sz w:val="20"/>
          <w:szCs w:val="20"/>
        </w:rPr>
        <w:t xml:space="preserve"> </w:t>
      </w:r>
      <w:r>
        <w:rPr>
          <w:rFonts w:ascii="Cambria" w:eastAsia="Calibri" w:hAnsi="Cambria" w:cs="Arial"/>
          <w:b/>
          <w:bCs/>
          <w:spacing w:val="-3"/>
          <w:sz w:val="20"/>
          <w:szCs w:val="20"/>
        </w:rPr>
        <w:t>Hickman County Schools</w:t>
      </w:r>
      <w:r w:rsidR="00A1680A" w:rsidRPr="00A1680A">
        <w:rPr>
          <w:rFonts w:ascii="Cambria" w:eastAsia="Calibri" w:hAnsi="Cambria" w:cs="Arial"/>
          <w:spacing w:val="-3"/>
          <w:sz w:val="20"/>
          <w:szCs w:val="20"/>
        </w:rPr>
        <w:t xml:space="preserve"> will offer healthy meals every school day at NO COST to the students due to the implementation of </w:t>
      </w:r>
      <w:r w:rsidR="00A1680A" w:rsidRPr="00FF7D99">
        <w:rPr>
          <w:rFonts w:ascii="Cambria" w:eastAsia="Calibri" w:hAnsi="Cambria" w:cs="Arial"/>
          <w:spacing w:val="-3"/>
          <w:sz w:val="20"/>
          <w:szCs w:val="20"/>
        </w:rPr>
        <w:t>the Community Eligibility Provision</w:t>
      </w:r>
      <w:r w:rsidR="00FF7D99" w:rsidRPr="1FE443BD">
        <w:rPr>
          <w:rFonts w:ascii="Cambria" w:eastAsia="Calibri" w:hAnsi="Cambria" w:cs="Arial"/>
          <w:b/>
          <w:bCs/>
          <w:spacing w:val="-3"/>
          <w:sz w:val="20"/>
          <w:szCs w:val="20"/>
        </w:rPr>
        <w:t xml:space="preserve"> </w:t>
      </w:r>
      <w:r w:rsidR="00A1680A" w:rsidRPr="00A1680A">
        <w:rPr>
          <w:rFonts w:ascii="Cambria" w:eastAsia="Calibri" w:hAnsi="Cambria" w:cs="Arial"/>
          <w:spacing w:val="-3"/>
          <w:sz w:val="20"/>
          <w:szCs w:val="20"/>
        </w:rPr>
        <w:t xml:space="preserve">for school year </w:t>
      </w:r>
      <w:r>
        <w:rPr>
          <w:rFonts w:ascii="Cambria" w:eastAsia="Calibri" w:hAnsi="Cambria" w:cs="Arial"/>
          <w:b/>
          <w:bCs/>
          <w:spacing w:val="-3"/>
          <w:sz w:val="20"/>
          <w:szCs w:val="20"/>
        </w:rPr>
        <w:t>25-26.</w:t>
      </w:r>
      <w:r w:rsidR="0077584C">
        <w:rPr>
          <w:rFonts w:ascii="Cambria" w:eastAsia="Calibri" w:hAnsi="Cambria" w:cs="Arial"/>
          <w:spacing w:val="-3"/>
          <w:sz w:val="20"/>
          <w:szCs w:val="20"/>
        </w:rPr>
        <w:t xml:space="preserve">  </w:t>
      </w:r>
      <w:r w:rsidR="00A1680A" w:rsidRPr="00A1680A">
        <w:rPr>
          <w:rFonts w:ascii="Cambria" w:eastAsia="Calibri" w:hAnsi="Cambria" w:cs="Arial"/>
          <w:spacing w:val="-3"/>
          <w:sz w:val="20"/>
          <w:szCs w:val="20"/>
        </w:rPr>
        <w:t xml:space="preserve">Students will be able to participate in these meal programs without having to pay a fee or submit a household application. </w:t>
      </w:r>
    </w:p>
    <w:p w14:paraId="0DC0CD9B" w14:textId="24617FB3" w:rsidR="00064E89" w:rsidRPr="00064E89" w:rsidRDefault="00751DBB" w:rsidP="00751DBB">
      <w:pPr>
        <w:spacing w:after="0"/>
        <w:rPr>
          <w:rFonts w:asciiTheme="majorHAnsi" w:hAnsiTheme="majorHAnsi" w:cs="Arial"/>
          <w:bCs/>
          <w:color w:val="632423" w:themeColor="accent2" w:themeShade="80"/>
          <w:spacing w:val="-3"/>
          <w:szCs w:val="24"/>
        </w:rPr>
      </w:pPr>
      <w:r w:rsidRPr="00751DBB">
        <w:rPr>
          <w:rFonts w:ascii="Cambria" w:hAnsi="Cambria" w:cs="Cambria"/>
          <w:color w:val="000000"/>
          <w:sz w:val="20"/>
          <w:szCs w:val="20"/>
        </w:rPr>
        <w:t xml:space="preserve">For more information, you may call </w:t>
      </w:r>
      <w:r w:rsidR="004E29B0">
        <w:rPr>
          <w:rFonts w:asciiTheme="majorHAnsi" w:hAnsiTheme="majorHAnsi" w:cs="Arial"/>
          <w:b/>
          <w:color w:val="632423" w:themeColor="accent2" w:themeShade="80"/>
          <w:sz w:val="20"/>
          <w:szCs w:val="24"/>
        </w:rPr>
        <w:t xml:space="preserve">Lindsey Cunningham </w:t>
      </w:r>
      <w:r w:rsidRPr="00751DBB">
        <w:rPr>
          <w:rFonts w:ascii="Cambria" w:hAnsi="Cambria" w:cs="Cambria"/>
          <w:color w:val="000000"/>
          <w:sz w:val="20"/>
          <w:szCs w:val="20"/>
        </w:rPr>
        <w:t xml:space="preserve">at </w:t>
      </w:r>
      <w:r w:rsidR="004E29B0">
        <w:rPr>
          <w:rFonts w:asciiTheme="majorHAnsi" w:hAnsiTheme="majorHAnsi" w:cs="Arial"/>
          <w:b/>
          <w:color w:val="632423" w:themeColor="accent2" w:themeShade="80"/>
          <w:sz w:val="20"/>
          <w:szCs w:val="24"/>
        </w:rPr>
        <w:t>270-653-2341</w:t>
      </w:r>
      <w:r w:rsidRPr="00751DBB">
        <w:rPr>
          <w:rFonts w:ascii="Cambria" w:hAnsi="Cambria" w:cs="Cambria"/>
          <w:color w:val="000000"/>
          <w:sz w:val="20"/>
          <w:szCs w:val="20"/>
        </w:rPr>
        <w:t xml:space="preserve">or e-mail at </w:t>
      </w:r>
      <w:r w:rsidR="004E29B0">
        <w:rPr>
          <w:rFonts w:asciiTheme="majorHAnsi" w:hAnsiTheme="majorHAnsi" w:cs="Arial"/>
          <w:b/>
          <w:color w:val="632423" w:themeColor="accent2" w:themeShade="80"/>
          <w:sz w:val="20"/>
          <w:szCs w:val="24"/>
        </w:rPr>
        <w:t>lindsey.cunningham@hickman.kyschools.us</w:t>
      </w:r>
      <w:r w:rsidRPr="00751DBB">
        <w:rPr>
          <w:rFonts w:ascii="Cambria" w:hAnsi="Cambria" w:cs="Cambria"/>
          <w:b/>
          <w:bCs/>
          <w:color w:val="000000"/>
          <w:sz w:val="20"/>
          <w:szCs w:val="20"/>
        </w:rPr>
        <w:t xml:space="preserve"> </w:t>
      </w:r>
    </w:p>
    <w:p w14:paraId="6540E2C8" w14:textId="77777777" w:rsidR="004E29B0" w:rsidRDefault="004E29B0" w:rsidP="004E29B0">
      <w:pPr>
        <w:pStyle w:val="NormalWeb"/>
        <w:shd w:val="clear" w:color="auto" w:fill="FFFFFF"/>
        <w:spacing w:before="0" w:beforeAutospacing="0" w:after="150" w:afterAutospacing="0" w:line="408" w:lineRule="atLeast"/>
        <w:rPr>
          <w:rStyle w:val="Emphasis"/>
          <w:sz w:val="20"/>
          <w:szCs w:val="20"/>
        </w:rPr>
      </w:pPr>
    </w:p>
    <w:p w14:paraId="60BA277A" w14:textId="77777777" w:rsidR="004E29B0" w:rsidRDefault="004E29B0" w:rsidP="004E29B0">
      <w:pPr>
        <w:pStyle w:val="NormalWeb"/>
        <w:shd w:val="clear" w:color="auto" w:fill="FFFFFF"/>
        <w:spacing w:before="0" w:beforeAutospacing="0" w:after="150" w:afterAutospacing="0" w:line="408" w:lineRule="atLeast"/>
        <w:rPr>
          <w:rFonts w:ascii="Arial" w:hAnsi="Arial" w:cs="Arial"/>
          <w:color w:val="333333"/>
          <w:sz w:val="23"/>
          <w:szCs w:val="23"/>
        </w:rPr>
      </w:pPr>
      <w:r>
        <w:rPr>
          <w:rStyle w:val="Strong"/>
          <w:rFonts w:ascii="Arial" w:hAnsi="Arial" w:cs="Arial"/>
          <w:color w:val="333333"/>
          <w:sz w:val="23"/>
          <w:szCs w:val="23"/>
        </w:rPr>
        <w:t>USDA Nondiscrimination Statement</w:t>
      </w:r>
    </w:p>
    <w:p w14:paraId="6089601D" w14:textId="77777777" w:rsidR="004E29B0" w:rsidRDefault="004E29B0" w:rsidP="004E29B0">
      <w:pPr>
        <w:shd w:val="clear" w:color="auto" w:fill="FFFFFF"/>
        <w:rPr>
          <w:rFonts w:ascii="Arial" w:hAnsi="Arial" w:cs="Arial"/>
          <w:color w:val="333333"/>
          <w:sz w:val="23"/>
          <w:szCs w:val="23"/>
        </w:rPr>
      </w:pPr>
      <w:r>
        <w:rPr>
          <w:rFonts w:ascii="Arial" w:hAnsi="Arial" w:cs="Arial"/>
          <w:color w:val="333333"/>
          <w:sz w:val="23"/>
          <w:szCs w:val="23"/>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59C70D67" w14:textId="77777777" w:rsidR="004E29B0" w:rsidRDefault="004E29B0" w:rsidP="004E29B0">
      <w:pPr>
        <w:shd w:val="clear" w:color="auto" w:fill="FFFFFF"/>
        <w:rPr>
          <w:rFonts w:ascii="Arial" w:hAnsi="Arial" w:cs="Arial"/>
          <w:color w:val="333333"/>
          <w:sz w:val="23"/>
          <w:szCs w:val="23"/>
        </w:rPr>
      </w:pPr>
      <w:r>
        <w:rPr>
          <w:rFonts w:ascii="Arial" w:hAnsi="Arial" w:cs="Arial"/>
          <w:color w:val="333333"/>
          <w:sz w:val="23"/>
          <w:szCs w:val="23"/>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4D0CA487" w14:textId="77777777" w:rsidR="004E29B0" w:rsidRDefault="004E29B0" w:rsidP="004E29B0">
      <w:pPr>
        <w:shd w:val="clear" w:color="auto" w:fill="FFFFFF"/>
        <w:rPr>
          <w:rFonts w:ascii="Arial" w:hAnsi="Arial" w:cs="Arial"/>
          <w:color w:val="333333"/>
          <w:sz w:val="23"/>
          <w:szCs w:val="23"/>
        </w:rPr>
      </w:pPr>
      <w:r>
        <w:rPr>
          <w:rFonts w:ascii="Arial" w:hAnsi="Arial" w:cs="Arial"/>
          <w:color w:val="333333"/>
          <w:sz w:val="23"/>
          <w:szCs w:val="23"/>
        </w:rPr>
        <w:t>To file a program discrimination complaint, a Complainant should complete the </w:t>
      </w:r>
      <w:hyperlink r:id="rId10" w:tgtFrame="_blank" w:history="1">
        <w:r>
          <w:rPr>
            <w:rStyle w:val="Hyperlink"/>
            <w:rFonts w:ascii="Arial" w:hAnsi="Arial" w:cs="Arial"/>
            <w:sz w:val="23"/>
            <w:szCs w:val="23"/>
          </w:rPr>
          <w:t>USDA Program Discrimination Complain Form</w:t>
        </w:r>
      </w:hyperlink>
      <w:r>
        <w:rPr>
          <w:rFonts w:ascii="Arial" w:hAnsi="Arial" w:cs="Arial"/>
          <w:color w:val="333333"/>
          <w:sz w:val="23"/>
          <w:szCs w:val="23"/>
        </w:rPr>
        <w:t> (AD-3027) found online at </w:t>
      </w:r>
      <w:hyperlink r:id="rId11" w:history="1">
        <w:r>
          <w:rPr>
            <w:rStyle w:val="Hyperlink"/>
            <w:rFonts w:ascii="Arial" w:hAnsi="Arial" w:cs="Arial"/>
            <w:sz w:val="23"/>
            <w:szCs w:val="23"/>
            <w:shd w:val="clear" w:color="auto" w:fill="FFFFFF"/>
          </w:rPr>
          <w:t>How to file a Complaint</w:t>
        </w:r>
      </w:hyperlink>
      <w:r>
        <w:rPr>
          <w:rFonts w:ascii="Arial" w:hAnsi="Arial" w:cs="Arial"/>
          <w:color w:val="333333"/>
          <w:sz w:val="23"/>
          <w:szCs w:val="23"/>
        </w:rPr>
        <w:t xml:space="preserve">​, from any USDA office, by calling (866) 632-9992, or by writing a letter addressed to USDA. The letter must contain the complainant’s name, address, telephone </w:t>
      </w:r>
      <w:proofErr w:type="spellStart"/>
      <w:r>
        <w:rPr>
          <w:rFonts w:ascii="Arial" w:hAnsi="Arial" w:cs="Arial"/>
          <w:color w:val="333333"/>
          <w:sz w:val="23"/>
          <w:szCs w:val="23"/>
        </w:rPr>
        <w:t>numbe</w:t>
      </w:r>
      <w:proofErr w:type="spellEnd"/>
      <w:proofErr w:type="gramStart"/>
      <w:r>
        <w:rPr>
          <w:rFonts w:ascii="Arial" w:hAnsi="Arial" w:cs="Arial"/>
          <w:color w:val="333333"/>
          <w:sz w:val="23"/>
          <w:szCs w:val="23"/>
        </w:rPr>
        <w:t>​​r</w:t>
      </w:r>
      <w:proofErr w:type="gramEnd"/>
      <w:r>
        <w:rPr>
          <w:rFonts w:ascii="Arial" w:hAnsi="Arial" w:cs="Arial"/>
          <w:color w:val="333333"/>
          <w:sz w:val="23"/>
          <w:szCs w:val="23"/>
        </w:rPr>
        <w:t>,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0DBBC855" w14:textId="436F8F63" w:rsidR="004E29B0" w:rsidRDefault="004E29B0" w:rsidP="004E29B0">
      <w:pPr>
        <w:shd w:val="clear" w:color="auto" w:fill="FFFFFF"/>
        <w:rPr>
          <w:rFonts w:ascii="Arial" w:hAnsi="Arial" w:cs="Arial"/>
          <w:color w:val="333333"/>
          <w:sz w:val="23"/>
          <w:szCs w:val="23"/>
        </w:rPr>
      </w:pPr>
      <w:r>
        <w:rPr>
          <w:rFonts w:ascii="Arial" w:hAnsi="Arial" w:cs="Arial"/>
          <w:color w:val="333333"/>
          <w:sz w:val="23"/>
          <w:szCs w:val="23"/>
        </w:rPr>
        <w:t> Submit your completed form or letter to USDA by:</w:t>
      </w:r>
    </w:p>
    <w:p w14:paraId="5B94BDCD" w14:textId="29DCB204" w:rsidR="004E29B0" w:rsidRDefault="004E29B0" w:rsidP="004E29B0">
      <w:pPr>
        <w:shd w:val="clear" w:color="auto" w:fill="FFFFFF"/>
        <w:rPr>
          <w:rFonts w:ascii="Arial" w:hAnsi="Arial" w:cs="Arial"/>
          <w:color w:val="333333"/>
          <w:sz w:val="23"/>
          <w:szCs w:val="23"/>
        </w:rPr>
      </w:pPr>
      <w:r>
        <w:rPr>
          <w:rFonts w:ascii="Arial" w:hAnsi="Arial" w:cs="Arial"/>
          <w:color w:val="333333"/>
          <w:sz w:val="23"/>
          <w:szCs w:val="23"/>
        </w:rPr>
        <w:t xml:space="preserve"> (1) </w:t>
      </w:r>
      <w:proofErr w:type="gramStart"/>
      <w:r>
        <w:rPr>
          <w:rFonts w:ascii="Arial" w:hAnsi="Arial" w:cs="Arial"/>
          <w:color w:val="333333"/>
          <w:sz w:val="23"/>
          <w:szCs w:val="23"/>
        </w:rPr>
        <w:t>mail</w:t>
      </w:r>
      <w:proofErr w:type="gramEnd"/>
      <w:r>
        <w:rPr>
          <w:rFonts w:ascii="Arial" w:hAnsi="Arial" w:cs="Arial"/>
          <w:color w:val="333333"/>
          <w:sz w:val="23"/>
          <w:szCs w:val="23"/>
        </w:rPr>
        <w:t>: U.S. Department of Agriculture</w:t>
      </w:r>
      <w:r>
        <w:rPr>
          <w:rFonts w:ascii="Arial" w:hAnsi="Arial" w:cs="Arial"/>
          <w:color w:val="333333"/>
          <w:sz w:val="23"/>
          <w:szCs w:val="23"/>
        </w:rPr>
        <w:br/>
        <w:t>Office of the Assistant Secretary for Civil Rights</w:t>
      </w:r>
      <w:r>
        <w:rPr>
          <w:rFonts w:ascii="Arial" w:hAnsi="Arial" w:cs="Arial"/>
          <w:color w:val="333333"/>
          <w:sz w:val="23"/>
          <w:szCs w:val="23"/>
        </w:rPr>
        <w:br/>
        <w:t>1400 Independence Avenue, SW</w:t>
      </w:r>
      <w:r>
        <w:rPr>
          <w:rFonts w:ascii="Arial" w:hAnsi="Arial" w:cs="Arial"/>
          <w:color w:val="333333"/>
          <w:sz w:val="23"/>
          <w:szCs w:val="23"/>
        </w:rPr>
        <w:br/>
        <w:t>Washington, D.C. 20250-9410;</w:t>
      </w:r>
    </w:p>
    <w:p w14:paraId="2CE7325B" w14:textId="12A61042" w:rsidR="004E29B0" w:rsidRDefault="004E29B0" w:rsidP="004E29B0">
      <w:pPr>
        <w:shd w:val="clear" w:color="auto" w:fill="FFFFFF"/>
        <w:rPr>
          <w:rFonts w:ascii="Arial" w:hAnsi="Arial" w:cs="Arial"/>
          <w:color w:val="333333"/>
          <w:sz w:val="23"/>
          <w:szCs w:val="23"/>
        </w:rPr>
      </w:pPr>
      <w:r>
        <w:rPr>
          <w:rFonts w:ascii="Arial" w:hAnsi="Arial" w:cs="Arial"/>
          <w:color w:val="333333"/>
          <w:sz w:val="23"/>
          <w:szCs w:val="23"/>
        </w:rPr>
        <w:t> (2)  </w:t>
      </w:r>
      <w:proofErr w:type="gramStart"/>
      <w:r>
        <w:rPr>
          <w:rFonts w:ascii="Arial" w:hAnsi="Arial" w:cs="Arial"/>
          <w:color w:val="333333"/>
          <w:sz w:val="23"/>
          <w:szCs w:val="23"/>
        </w:rPr>
        <w:t>fax</w:t>
      </w:r>
      <w:proofErr w:type="gramEnd"/>
      <w:r>
        <w:rPr>
          <w:rFonts w:ascii="Arial" w:hAnsi="Arial" w:cs="Arial"/>
          <w:color w:val="333333"/>
          <w:sz w:val="23"/>
          <w:szCs w:val="23"/>
        </w:rPr>
        <w:t>: (833) 256-1665​ or (202) 690-7442; or</w:t>
      </w:r>
    </w:p>
    <w:p w14:paraId="1F0035C0" w14:textId="07CA6E6D" w:rsidR="004E29B0" w:rsidRDefault="004E29B0" w:rsidP="004E29B0">
      <w:pPr>
        <w:shd w:val="clear" w:color="auto" w:fill="FFFFFF"/>
        <w:rPr>
          <w:rFonts w:ascii="Arial" w:hAnsi="Arial" w:cs="Arial"/>
          <w:color w:val="333333"/>
          <w:sz w:val="23"/>
          <w:szCs w:val="23"/>
        </w:rPr>
      </w:pPr>
      <w:r>
        <w:rPr>
          <w:rFonts w:ascii="Arial" w:hAnsi="Arial" w:cs="Arial"/>
          <w:color w:val="333333"/>
          <w:sz w:val="23"/>
          <w:szCs w:val="23"/>
        </w:rPr>
        <w:t> (3)  </w:t>
      </w:r>
      <w:proofErr w:type="gramStart"/>
      <w:r>
        <w:rPr>
          <w:rFonts w:ascii="Arial" w:hAnsi="Arial" w:cs="Arial"/>
          <w:color w:val="333333"/>
          <w:sz w:val="23"/>
          <w:szCs w:val="23"/>
        </w:rPr>
        <w:t>email</w:t>
      </w:r>
      <w:proofErr w:type="gramEnd"/>
      <w:r>
        <w:rPr>
          <w:rFonts w:ascii="Arial" w:hAnsi="Arial" w:cs="Arial"/>
          <w:color w:val="333333"/>
          <w:sz w:val="23"/>
          <w:szCs w:val="23"/>
        </w:rPr>
        <w:t>: </w:t>
      </w:r>
      <w:hyperlink r:id="rId12" w:history="1">
        <w:r>
          <w:rPr>
            <w:rStyle w:val="Hyperlink"/>
            <w:rFonts w:ascii="Arial" w:hAnsi="Arial" w:cs="Arial"/>
            <w:sz w:val="23"/>
            <w:szCs w:val="23"/>
          </w:rPr>
          <w:t>program.intake@usda.gov</w:t>
        </w:r>
      </w:hyperlink>
      <w:r>
        <w:rPr>
          <w:rFonts w:ascii="Arial" w:hAnsi="Arial" w:cs="Arial"/>
          <w:color w:val="333333"/>
          <w:sz w:val="23"/>
          <w:szCs w:val="23"/>
        </w:rPr>
        <w:t>.</w:t>
      </w:r>
    </w:p>
    <w:p w14:paraId="2C5B3E3E" w14:textId="7BFAF2C8" w:rsidR="004E29B0" w:rsidRDefault="004E29B0" w:rsidP="004E29B0">
      <w:pPr>
        <w:shd w:val="clear" w:color="auto" w:fill="FFFFFF"/>
        <w:rPr>
          <w:rFonts w:ascii="Arial" w:hAnsi="Arial" w:cs="Arial"/>
          <w:color w:val="333333"/>
          <w:sz w:val="23"/>
          <w:szCs w:val="23"/>
        </w:rPr>
      </w:pPr>
      <w:r>
        <w:rPr>
          <w:rFonts w:ascii="Arial" w:hAnsi="Arial" w:cs="Arial"/>
          <w:color w:val="333333"/>
          <w:sz w:val="23"/>
          <w:szCs w:val="23"/>
        </w:rPr>
        <w:t> This institution is an equal opportunity provider.</w:t>
      </w:r>
    </w:p>
    <w:p w14:paraId="3FA56707" w14:textId="6367F7ED" w:rsidR="00402003" w:rsidRPr="00776054" w:rsidRDefault="03E7996E" w:rsidP="2FE90C84">
      <w:r>
        <w:t>School and Community Nutrition</w:t>
      </w:r>
      <w:r w:rsidR="00402003">
        <w:tab/>
      </w:r>
      <w:bookmarkStart w:id="0" w:name="_GoBack"/>
      <w:bookmarkEnd w:id="0"/>
      <w:r w:rsidR="0042042B">
        <w:tab/>
      </w:r>
      <w:r w:rsidR="0042042B">
        <w:tab/>
      </w:r>
      <w:r w:rsidR="0042042B">
        <w:tab/>
      </w:r>
      <w:r w:rsidR="0042042B">
        <w:tab/>
      </w:r>
      <w:r w:rsidR="0042042B">
        <w:tab/>
      </w:r>
      <w:r w:rsidR="0042042B">
        <w:rPr>
          <w:rStyle w:val="Emphasis"/>
          <w:rFonts w:ascii="Arial" w:hAnsi="Arial" w:cs="Arial"/>
          <w:color w:val="333333"/>
          <w:sz w:val="23"/>
          <w:szCs w:val="23"/>
          <w:shd w:val="clear" w:color="auto" w:fill="FFFFFF"/>
        </w:rPr>
        <w:t>Publ</w:t>
      </w:r>
      <w:r w:rsidR="0042042B">
        <w:rPr>
          <w:rStyle w:val="Emphasis"/>
          <w:rFonts w:ascii="Arial" w:hAnsi="Arial" w:cs="Arial"/>
          <w:color w:val="333333"/>
          <w:sz w:val="23"/>
          <w:szCs w:val="23"/>
          <w:shd w:val="clear" w:color="auto" w:fill="FFFFFF"/>
        </w:rPr>
        <w:t>ished: 7/1/2025</w:t>
      </w:r>
      <w:r w:rsidR="00402003">
        <w:tab/>
      </w:r>
      <w:r w:rsidR="00402003">
        <w:tab/>
      </w:r>
      <w:r w:rsidR="00402003">
        <w:tab/>
      </w:r>
      <w:r w:rsidR="00402003">
        <w:tab/>
      </w:r>
    </w:p>
    <w:sectPr w:rsidR="00402003" w:rsidRPr="00776054" w:rsidSect="002E5569">
      <w:headerReference w:type="even" r:id="rId13"/>
      <w:headerReference w:type="default" r:id="rId14"/>
      <w:footerReference w:type="even" r:id="rId15"/>
      <w:footerReference w:type="default" r:id="rId16"/>
      <w:headerReference w:type="first" r:id="rId17"/>
      <w:footerReference w:type="first" r:id="rId18"/>
      <w:pgSz w:w="12240" w:h="15840"/>
      <w:pgMar w:top="1440" w:right="1080" w:bottom="1440" w:left="1080" w:header="864"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DDA27B" w14:textId="77777777" w:rsidR="001B6BD7" w:rsidRDefault="001B6BD7" w:rsidP="002E5569">
      <w:pPr>
        <w:spacing w:after="0" w:line="240" w:lineRule="auto"/>
      </w:pPr>
      <w:r>
        <w:separator/>
      </w:r>
    </w:p>
  </w:endnote>
  <w:endnote w:type="continuationSeparator" w:id="0">
    <w:p w14:paraId="6FDD7F93" w14:textId="77777777" w:rsidR="001B6BD7" w:rsidRDefault="001B6BD7" w:rsidP="002E5569">
      <w:pPr>
        <w:spacing w:after="0" w:line="240" w:lineRule="auto"/>
      </w:pPr>
      <w:r>
        <w:continuationSeparator/>
      </w:r>
    </w:p>
  </w:endnote>
  <w:endnote w:type="continuationNotice" w:id="1">
    <w:p w14:paraId="42CD7982" w14:textId="77777777" w:rsidR="001B6BD7" w:rsidRDefault="001B6B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DA92ED" w14:textId="77777777" w:rsidR="008D5071" w:rsidRDefault="008D507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52AD57" w14:textId="77777777" w:rsidR="008D5071" w:rsidRDefault="008D507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6374DE" w14:textId="04854594" w:rsidR="00776054" w:rsidRPr="00D22C62" w:rsidRDefault="00776054" w:rsidP="008D5071">
    <w:pPr>
      <w:pStyle w:val="Footer"/>
      <w:rPr>
        <w:color w:val="A6A6A6" w:themeColor="background1" w:themeShade="A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9422B0" w14:textId="77777777" w:rsidR="001B6BD7" w:rsidRDefault="001B6BD7" w:rsidP="002E5569">
      <w:pPr>
        <w:spacing w:after="0" w:line="240" w:lineRule="auto"/>
      </w:pPr>
      <w:r>
        <w:separator/>
      </w:r>
    </w:p>
  </w:footnote>
  <w:footnote w:type="continuationSeparator" w:id="0">
    <w:p w14:paraId="36040E12" w14:textId="77777777" w:rsidR="001B6BD7" w:rsidRDefault="001B6BD7" w:rsidP="002E5569">
      <w:pPr>
        <w:spacing w:after="0" w:line="240" w:lineRule="auto"/>
      </w:pPr>
      <w:r>
        <w:continuationSeparator/>
      </w:r>
    </w:p>
  </w:footnote>
  <w:footnote w:type="continuationNotice" w:id="1">
    <w:p w14:paraId="159011A0" w14:textId="77777777" w:rsidR="001B6BD7" w:rsidRDefault="001B6BD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BC6836" w14:textId="77777777" w:rsidR="008D5071" w:rsidRDefault="008D50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F7D5F5" w14:textId="77777777" w:rsidR="008D5071" w:rsidRDefault="008D507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0E914C" w14:textId="77777777" w:rsidR="002E5569" w:rsidRPr="002E5569" w:rsidRDefault="002E5569" w:rsidP="002E5569">
    <w:pPr>
      <w:pStyle w:val="Header"/>
      <w:jc w:val="center"/>
      <w:rPr>
        <w:rFonts w:asciiTheme="majorHAnsi" w:hAnsiTheme="majorHAnsi"/>
        <w:color w:val="632423"/>
        <w:sz w:val="44"/>
      </w:rPr>
    </w:pPr>
    <w:r>
      <w:rPr>
        <w:rFonts w:asciiTheme="majorHAnsi" w:hAnsiTheme="majorHAnsi"/>
        <w:color w:val="632423"/>
        <w:sz w:val="44"/>
      </w:rPr>
      <w:t>PRESS (MEDIA) RELEASE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16E39"/>
    <w:multiLevelType w:val="hybridMultilevel"/>
    <w:tmpl w:val="86362F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694657C"/>
    <w:multiLevelType w:val="hybridMultilevel"/>
    <w:tmpl w:val="2854A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ED2DFC"/>
    <w:multiLevelType w:val="hybridMultilevel"/>
    <w:tmpl w:val="9F446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E27"/>
    <w:rsid w:val="0000022F"/>
    <w:rsid w:val="00020AE7"/>
    <w:rsid w:val="000452E8"/>
    <w:rsid w:val="00064E89"/>
    <w:rsid w:val="001132C8"/>
    <w:rsid w:val="001325C5"/>
    <w:rsid w:val="00135044"/>
    <w:rsid w:val="001672A2"/>
    <w:rsid w:val="00175EAB"/>
    <w:rsid w:val="001779FD"/>
    <w:rsid w:val="0019061B"/>
    <w:rsid w:val="001B5CE5"/>
    <w:rsid w:val="001B6BD7"/>
    <w:rsid w:val="001E5BB8"/>
    <w:rsid w:val="0020541B"/>
    <w:rsid w:val="002116F6"/>
    <w:rsid w:val="0024418D"/>
    <w:rsid w:val="002B1A3F"/>
    <w:rsid w:val="002B4AD3"/>
    <w:rsid w:val="002E5569"/>
    <w:rsid w:val="0038493F"/>
    <w:rsid w:val="003D08E5"/>
    <w:rsid w:val="00402003"/>
    <w:rsid w:val="0042042B"/>
    <w:rsid w:val="00466DC0"/>
    <w:rsid w:val="004A0F6F"/>
    <w:rsid w:val="004A4700"/>
    <w:rsid w:val="004C2B09"/>
    <w:rsid w:val="004D2200"/>
    <w:rsid w:val="004E29B0"/>
    <w:rsid w:val="0050224D"/>
    <w:rsid w:val="005740EC"/>
    <w:rsid w:val="005D2E6D"/>
    <w:rsid w:val="005E5FF0"/>
    <w:rsid w:val="005F0772"/>
    <w:rsid w:val="006502B5"/>
    <w:rsid w:val="006C3E27"/>
    <w:rsid w:val="00751DBB"/>
    <w:rsid w:val="0077584C"/>
    <w:rsid w:val="00776054"/>
    <w:rsid w:val="007905BE"/>
    <w:rsid w:val="007936C4"/>
    <w:rsid w:val="0079763E"/>
    <w:rsid w:val="007A7FBE"/>
    <w:rsid w:val="007B6848"/>
    <w:rsid w:val="007B6EC4"/>
    <w:rsid w:val="00881634"/>
    <w:rsid w:val="00896697"/>
    <w:rsid w:val="00897E91"/>
    <w:rsid w:val="008D5071"/>
    <w:rsid w:val="00902950"/>
    <w:rsid w:val="00906360"/>
    <w:rsid w:val="009C0DD3"/>
    <w:rsid w:val="009D4D0A"/>
    <w:rsid w:val="009F2485"/>
    <w:rsid w:val="00A1680A"/>
    <w:rsid w:val="00A7746B"/>
    <w:rsid w:val="00AF5FDE"/>
    <w:rsid w:val="00B2347E"/>
    <w:rsid w:val="00B37876"/>
    <w:rsid w:val="00C1029F"/>
    <w:rsid w:val="00C11FF0"/>
    <w:rsid w:val="00C96D57"/>
    <w:rsid w:val="00CC6F89"/>
    <w:rsid w:val="00CD4B1D"/>
    <w:rsid w:val="00D22C62"/>
    <w:rsid w:val="00D748BB"/>
    <w:rsid w:val="00E35511"/>
    <w:rsid w:val="00E37DB1"/>
    <w:rsid w:val="00E7393E"/>
    <w:rsid w:val="00F24458"/>
    <w:rsid w:val="00F572B3"/>
    <w:rsid w:val="00F573A0"/>
    <w:rsid w:val="00FD6878"/>
    <w:rsid w:val="00FD6951"/>
    <w:rsid w:val="00FF0C6D"/>
    <w:rsid w:val="00FF7D99"/>
    <w:rsid w:val="03E7996E"/>
    <w:rsid w:val="050ED91B"/>
    <w:rsid w:val="0F9E542D"/>
    <w:rsid w:val="113A248E"/>
    <w:rsid w:val="1FE443BD"/>
    <w:rsid w:val="21EF996F"/>
    <w:rsid w:val="23CB5AA0"/>
    <w:rsid w:val="2FE90C84"/>
    <w:rsid w:val="39471AD3"/>
    <w:rsid w:val="44DA8064"/>
    <w:rsid w:val="451604C9"/>
    <w:rsid w:val="7176FDF0"/>
    <w:rsid w:val="77D1F6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784854"/>
  <w15:docId w15:val="{FDB08E73-671B-4292-BF68-D288E595F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C3E27"/>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6C3E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402003"/>
    <w:rPr>
      <w:color w:val="0000FF"/>
      <w:u w:val="single"/>
    </w:rPr>
  </w:style>
  <w:style w:type="paragraph" w:styleId="NormalWeb">
    <w:name w:val="Normal (Web)"/>
    <w:basedOn w:val="Normal"/>
    <w:uiPriority w:val="99"/>
    <w:unhideWhenUsed/>
    <w:rsid w:val="0040200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02003"/>
    <w:rPr>
      <w:i/>
      <w:iCs/>
    </w:rPr>
  </w:style>
  <w:style w:type="character" w:customStyle="1" w:styleId="baec5a81-e4d6-4674-97f3-e9220f0136c1">
    <w:name w:val="baec5a81-e4d6-4674-97f3-e9220f0136c1"/>
    <w:basedOn w:val="DefaultParagraphFont"/>
    <w:rsid w:val="00402003"/>
  </w:style>
  <w:style w:type="paragraph" w:styleId="BalloonText">
    <w:name w:val="Balloon Text"/>
    <w:basedOn w:val="Normal"/>
    <w:link w:val="BalloonTextChar"/>
    <w:uiPriority w:val="99"/>
    <w:semiHidden/>
    <w:unhideWhenUsed/>
    <w:rsid w:val="00B234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347E"/>
    <w:rPr>
      <w:rFonts w:ascii="Tahoma" w:hAnsi="Tahoma" w:cs="Tahoma"/>
      <w:sz w:val="16"/>
      <w:szCs w:val="16"/>
    </w:rPr>
  </w:style>
  <w:style w:type="character" w:styleId="CommentReference">
    <w:name w:val="annotation reference"/>
    <w:basedOn w:val="DefaultParagraphFont"/>
    <w:uiPriority w:val="99"/>
    <w:semiHidden/>
    <w:unhideWhenUsed/>
    <w:rsid w:val="00C11FF0"/>
    <w:rPr>
      <w:sz w:val="16"/>
      <w:szCs w:val="16"/>
    </w:rPr>
  </w:style>
  <w:style w:type="paragraph" w:styleId="CommentText">
    <w:name w:val="annotation text"/>
    <w:basedOn w:val="Normal"/>
    <w:link w:val="CommentTextChar"/>
    <w:uiPriority w:val="99"/>
    <w:semiHidden/>
    <w:unhideWhenUsed/>
    <w:rsid w:val="00C11FF0"/>
    <w:pPr>
      <w:spacing w:line="240" w:lineRule="auto"/>
    </w:pPr>
    <w:rPr>
      <w:sz w:val="20"/>
      <w:szCs w:val="20"/>
    </w:rPr>
  </w:style>
  <w:style w:type="character" w:customStyle="1" w:styleId="CommentTextChar">
    <w:name w:val="Comment Text Char"/>
    <w:basedOn w:val="DefaultParagraphFont"/>
    <w:link w:val="CommentText"/>
    <w:uiPriority w:val="99"/>
    <w:semiHidden/>
    <w:rsid w:val="00C11FF0"/>
    <w:rPr>
      <w:sz w:val="20"/>
      <w:szCs w:val="20"/>
    </w:rPr>
  </w:style>
  <w:style w:type="paragraph" w:styleId="CommentSubject">
    <w:name w:val="annotation subject"/>
    <w:basedOn w:val="CommentText"/>
    <w:next w:val="CommentText"/>
    <w:link w:val="CommentSubjectChar"/>
    <w:uiPriority w:val="99"/>
    <w:semiHidden/>
    <w:unhideWhenUsed/>
    <w:rsid w:val="00C11FF0"/>
    <w:rPr>
      <w:b/>
      <w:bCs/>
    </w:rPr>
  </w:style>
  <w:style w:type="character" w:customStyle="1" w:styleId="CommentSubjectChar">
    <w:name w:val="Comment Subject Char"/>
    <w:basedOn w:val="CommentTextChar"/>
    <w:link w:val="CommentSubject"/>
    <w:uiPriority w:val="99"/>
    <w:semiHidden/>
    <w:rsid w:val="00C11FF0"/>
    <w:rPr>
      <w:b/>
      <w:bCs/>
      <w:sz w:val="20"/>
      <w:szCs w:val="20"/>
    </w:rPr>
  </w:style>
  <w:style w:type="paragraph" w:styleId="Header">
    <w:name w:val="header"/>
    <w:basedOn w:val="Normal"/>
    <w:link w:val="HeaderChar"/>
    <w:uiPriority w:val="99"/>
    <w:unhideWhenUsed/>
    <w:rsid w:val="002E55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569"/>
  </w:style>
  <w:style w:type="paragraph" w:styleId="Footer">
    <w:name w:val="footer"/>
    <w:basedOn w:val="Normal"/>
    <w:link w:val="FooterChar"/>
    <w:uiPriority w:val="99"/>
    <w:unhideWhenUsed/>
    <w:rsid w:val="002E55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569"/>
  </w:style>
  <w:style w:type="character" w:styleId="Strong">
    <w:name w:val="Strong"/>
    <w:uiPriority w:val="22"/>
    <w:qFormat/>
    <w:rsid w:val="00064E89"/>
    <w:rPr>
      <w:b/>
      <w:bCs/>
      <w:color w:val="943634"/>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9379417">
      <w:bodyDiv w:val="1"/>
      <w:marLeft w:val="0"/>
      <w:marRight w:val="0"/>
      <w:marTop w:val="0"/>
      <w:marBottom w:val="0"/>
      <w:divBdr>
        <w:top w:val="none" w:sz="0" w:space="0" w:color="auto"/>
        <w:left w:val="none" w:sz="0" w:space="0" w:color="auto"/>
        <w:bottom w:val="none" w:sz="0" w:space="0" w:color="auto"/>
        <w:right w:val="none" w:sz="0" w:space="0" w:color="auto"/>
      </w:divBdr>
    </w:div>
    <w:div w:id="1397820283">
      <w:bodyDiv w:val="1"/>
      <w:marLeft w:val="0"/>
      <w:marRight w:val="0"/>
      <w:marTop w:val="0"/>
      <w:marBottom w:val="0"/>
      <w:divBdr>
        <w:top w:val="none" w:sz="0" w:space="0" w:color="auto"/>
        <w:left w:val="none" w:sz="0" w:space="0" w:color="auto"/>
        <w:bottom w:val="none" w:sz="0" w:space="0" w:color="auto"/>
        <w:right w:val="none" w:sz="0" w:space="0" w:color="auto"/>
      </w:divBdr>
      <w:divsChild>
        <w:div w:id="1656567704">
          <w:marLeft w:val="0"/>
          <w:marRight w:val="0"/>
          <w:marTop w:val="0"/>
          <w:marBottom w:val="0"/>
          <w:divBdr>
            <w:top w:val="none" w:sz="0" w:space="0" w:color="auto"/>
            <w:left w:val="none" w:sz="0" w:space="0" w:color="auto"/>
            <w:bottom w:val="none" w:sz="0" w:space="0" w:color="auto"/>
            <w:right w:val="none" w:sz="0" w:space="0" w:color="auto"/>
          </w:divBdr>
        </w:div>
        <w:div w:id="546601262">
          <w:marLeft w:val="0"/>
          <w:marRight w:val="0"/>
          <w:marTop w:val="0"/>
          <w:marBottom w:val="0"/>
          <w:divBdr>
            <w:top w:val="none" w:sz="0" w:space="0" w:color="auto"/>
            <w:left w:val="none" w:sz="0" w:space="0" w:color="auto"/>
            <w:bottom w:val="none" w:sz="0" w:space="0" w:color="auto"/>
            <w:right w:val="none" w:sz="0" w:space="0" w:color="auto"/>
          </w:divBdr>
          <w:divsChild>
            <w:div w:id="1220288687">
              <w:marLeft w:val="0"/>
              <w:marRight w:val="0"/>
              <w:marTop w:val="0"/>
              <w:marBottom w:val="0"/>
              <w:divBdr>
                <w:top w:val="none" w:sz="0" w:space="0" w:color="auto"/>
                <w:left w:val="none" w:sz="0" w:space="0" w:color="auto"/>
                <w:bottom w:val="none" w:sz="0" w:space="0" w:color="auto"/>
                <w:right w:val="none" w:sz="0" w:space="0" w:color="auto"/>
              </w:divBdr>
            </w:div>
            <w:div w:id="1683438779">
              <w:marLeft w:val="0"/>
              <w:marRight w:val="0"/>
              <w:marTop w:val="0"/>
              <w:marBottom w:val="0"/>
              <w:divBdr>
                <w:top w:val="none" w:sz="0" w:space="0" w:color="auto"/>
                <w:left w:val="none" w:sz="0" w:space="0" w:color="auto"/>
                <w:bottom w:val="none" w:sz="0" w:space="0" w:color="auto"/>
                <w:right w:val="none" w:sz="0" w:space="0" w:color="auto"/>
              </w:divBdr>
            </w:div>
            <w:div w:id="1570766865">
              <w:marLeft w:val="0"/>
              <w:marRight w:val="0"/>
              <w:marTop w:val="0"/>
              <w:marBottom w:val="0"/>
              <w:divBdr>
                <w:top w:val="none" w:sz="0" w:space="0" w:color="auto"/>
                <w:left w:val="none" w:sz="0" w:space="0" w:color="auto"/>
                <w:bottom w:val="none" w:sz="0" w:space="0" w:color="auto"/>
                <w:right w:val="none" w:sz="0" w:space="0" w:color="auto"/>
              </w:divBdr>
            </w:div>
          </w:divsChild>
        </w:div>
        <w:div w:id="66078593">
          <w:marLeft w:val="0"/>
          <w:marRight w:val="0"/>
          <w:marTop w:val="0"/>
          <w:marBottom w:val="0"/>
          <w:divBdr>
            <w:top w:val="none" w:sz="0" w:space="0" w:color="auto"/>
            <w:left w:val="none" w:sz="0" w:space="0" w:color="auto"/>
            <w:bottom w:val="none" w:sz="0" w:space="0" w:color="auto"/>
            <w:right w:val="none" w:sz="0" w:space="0" w:color="auto"/>
          </w:divBdr>
        </w:div>
        <w:div w:id="753093320">
          <w:marLeft w:val="0"/>
          <w:marRight w:val="0"/>
          <w:marTop w:val="0"/>
          <w:marBottom w:val="0"/>
          <w:divBdr>
            <w:top w:val="none" w:sz="0" w:space="0" w:color="auto"/>
            <w:left w:val="none" w:sz="0" w:space="0" w:color="auto"/>
            <w:bottom w:val="none" w:sz="0" w:space="0" w:color="auto"/>
            <w:right w:val="none" w:sz="0" w:space="0" w:color="auto"/>
          </w:divBdr>
        </w:div>
        <w:div w:id="2078047525">
          <w:marLeft w:val="0"/>
          <w:marRight w:val="0"/>
          <w:marTop w:val="0"/>
          <w:marBottom w:val="0"/>
          <w:divBdr>
            <w:top w:val="none" w:sz="0" w:space="0" w:color="auto"/>
            <w:left w:val="none" w:sz="0" w:space="0" w:color="auto"/>
            <w:bottom w:val="none" w:sz="0" w:space="0" w:color="auto"/>
            <w:right w:val="none" w:sz="0" w:space="0" w:color="auto"/>
          </w:divBdr>
        </w:div>
        <w:div w:id="828137466">
          <w:marLeft w:val="0"/>
          <w:marRight w:val="0"/>
          <w:marTop w:val="0"/>
          <w:marBottom w:val="0"/>
          <w:divBdr>
            <w:top w:val="none" w:sz="0" w:space="0" w:color="auto"/>
            <w:left w:val="none" w:sz="0" w:space="0" w:color="auto"/>
            <w:bottom w:val="none" w:sz="0" w:space="0" w:color="auto"/>
            <w:right w:val="none" w:sz="0" w:space="0" w:color="auto"/>
          </w:divBdr>
        </w:div>
        <w:div w:id="441193209">
          <w:marLeft w:val="0"/>
          <w:marRight w:val="0"/>
          <w:marTop w:val="0"/>
          <w:marBottom w:val="0"/>
          <w:divBdr>
            <w:top w:val="none" w:sz="0" w:space="0" w:color="auto"/>
            <w:left w:val="none" w:sz="0" w:space="0" w:color="auto"/>
            <w:bottom w:val="none" w:sz="0" w:space="0" w:color="auto"/>
            <w:right w:val="none" w:sz="0" w:space="0" w:color="auto"/>
          </w:divBdr>
        </w:div>
        <w:div w:id="1834100630">
          <w:marLeft w:val="0"/>
          <w:marRight w:val="0"/>
          <w:marTop w:val="0"/>
          <w:marBottom w:val="0"/>
          <w:divBdr>
            <w:top w:val="none" w:sz="0" w:space="0" w:color="auto"/>
            <w:left w:val="none" w:sz="0" w:space="0" w:color="auto"/>
            <w:bottom w:val="none" w:sz="0" w:space="0" w:color="auto"/>
            <w:right w:val="none" w:sz="0" w:space="0" w:color="auto"/>
          </w:divBdr>
        </w:div>
        <w:div w:id="1273172958">
          <w:marLeft w:val="0"/>
          <w:marRight w:val="0"/>
          <w:marTop w:val="0"/>
          <w:marBottom w:val="0"/>
          <w:divBdr>
            <w:top w:val="none" w:sz="0" w:space="0" w:color="auto"/>
            <w:left w:val="none" w:sz="0" w:space="0" w:color="auto"/>
            <w:bottom w:val="none" w:sz="0" w:space="0" w:color="auto"/>
            <w:right w:val="none" w:sz="0" w:space="0" w:color="auto"/>
          </w:divBdr>
        </w:div>
        <w:div w:id="814224976">
          <w:marLeft w:val="0"/>
          <w:marRight w:val="0"/>
          <w:marTop w:val="0"/>
          <w:marBottom w:val="0"/>
          <w:divBdr>
            <w:top w:val="none" w:sz="0" w:space="0" w:color="auto"/>
            <w:left w:val="none" w:sz="0" w:space="0" w:color="auto"/>
            <w:bottom w:val="none" w:sz="0" w:space="0" w:color="auto"/>
            <w:right w:val="none" w:sz="0" w:space="0" w:color="auto"/>
          </w:divBdr>
        </w:div>
        <w:div w:id="373041108">
          <w:marLeft w:val="0"/>
          <w:marRight w:val="0"/>
          <w:marTop w:val="0"/>
          <w:marBottom w:val="0"/>
          <w:divBdr>
            <w:top w:val="none" w:sz="0" w:space="0" w:color="auto"/>
            <w:left w:val="none" w:sz="0" w:space="0" w:color="auto"/>
            <w:bottom w:val="none" w:sz="0" w:space="0" w:color="auto"/>
            <w:right w:val="none" w:sz="0" w:space="0" w:color="auto"/>
          </w:divBdr>
        </w:div>
        <w:div w:id="1910341305">
          <w:marLeft w:val="0"/>
          <w:marRight w:val="0"/>
          <w:marTop w:val="0"/>
          <w:marBottom w:val="0"/>
          <w:divBdr>
            <w:top w:val="none" w:sz="0" w:space="0" w:color="auto"/>
            <w:left w:val="none" w:sz="0" w:space="0" w:color="auto"/>
            <w:bottom w:val="none" w:sz="0" w:space="0" w:color="auto"/>
            <w:right w:val="none" w:sz="0" w:space="0" w:color="auto"/>
          </w:divBdr>
        </w:div>
        <w:div w:id="1050417439">
          <w:marLeft w:val="0"/>
          <w:marRight w:val="0"/>
          <w:marTop w:val="0"/>
          <w:marBottom w:val="0"/>
          <w:divBdr>
            <w:top w:val="none" w:sz="0" w:space="0" w:color="auto"/>
            <w:left w:val="none" w:sz="0" w:space="0" w:color="auto"/>
            <w:bottom w:val="none" w:sz="0" w:space="0" w:color="auto"/>
            <w:right w:val="none" w:sz="0" w:space="0" w:color="auto"/>
          </w:divBdr>
        </w:div>
      </w:divsChild>
    </w:div>
    <w:div w:id="1592547348">
      <w:bodyDiv w:val="1"/>
      <w:marLeft w:val="0"/>
      <w:marRight w:val="0"/>
      <w:marTop w:val="0"/>
      <w:marBottom w:val="0"/>
      <w:divBdr>
        <w:top w:val="none" w:sz="0" w:space="0" w:color="auto"/>
        <w:left w:val="none" w:sz="0" w:space="0" w:color="auto"/>
        <w:bottom w:val="none" w:sz="0" w:space="0" w:color="auto"/>
        <w:right w:val="none" w:sz="0" w:space="0" w:color="auto"/>
      </w:divBdr>
      <w:divsChild>
        <w:div w:id="1767770842">
          <w:marLeft w:val="0"/>
          <w:marRight w:val="0"/>
          <w:marTop w:val="0"/>
          <w:marBottom w:val="0"/>
          <w:divBdr>
            <w:top w:val="none" w:sz="0" w:space="0" w:color="auto"/>
            <w:left w:val="none" w:sz="0" w:space="0" w:color="auto"/>
            <w:bottom w:val="none" w:sz="0" w:space="0" w:color="auto"/>
            <w:right w:val="none" w:sz="0" w:space="0" w:color="auto"/>
          </w:divBdr>
          <w:divsChild>
            <w:div w:id="882180833">
              <w:marLeft w:val="0"/>
              <w:marRight w:val="0"/>
              <w:marTop w:val="0"/>
              <w:marBottom w:val="0"/>
              <w:divBdr>
                <w:top w:val="none" w:sz="0" w:space="0" w:color="auto"/>
                <w:left w:val="none" w:sz="0" w:space="0" w:color="auto"/>
                <w:bottom w:val="none" w:sz="0" w:space="0" w:color="auto"/>
                <w:right w:val="none" w:sz="0" w:space="0" w:color="auto"/>
              </w:divBdr>
              <w:divsChild>
                <w:div w:id="369885325">
                  <w:marLeft w:val="0"/>
                  <w:marRight w:val="0"/>
                  <w:marTop w:val="0"/>
                  <w:marBottom w:val="0"/>
                  <w:divBdr>
                    <w:top w:val="none" w:sz="0" w:space="0" w:color="auto"/>
                    <w:left w:val="none" w:sz="0" w:space="0" w:color="auto"/>
                    <w:bottom w:val="none" w:sz="0" w:space="0" w:color="auto"/>
                    <w:right w:val="none" w:sz="0" w:space="0" w:color="auto"/>
                  </w:divBdr>
                  <w:divsChild>
                    <w:div w:id="1014110721">
                      <w:marLeft w:val="0"/>
                      <w:marRight w:val="0"/>
                      <w:marTop w:val="0"/>
                      <w:marBottom w:val="0"/>
                      <w:divBdr>
                        <w:top w:val="none" w:sz="0" w:space="0" w:color="auto"/>
                        <w:left w:val="none" w:sz="0" w:space="0" w:color="auto"/>
                        <w:bottom w:val="none" w:sz="0" w:space="0" w:color="auto"/>
                        <w:right w:val="none" w:sz="0" w:space="0" w:color="auto"/>
                      </w:divBdr>
                      <w:divsChild>
                        <w:div w:id="868832293">
                          <w:marLeft w:val="0"/>
                          <w:marRight w:val="0"/>
                          <w:marTop w:val="0"/>
                          <w:marBottom w:val="0"/>
                          <w:divBdr>
                            <w:top w:val="none" w:sz="0" w:space="0" w:color="auto"/>
                            <w:left w:val="none" w:sz="0" w:space="0" w:color="auto"/>
                            <w:bottom w:val="none" w:sz="0" w:space="0" w:color="auto"/>
                            <w:right w:val="none" w:sz="0" w:space="0" w:color="auto"/>
                          </w:divBdr>
                          <w:divsChild>
                            <w:div w:id="12218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8027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rogram.intake@usda.gov"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sda.gov/oascr/how-to-file-a-program-discrimination-complain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education.ky.gov/federal/SCN/Documents/USDA%20Program%20Discrimination%20Complain%20Form.pdf"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E92030394F7B48B770AE460B715862" ma:contentTypeVersion="25" ma:contentTypeDescription="Create a new document." ma:contentTypeScope="" ma:versionID="1348fe918f04d254f0ddc99a06362a2d">
  <xsd:schema xmlns:xsd="http://www.w3.org/2001/XMLSchema" xmlns:xs="http://www.w3.org/2001/XMLSchema" xmlns:p="http://schemas.microsoft.com/office/2006/metadata/properties" xmlns:ns2="8db151ca-b72d-4660-b29f-bc37a61a94d6" xmlns:ns3="5bc9d522-2386-425a-9f2a-a617cf877ec0" xmlns:ns4="cd1a358b-61e7-4e2c-963a-bbcfb053c0fe" targetNamespace="http://schemas.microsoft.com/office/2006/metadata/properties" ma:root="true" ma:fieldsID="ca7c2d27c20ec805d2241d6184c377fa" ns2:_="" ns3:_="" ns4:_="">
    <xsd:import namespace="8db151ca-b72d-4660-b29f-bc37a61a94d6"/>
    <xsd:import namespace="5bc9d522-2386-425a-9f2a-a617cf877ec0"/>
    <xsd:import namespace="cd1a358b-61e7-4e2c-963a-bbcfb053c0fe"/>
    <xsd:element name="properties">
      <xsd:complexType>
        <xsd:sequence>
          <xsd:element name="documentManagement">
            <xsd:complexType>
              <xsd:all>
                <xsd:element ref="ns2:Category" minOccurs="0"/>
                <xsd:element ref="ns2:Description0" minOccurs="0"/>
                <xsd:element ref="ns2:Sub_x0020_Category" minOccurs="0"/>
                <xsd:element ref="ns2:Group" minOccurs="0"/>
                <xsd:element ref="ns2:Review_x0020_Date" minOccurs="0"/>
                <xsd:element ref="ns2:Reviewer"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Sort_x0020_Order"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151ca-b72d-4660-b29f-bc37a61a94d6" elementFormDefault="qualified">
    <xsd:import namespace="http://schemas.microsoft.com/office/2006/documentManagement/types"/>
    <xsd:import namespace="http://schemas.microsoft.com/office/infopath/2007/PartnerControls"/>
    <xsd:element name="Category" ma:index="2" nillable="true" ma:displayName="Category" ma:format="Dropdown" ma:internalName="Category">
      <xsd:simpleType>
        <xsd:restriction base="dms:Choice">
          <xsd:enumeration value="Additional Programs"/>
          <xsd:enumeration value="Civil Rights &amp; Accessibility"/>
          <xsd:enumeration value="Claims"/>
          <xsd:enumeration value="Compliance Reviews - Administrative and Procurement"/>
          <xsd:enumeration value="Disaster Planning and Emergency Feeding"/>
          <xsd:enumeration value="Farm to School"/>
          <xsd:enumeration value="Financial Management"/>
          <xsd:enumeration value="Food Safety"/>
          <xsd:enumeration value="Meal Access and Reimbursement"/>
          <xsd:enumeration value="Meal Pattern and Healthy School Nutrition Environment"/>
          <xsd:enumeration value="New Director"/>
          <xsd:enumeration value="Other General Program Areas"/>
          <xsd:enumeration value="Past Trainings"/>
          <xsd:enumeration value="Procurement"/>
          <xsd:enumeration value="Program Promotion and Marketing"/>
          <xsd:enumeration value="SCN Recipe Library"/>
          <xsd:enumeration value="SMP Focus Group Resources"/>
          <xsd:enumeration value="Special Provision Options"/>
          <xsd:enumeration value="Statewide POS"/>
          <xsd:enumeration value="Train the Trainer and Professional Standards"/>
          <xsd:enumeration value="Training"/>
          <xsd:enumeration value="Waivers"/>
        </xsd:restriction>
      </xsd:simpleType>
    </xsd:element>
    <xsd:element name="Description0" ma:index="3" nillable="true" ma:displayName="Description" ma:internalName="Description0">
      <xsd:simpleType>
        <xsd:restriction base="dms:Note">
          <xsd:maxLength value="255"/>
        </xsd:restriction>
      </xsd:simpleType>
    </xsd:element>
    <xsd:element name="Sub_x0020_Category" ma:index="4" nillable="true" ma:displayName="Sub Category" ma:format="Dropdown" ma:internalName="Sub_x0020_Category">
      <xsd:simpleType>
        <xsd:restriction base="dms:Choice">
          <xsd:enumeration value="Accommodating Disabilities"/>
          <xsd:enumeration value="Additional Resources"/>
          <xsd:enumeration value="Administrative Review Materials"/>
          <xsd:enumeration value="After School Snack"/>
          <xsd:enumeration value="Breakfast"/>
          <xsd:enumeration value="Buy American"/>
          <xsd:enumeration value="CEP Financial Analysis Tools"/>
          <xsd:enumeration value="CEP Guidance"/>
          <xsd:enumeration value="CEP Suggested Use Templates"/>
          <xsd:enumeration value="Certification and Benefit Issuance"/>
          <xsd:enumeration value="Civil Rights"/>
          <xsd:enumeration value="Civil Rights Complaints"/>
          <xsd:enumeration value="Civil Rights Resources"/>
          <xsd:enumeration value="Corrective Action"/>
          <xsd:enumeration value="COVID-19 Waivers"/>
          <xsd:enumeration value="Dietary Specs and Nutrient Analysis"/>
          <xsd:enumeration value="Direct Certification"/>
          <xsd:enumeration value="Disaster Feeding Resources"/>
          <xsd:enumeration value="Equipment"/>
          <xsd:enumeration value="Equipment Purchase: Request and Approval Procedure"/>
          <xsd:enumeration value="Excess Balance"/>
          <xsd:enumeration value="Farm to School Resources"/>
          <xsd:enumeration value="FFVP"/>
          <xsd:enumeration value="Financial Reporting"/>
          <xsd:enumeration value="Financial Tools (things to help with analysis)"/>
          <xsd:enumeration value="Food Safety Inspections"/>
          <xsd:enumeration value="Food Safety Plans"/>
          <xsd:enumeration value="Food Safety Policy and Regulations"/>
          <xsd:enumeration value="Food Safety Resources"/>
          <xsd:enumeration value="Formal Purchase Resources"/>
          <xsd:enumeration value="General Marketing"/>
          <xsd:enumeration value="Harvest of the Month Toolkits"/>
          <xsd:enumeration value="Healthy Meals Incentives Initiative (HMI)"/>
          <xsd:enumeration value="Independent Review of Applications"/>
          <xsd:enumeration value="Indirect and Allowable Costs"/>
          <xsd:enumeration value="Infants and Toddlers"/>
          <xsd:enumeration value="Kentucky Director Development Program"/>
          <xsd:enumeration value="Kentucky Orientation for New Employees (KY ONE)"/>
          <xsd:enumeration value="LEP"/>
          <xsd:enumeration value="Local School Wellness Policy and School Meal Environment"/>
          <xsd:enumeration value="Lunch Entree – Main Dishes"/>
          <xsd:enumeration value="Lunch Entree – Soups and Salads"/>
          <xsd:enumeration value="Lunch Entree – Sandwiches and Wraps"/>
          <xsd:enumeration value="Marketing"/>
          <xsd:enumeration value="Meal Components and Quantities"/>
          <xsd:enumeration value="Meal Counting and Claiming"/>
          <xsd:enumeration value="Meal Pattern Signage"/>
          <xsd:enumeration value="Media Release"/>
          <xsd:enumeration value="Menu Planning"/>
          <xsd:enumeration value="Micro-Purchase and Simplified Acquisition Resources"/>
          <xsd:enumeration value="Miscellaneous Items"/>
          <xsd:enumeration value="Monitoring"/>
          <xsd:enumeration value="Monitoring and Delivery Forms"/>
          <xsd:enumeration value="National School Breakfast Week"/>
          <xsd:enumeration value="National School Lunch Week"/>
          <xsd:enumeration value="National School Lunch Hero Day"/>
          <xsd:enumeration value="New Director Resources"/>
          <xsd:enumeration value="New Director Training Webinars"/>
          <xsd:enumeration value="Non-Congregate Waivers"/>
          <xsd:enumeration value="NSLP/SBP"/>
          <xsd:enumeration value="Offer vs. Serve"/>
          <xsd:enumeration value="Paid Lunch Equity"/>
          <xsd:enumeration value="Policy Statement"/>
          <xsd:enumeration value="Preschool and Infant Meal Pattern"/>
          <xsd:enumeration value="Pricing"/>
          <xsd:enumeration value="Procurement Guidelines"/>
          <xsd:enumeration value="Procurement Review Materials"/>
          <xsd:enumeration value="Procurement Review Information"/>
          <xsd:enumeration value="Procurement Quick Reference Series"/>
          <xsd:enumeration value="Production Records"/>
          <xsd:enumeration value="Professional Standards"/>
          <xsd:enumeration value="Program Information Resources"/>
          <xsd:enumeration value="Purchasing"/>
          <xsd:enumeration value="Recipe Library Resources"/>
          <xsd:enumeration value="Reporting and Record Keeping"/>
          <xsd:enumeration value="Revenue from Nonprogram"/>
          <xsd:enumeration value="Review Schedules"/>
          <xsd:enumeration value="School Breakfast"/>
          <xsd:enumeration value="School Breakfast Promotion"/>
          <xsd:enumeration value="SCN Procurement Templates"/>
          <xsd:enumeration value="Seamless Summer"/>
          <xsd:enumeration value="SFA Onsite Monitoring"/>
          <xsd:enumeration value="Side Dishes"/>
          <xsd:enumeration value="Site Enrollment"/>
          <xsd:enumeration value="Smart Snacks in School"/>
          <xsd:enumeration value="Smarter Lunchroom"/>
          <xsd:enumeration value="Special Considerations"/>
          <xsd:enumeration value="Special Milk Program"/>
          <xsd:enumeration value="Special Provision Options 1, 2, and 3"/>
          <xsd:enumeration value="Specification Sheets"/>
          <xsd:enumeration value="SSO"/>
          <xsd:enumeration value="Standardized Recipes"/>
          <xsd:enumeration value="Statewide POS"/>
          <xsd:enumeration value="Traditional Program Waivers"/>
          <xsd:enumeration value="Train the Trainer"/>
          <xsd:enumeration value="Training"/>
          <xsd:enumeration value="Verification"/>
          <xsd:enumeration value="Water Availability"/>
          <xsd:enumeration value="WG Resources"/>
        </xsd:restriction>
      </xsd:simpleType>
    </xsd:element>
    <xsd:element name="Group" ma:index="5" nillable="true" ma:displayName="Group" ma:format="Dropdown" ma:internalName="Group">
      <xsd:simpleType>
        <xsd:restriction base="dms:Choice">
          <xsd:enumeration value="Civil Rights"/>
          <xsd:enumeration value="Code of Conduct"/>
          <xsd:enumeration value="Disclosure"/>
          <xsd:enumeration value="Meal Counting and Claiming"/>
          <xsd:enumeration value="Media Release"/>
          <xsd:enumeration value="Monitoring and Delivery Forms"/>
          <xsd:enumeration value="Offer vs. Serve"/>
          <xsd:enumeration value="Production Records"/>
          <xsd:enumeration value="Provisional"/>
          <xsd:enumeration value="Procurement Plan"/>
          <xsd:enumeration value="Procurement Quick Reference Series"/>
          <xsd:enumeration value="Residential Child Care Institutions"/>
          <xsd:enumeration value="Review Cycle"/>
          <xsd:enumeration value="Review Tool"/>
          <xsd:enumeration value="SCNs Food Safety Plan Manual"/>
          <xsd:enumeration value="SCN Menu Process Category Forms"/>
          <xsd:enumeration value="SCN Operational Description Forms"/>
          <xsd:enumeration value="SCN SOP Related Forms"/>
          <xsd:enumeration value="SCN Review and Revise Forms"/>
          <xsd:enumeration value="Smart Snacks in School"/>
          <xsd:enumeration value="SOPs – Food Code"/>
          <xsd:enumeration value="SOPs – Program Specific"/>
          <xsd:enumeration value="SOPs - Other"/>
          <xsd:enumeration value="Statewide POS KDE Mosaic User Guides"/>
          <xsd:enumeration value="Statewide POS Newsletters"/>
          <xsd:enumeration value="Statewide POS Hardware"/>
          <xsd:enumeration value="Traditional"/>
        </xsd:restriction>
      </xsd:simpleType>
    </xsd:element>
    <xsd:element name="Review_x0020_Date" ma:index="6" nillable="true" ma:displayName="Review Date" ma:format="DateOnly" ma:internalName="Review_x0020_Date">
      <xsd:simpleType>
        <xsd:restriction base="dms:DateTime"/>
      </xsd:simpleType>
    </xsd:element>
    <xsd:element name="Reviewer" ma:index="7" nillable="true" ma:displayName="Reviewer" ma:list="UserInfo" ma:SharePointGroup="0" ma:internalName="Review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Sort_x0020_Order" ma:index="23" nillable="true" ma:displayName="Sort Order" ma:decimals="0" ma:internalName="Sort_x0020_Order">
      <xsd:simpleType>
        <xsd:restriction base="dms:Number"/>
      </xsd:simpleType>
    </xsd:element>
    <xsd:element name="MediaLengthInSeconds" ma:index="24" nillable="true" ma:displayName="Length (seconds)" ma:internalName="MediaLengthInSeconds" ma:readOnly="true">
      <xsd:simpleType>
        <xsd:restriction base="dms:Unknown"/>
      </xsd:simpleType>
    </xsd:element>
    <xsd:element name="MediaServiceLocation" ma:index="25" nillable="true" ma:displayName="Location" ma:internalName="MediaServiceLocation"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a7bdea9e-3278-4e13-9004-350b7b13f2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c9d522-2386-425a-9f2a-a617cf877ec0"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996104cf-a403-4c52-b7a3-2ceacd3f1bff}" ma:internalName="TaxCatchAll" ma:showField="CatchAllData" ma:web="5bc9d522-2386-425a-9f2a-a617cf877ec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1a358b-61e7-4e2c-963a-bbcfb053c0fe" elementFormDefault="qualified">
    <xsd:import namespace="http://schemas.microsoft.com/office/2006/documentManagement/types"/>
    <xsd:import namespace="http://schemas.microsoft.com/office/infopath/2007/PartnerControls"/>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ategory xmlns="8db151ca-b72d-4660-b29f-bc37a61a94d6">Meal Access and Reimbursement</Category>
    <Description0 xmlns="8db151ca-b72d-4660-b29f-bc37a61a94d6">Use this template form to fulfill the mandatory public notification requirements for program participation applicable to sponsors with full Community Eligibility participation.</Description0>
    <Review_x0020_Date xmlns="8db151ca-b72d-4660-b29f-bc37a61a94d6">2019-08-01T04:00:00+00:00</Review_x0020_Date>
    <Reviewer xmlns="8db151ca-b72d-4660-b29f-bc37a61a94d6">
      <UserInfo>
        <DisplayName>Miller, Jennifer - Division of School and Community Nutrition</DisplayName>
        <AccountId>66988</AccountId>
        <AccountType/>
      </UserInfo>
    </Reviewer>
    <Sub_x0020_Category xmlns="8db151ca-b72d-4660-b29f-bc37a61a94d6">Certification and Benefit Issuance</Sub_x0020_Category>
    <Group xmlns="8db151ca-b72d-4660-b29f-bc37a61a94d6">Provisional</Group>
    <Sort_x0020_Order xmlns="8db151ca-b72d-4660-b29f-bc37a61a94d6" xsi:nil="true"/>
    <TaxCatchAll xmlns="5bc9d522-2386-425a-9f2a-a617cf877ec0" xsi:nil="true"/>
    <lcf76f155ced4ddcb4097134ff3c332f xmlns="8db151ca-b72d-4660-b29f-bc37a61a94d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F8E01B-D4C7-426B-BA5D-24C3C3A7F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151ca-b72d-4660-b29f-bc37a61a94d6"/>
    <ds:schemaRef ds:uri="5bc9d522-2386-425a-9f2a-a617cf877ec0"/>
    <ds:schemaRef ds:uri="cd1a358b-61e7-4e2c-963a-bbcfb053c0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3241D5-95B7-47EB-84BA-D9C15FB86025}">
  <ds:schemaRefs>
    <ds:schemaRef ds:uri="http://schemas.microsoft.com/office/2006/metadata/properties"/>
    <ds:schemaRef ds:uri="http://schemas.microsoft.com/office/infopath/2007/PartnerControls"/>
    <ds:schemaRef ds:uri="8db151ca-b72d-4660-b29f-bc37a61a94d6"/>
    <ds:schemaRef ds:uri="5bc9d522-2386-425a-9f2a-a617cf877ec0"/>
  </ds:schemaRefs>
</ds:datastoreItem>
</file>

<file path=customXml/itemProps3.xml><?xml version="1.0" encoding="utf-8"?>
<ds:datastoreItem xmlns:ds="http://schemas.openxmlformats.org/officeDocument/2006/customXml" ds:itemID="{17D5AC15-BFF9-4186-94E6-F52337F405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403</Words>
  <Characters>2301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2699</CharactersWithSpaces>
  <SharedDoc>false</SharedDoc>
  <HLinks>
    <vt:vector size="6" baseType="variant">
      <vt:variant>
        <vt:i4>5701674</vt:i4>
      </vt:variant>
      <vt:variant>
        <vt:i4>0</vt:i4>
      </vt:variant>
      <vt:variant>
        <vt:i4>0</vt:i4>
      </vt:variant>
      <vt:variant>
        <vt:i4>5</vt:i4>
      </vt:variant>
      <vt:variant>
        <vt:lpwstr>mailto:program.intake@usda.gov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Langfels, Jennifer - Division of School and Community Nutrition</dc:creator>
  <cp:keywords/>
  <cp:lastModifiedBy>Cunningham, Lindsey</cp:lastModifiedBy>
  <cp:revision>3</cp:revision>
  <cp:lastPrinted>2015-06-23T23:47:00Z</cp:lastPrinted>
  <dcterms:created xsi:type="dcterms:W3CDTF">2025-07-28T16:40:00Z</dcterms:created>
  <dcterms:modified xsi:type="dcterms:W3CDTF">2025-07-28T16:41:00Z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bda4ef41-9e99-4ee9-a524-21d603ab98ba</vt:lpwstr>
  </property>
  <property fmtid="{D5CDD505-2E9C-101B-9397-08002B2CF9AE}" pid="3" name="ContentTypeId">
    <vt:lpwstr>0x01010091E92030394F7B48B770AE460B715862</vt:lpwstr>
  </property>
  <property fmtid="{D5CDD505-2E9C-101B-9397-08002B2CF9AE}" pid="4" name="MediaServiceImageTags">
    <vt:lpwstr/>
  </property>
  <property fmtid="{D5CDD505-2E9C-101B-9397-08002B2CF9AE}" pid="5" name="MSIP_Label_eb544694-0027-44fa-bee4-2648c0363f9d_Enabled">
    <vt:lpwstr>true</vt:lpwstr>
  </property>
  <property fmtid="{D5CDD505-2E9C-101B-9397-08002B2CF9AE}" pid="6" name="MSIP_Label_eb544694-0027-44fa-bee4-2648c0363f9d_SetDate">
    <vt:lpwstr>2025-02-27T18:02:59Z</vt:lpwstr>
  </property>
  <property fmtid="{D5CDD505-2E9C-101B-9397-08002B2CF9AE}" pid="7" name="MSIP_Label_eb544694-0027-44fa-bee4-2648c0363f9d_Method">
    <vt:lpwstr>Standard</vt:lpwstr>
  </property>
  <property fmtid="{D5CDD505-2E9C-101B-9397-08002B2CF9AE}" pid="8" name="MSIP_Label_eb544694-0027-44fa-bee4-2648c0363f9d_Name">
    <vt:lpwstr>defa4170-0d19-0005-0004-bc88714345d2</vt:lpwstr>
  </property>
  <property fmtid="{D5CDD505-2E9C-101B-9397-08002B2CF9AE}" pid="9" name="MSIP_Label_eb544694-0027-44fa-bee4-2648c0363f9d_SiteId">
    <vt:lpwstr>9360c11f-90e6-4706-ad00-25fcdc9e2ed1</vt:lpwstr>
  </property>
  <property fmtid="{D5CDD505-2E9C-101B-9397-08002B2CF9AE}" pid="10" name="MSIP_Label_eb544694-0027-44fa-bee4-2648c0363f9d_ActionId">
    <vt:lpwstr>6fec3980-08e5-4ee1-8604-b1fc65f3825b</vt:lpwstr>
  </property>
  <property fmtid="{D5CDD505-2E9C-101B-9397-08002B2CF9AE}" pid="11" name="MSIP_Label_eb544694-0027-44fa-bee4-2648c0363f9d_ContentBits">
    <vt:lpwstr>0</vt:lpwstr>
  </property>
  <property fmtid="{D5CDD505-2E9C-101B-9397-08002B2CF9AE}" pid="12" name="MSIP_Label_eb544694-0027-44fa-bee4-2648c0363f9d_Tag">
    <vt:lpwstr>10, 3, 0, 2</vt:lpwstr>
  </property>
</Properties>
</file>