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1790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820"/>
        <w:gridCol w:w="2475"/>
        <w:gridCol w:w="2895"/>
        <w:gridCol w:w="3600"/>
        <w:tblGridChange w:id="0">
          <w:tblGrid>
            <w:gridCol w:w="2820"/>
            <w:gridCol w:w="2475"/>
            <w:gridCol w:w="2895"/>
            <w:gridCol w:w="3600"/>
          </w:tblGrid>
        </w:tblGridChange>
      </w:tblGrid>
      <w:tr>
        <w:trPr>
          <w:cantSplit w:val="0"/>
          <w:trHeight w:val="1720" w:hRule="atLeast"/>
          <w:tblHeader w:val="0"/>
        </w:trPr>
        <w:tc>
          <w:tcPr/>
          <w:p w:rsidR="00000000" w:rsidDel="00000000" w:rsidP="00000000" w:rsidRDefault="00000000" w:rsidRPr="00000000" w14:paraId="00000002">
            <w:pPr>
              <w:pageBreakBefore w:val="0"/>
              <w:jc w:val="center"/>
              <w:rPr>
                <w:rFonts w:ascii="Garamond" w:cs="Garamond" w:eastAsia="Garamond" w:hAnsi="Garamond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pageBreakBefore w:val="0"/>
              <w:jc w:val="center"/>
              <w:rPr>
                <w:rFonts w:ascii="Garamond" w:cs="Garamond" w:eastAsia="Garamond" w:hAnsi="Garamond"/>
                <w:sz w:val="20"/>
                <w:szCs w:val="20"/>
              </w:rPr>
            </w:pPr>
            <w:r w:rsidDel="00000000" w:rsidR="00000000" w:rsidRPr="00000000">
              <w:rPr>
                <w:rFonts w:ascii="Garamond" w:cs="Garamond" w:eastAsia="Garamond" w:hAnsi="Garamond"/>
                <w:sz w:val="20"/>
                <w:szCs w:val="20"/>
              </w:rPr>
              <w:drawing>
                <wp:inline distB="114300" distT="114300" distL="114300" distR="114300">
                  <wp:extent cx="1519238" cy="846931"/>
                  <wp:effectExtent b="0" l="0" r="0" t="0"/>
                  <wp:docPr id="63" name="image6.png"/>
                  <a:graphic>
                    <a:graphicData uri="http://schemas.openxmlformats.org/drawingml/2006/picture">
                      <pic:pic>
                        <pic:nvPicPr>
                          <pic:cNvPr id="0" name="image6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9238" cy="846931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pageBreakBefore w:val="0"/>
              <w:jc w:val="center"/>
              <w:rPr>
                <w:rFonts w:ascii="Garamond" w:cs="Garamond" w:eastAsia="Garamond" w:hAnsi="Garamond"/>
                <w:sz w:val="20"/>
                <w:szCs w:val="20"/>
              </w:rPr>
            </w:pPr>
            <w:r w:rsidDel="00000000" w:rsidR="00000000" w:rsidRPr="00000000">
              <w:rPr>
                <w:rFonts w:ascii="Garamond" w:cs="Garamond" w:eastAsia="Garamond" w:hAnsi="Garamond"/>
                <w:sz w:val="20"/>
                <w:szCs w:val="20"/>
                <w:rtl w:val="0"/>
              </w:rPr>
              <w:t xml:space="preserve">headphones</w:t>
            </w:r>
          </w:p>
        </w:tc>
        <w:tc>
          <w:tcPr/>
          <w:p w:rsidR="00000000" w:rsidDel="00000000" w:rsidP="00000000" w:rsidRDefault="00000000" w:rsidRPr="00000000" w14:paraId="00000005">
            <w:pPr>
              <w:pageBreakBefore w:val="0"/>
              <w:jc w:val="center"/>
              <w:rPr>
                <w:rFonts w:ascii="Garamond" w:cs="Garamond" w:eastAsia="Garamond" w:hAnsi="Garamond"/>
                <w:sz w:val="20"/>
                <w:szCs w:val="20"/>
              </w:rPr>
            </w:pPr>
            <w:r w:rsidDel="00000000" w:rsidR="00000000" w:rsidRPr="00000000">
              <w:rPr>
                <w:rFonts w:ascii="Garamond" w:cs="Garamond" w:eastAsia="Garamond" w:hAnsi="Garamond"/>
                <w:sz w:val="20"/>
                <w:szCs w:val="20"/>
              </w:rPr>
              <w:drawing>
                <wp:inline distB="0" distT="0" distL="0" distR="0">
                  <wp:extent cx="772042" cy="599380"/>
                  <wp:effectExtent b="0" l="0" r="0" t="0"/>
                  <wp:docPr id="65" name="image17.png"/>
                  <a:graphic>
                    <a:graphicData uri="http://schemas.openxmlformats.org/drawingml/2006/picture">
                      <pic:pic>
                        <pic:nvPicPr>
                          <pic:cNvPr id="0" name="image17.pn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2042" cy="59938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pageBreakBefore w:val="0"/>
              <w:rPr>
                <w:rFonts w:ascii="Garamond" w:cs="Garamond" w:eastAsia="Garamond" w:hAnsi="Garamond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pageBreakBefore w:val="0"/>
              <w:rPr>
                <w:rFonts w:ascii="Garamond" w:cs="Garamond" w:eastAsia="Garamond" w:hAnsi="Garamond"/>
                <w:sz w:val="20"/>
                <w:szCs w:val="20"/>
              </w:rPr>
            </w:pPr>
            <w:r w:rsidDel="00000000" w:rsidR="00000000" w:rsidRPr="00000000">
              <w:rPr>
                <w:rFonts w:ascii="Garamond" w:cs="Garamond" w:eastAsia="Garamond" w:hAnsi="Garamond"/>
                <w:sz w:val="20"/>
                <w:szCs w:val="20"/>
                <w:rtl w:val="0"/>
              </w:rPr>
              <w:t xml:space="preserve">            (2) Glue Sticks</w:t>
            </w:r>
          </w:p>
        </w:tc>
        <w:tc>
          <w:tcPr/>
          <w:p w:rsidR="00000000" w:rsidDel="00000000" w:rsidP="00000000" w:rsidRDefault="00000000" w:rsidRPr="00000000" w14:paraId="00000008">
            <w:pPr>
              <w:pageBreakBefore w:val="0"/>
              <w:jc w:val="center"/>
              <w:rPr>
                <w:rFonts w:ascii="Garamond" w:cs="Garamond" w:eastAsia="Garamond" w:hAnsi="Garamond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pageBreakBefore w:val="0"/>
              <w:jc w:val="center"/>
              <w:rPr>
                <w:rFonts w:ascii="Garamond" w:cs="Garamond" w:eastAsia="Garamond" w:hAnsi="Garamond"/>
                <w:sz w:val="20"/>
                <w:szCs w:val="20"/>
              </w:rPr>
            </w:pPr>
            <w:r w:rsidDel="00000000" w:rsidR="00000000" w:rsidRPr="00000000">
              <w:rPr>
                <w:rFonts w:ascii="Garamond" w:cs="Garamond" w:eastAsia="Garamond" w:hAnsi="Garamond"/>
                <w:sz w:val="20"/>
                <w:szCs w:val="20"/>
              </w:rPr>
              <w:drawing>
                <wp:inline distB="0" distT="0" distL="0" distR="0">
                  <wp:extent cx="729402" cy="352111"/>
                  <wp:effectExtent b="0" l="0" r="0" t="0"/>
                  <wp:docPr id="64" name="image9.png"/>
                  <a:graphic>
                    <a:graphicData uri="http://schemas.openxmlformats.org/drawingml/2006/picture">
                      <pic:pic>
                        <pic:nvPicPr>
                          <pic:cNvPr id="0" name="image9.png"/>
                          <pic:cNvPicPr preferRelativeResize="0"/>
                        </pic:nvPicPr>
                        <pic:blipFill>
                          <a:blip r:embed="rId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9402" cy="352111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pageBreakBefore w:val="0"/>
              <w:rPr>
                <w:rFonts w:ascii="Garamond" w:cs="Garamond" w:eastAsia="Garamond" w:hAnsi="Garamond"/>
                <w:sz w:val="20"/>
                <w:szCs w:val="20"/>
              </w:rPr>
            </w:pPr>
            <w:r w:rsidDel="00000000" w:rsidR="00000000" w:rsidRPr="00000000">
              <w:rPr>
                <w:rFonts w:ascii="Garamond" w:cs="Garamond" w:eastAsia="Garamond" w:hAnsi="Garamond"/>
                <w:sz w:val="20"/>
                <w:szCs w:val="20"/>
                <w:rtl w:val="0"/>
              </w:rPr>
              <w:t xml:space="preserve">       </w:t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720" w:right="0" w:hanging="360"/>
              <w:jc w:val="left"/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Blunt 5” Fiskar Scissors (dual handed, NO Plastic Blades</w:t>
            </w:r>
          </w:p>
        </w:tc>
        <w:tc>
          <w:tcPr/>
          <w:p w:rsidR="00000000" w:rsidDel="00000000" w:rsidP="00000000" w:rsidRDefault="00000000" w:rsidRPr="00000000" w14:paraId="0000000C">
            <w:pPr>
              <w:pageBreakBefore w:val="0"/>
              <w:jc w:val="center"/>
              <w:rPr>
                <w:rFonts w:ascii="Garamond" w:cs="Garamond" w:eastAsia="Garamond" w:hAnsi="Garamond"/>
                <w:sz w:val="20"/>
                <w:szCs w:val="20"/>
              </w:rPr>
            </w:pPr>
            <w:r w:rsidDel="00000000" w:rsidR="00000000" w:rsidRPr="00000000">
              <w:rPr>
                <w:rFonts w:ascii="Garamond" w:cs="Garamond" w:eastAsia="Garamond" w:hAnsi="Garamond"/>
                <w:sz w:val="20"/>
                <w:szCs w:val="20"/>
              </w:rPr>
              <w:drawing>
                <wp:inline distB="0" distT="0" distL="0" distR="0">
                  <wp:extent cx="925277" cy="692795"/>
                  <wp:effectExtent b="0" l="0" r="0" t="0"/>
                  <wp:docPr id="58" name="image11.png"/>
                  <a:graphic>
                    <a:graphicData uri="http://schemas.openxmlformats.org/drawingml/2006/picture">
                      <pic:pic>
                        <pic:nvPicPr>
                          <pic:cNvPr id="0" name="image11.png"/>
                          <pic:cNvPicPr preferRelativeResize="0"/>
                        </pic:nvPicPr>
                        <pic:blipFill>
                          <a:blip r:embed="rId1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5277" cy="69279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pageBreakBefore w:val="0"/>
              <w:jc w:val="center"/>
              <w:rPr>
                <w:rFonts w:ascii="Garamond" w:cs="Garamond" w:eastAsia="Garamond" w:hAnsi="Garamond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pageBreakBefore w:val="0"/>
              <w:jc w:val="center"/>
              <w:rPr>
                <w:rFonts w:ascii="Garamond" w:cs="Garamond" w:eastAsia="Garamond" w:hAnsi="Garamond"/>
                <w:sz w:val="20"/>
                <w:szCs w:val="20"/>
              </w:rPr>
            </w:pPr>
            <w:r w:rsidDel="00000000" w:rsidR="00000000" w:rsidRPr="00000000">
              <w:rPr>
                <w:rFonts w:ascii="Garamond" w:cs="Garamond" w:eastAsia="Garamond" w:hAnsi="Garamond"/>
                <w:sz w:val="20"/>
                <w:szCs w:val="20"/>
                <w:rtl w:val="0"/>
              </w:rPr>
              <w:t xml:space="preserve">Pack of Multi-Colored PLAYDOH</w:t>
            </w:r>
          </w:p>
          <w:p w:rsidR="00000000" w:rsidDel="00000000" w:rsidP="00000000" w:rsidRDefault="00000000" w:rsidRPr="00000000" w14:paraId="0000000F">
            <w:pPr>
              <w:pageBreakBefore w:val="0"/>
              <w:jc w:val="center"/>
              <w:rPr>
                <w:rFonts w:ascii="Garamond" w:cs="Garamond" w:eastAsia="Garamond" w:hAnsi="Garamond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68.26171875" w:hRule="atLeast"/>
          <w:tblHeader w:val="0"/>
        </w:trPr>
        <w:tc>
          <w:tcPr/>
          <w:p w:rsidR="00000000" w:rsidDel="00000000" w:rsidP="00000000" w:rsidRDefault="00000000" w:rsidRPr="00000000" w14:paraId="00000010">
            <w:pPr>
              <w:pageBreakBefore w:val="0"/>
              <w:jc w:val="center"/>
              <w:rPr>
                <w:rFonts w:ascii="Garamond" w:cs="Garamond" w:eastAsia="Garamond" w:hAnsi="Garamond"/>
                <w:sz w:val="20"/>
                <w:szCs w:val="20"/>
              </w:rPr>
            </w:pPr>
            <w:r w:rsidDel="00000000" w:rsidR="00000000" w:rsidRPr="00000000">
              <w:rPr>
                <w:rFonts w:ascii="Garamond" w:cs="Garamond" w:eastAsia="Garamond" w:hAnsi="Garamond"/>
                <w:sz w:val="20"/>
                <w:szCs w:val="20"/>
              </w:rPr>
              <w:drawing>
                <wp:inline distB="0" distT="0" distL="0" distR="0">
                  <wp:extent cx="358374" cy="508504"/>
                  <wp:effectExtent b="0" l="0" r="0" t="0"/>
                  <wp:docPr id="66" name="image15.png"/>
                  <a:graphic>
                    <a:graphicData uri="http://schemas.openxmlformats.org/drawingml/2006/picture">
                      <pic:pic>
                        <pic:nvPicPr>
                          <pic:cNvPr id="0" name="image15.png"/>
                          <pic:cNvPicPr preferRelativeResize="0"/>
                        </pic:nvPicPr>
                        <pic:blipFill>
                          <a:blip r:embed="rId1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8374" cy="508504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pageBreakBefore w:val="0"/>
              <w:jc w:val="center"/>
              <w:rPr>
                <w:rFonts w:ascii="Garamond" w:cs="Garamond" w:eastAsia="Garamond" w:hAnsi="Garamond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pageBreakBefore w:val="0"/>
              <w:jc w:val="center"/>
              <w:rPr>
                <w:rFonts w:ascii="Garamond" w:cs="Garamond" w:eastAsia="Garamond" w:hAnsi="Garamond"/>
                <w:sz w:val="20"/>
                <w:szCs w:val="20"/>
              </w:rPr>
            </w:pPr>
            <w:r w:rsidDel="00000000" w:rsidR="00000000" w:rsidRPr="00000000">
              <w:rPr>
                <w:rFonts w:ascii="Garamond" w:cs="Garamond" w:eastAsia="Garamond" w:hAnsi="Garamond"/>
                <w:sz w:val="20"/>
                <w:szCs w:val="20"/>
                <w:rtl w:val="0"/>
              </w:rPr>
              <w:t xml:space="preserve">(4)Box of (8) pack Crayola Crayons</w:t>
            </w:r>
          </w:p>
        </w:tc>
        <w:tc>
          <w:tcPr/>
          <w:p w:rsidR="00000000" w:rsidDel="00000000" w:rsidP="00000000" w:rsidRDefault="00000000" w:rsidRPr="00000000" w14:paraId="00000013">
            <w:pPr>
              <w:pageBreakBefore w:val="0"/>
              <w:jc w:val="center"/>
              <w:rPr>
                <w:rFonts w:ascii="Garamond" w:cs="Garamond" w:eastAsia="Garamond" w:hAnsi="Garamond"/>
                <w:sz w:val="20"/>
                <w:szCs w:val="20"/>
              </w:rPr>
            </w:pPr>
            <w:r w:rsidDel="00000000" w:rsidR="00000000" w:rsidRPr="00000000">
              <w:rPr>
                <w:rFonts w:ascii="Garamond" w:cs="Garamond" w:eastAsia="Garamond" w:hAnsi="Garamond"/>
                <w:sz w:val="20"/>
                <w:szCs w:val="20"/>
              </w:rPr>
              <w:drawing>
                <wp:inline distB="0" distT="0" distL="0" distR="0">
                  <wp:extent cx="458134" cy="620305"/>
                  <wp:effectExtent b="0" l="0" r="0" t="0"/>
                  <wp:docPr id="68" name="image13.png"/>
                  <a:graphic>
                    <a:graphicData uri="http://schemas.openxmlformats.org/drawingml/2006/picture">
                      <pic:pic>
                        <pic:nvPicPr>
                          <pic:cNvPr id="0" name="image13.pn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8134" cy="62030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pageBreakBefore w:val="0"/>
              <w:jc w:val="center"/>
              <w:rPr>
                <w:rFonts w:ascii="Garamond" w:cs="Garamond" w:eastAsia="Garamond" w:hAnsi="Garamond"/>
                <w:sz w:val="20"/>
                <w:szCs w:val="20"/>
              </w:rPr>
            </w:pPr>
            <w:r w:rsidDel="00000000" w:rsidR="00000000" w:rsidRPr="00000000">
              <w:rPr>
                <w:rFonts w:ascii="Garamond" w:cs="Garamond" w:eastAsia="Garamond" w:hAnsi="Garamond"/>
                <w:sz w:val="20"/>
                <w:szCs w:val="20"/>
                <w:rtl w:val="0"/>
              </w:rPr>
              <w:t xml:space="preserve">(1 )Pack Colored pencils</w:t>
            </w:r>
          </w:p>
        </w:tc>
        <w:tc>
          <w:tcPr/>
          <w:p w:rsidR="00000000" w:rsidDel="00000000" w:rsidP="00000000" w:rsidRDefault="00000000" w:rsidRPr="00000000" w14:paraId="00000015">
            <w:pPr>
              <w:pageBreakBefore w:val="0"/>
              <w:jc w:val="center"/>
              <w:rPr>
                <w:rFonts w:ascii="Garamond" w:cs="Garamond" w:eastAsia="Garamond" w:hAnsi="Garamond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pageBreakBefore w:val="0"/>
              <w:jc w:val="center"/>
              <w:rPr>
                <w:rFonts w:ascii="Garamond" w:cs="Garamond" w:eastAsia="Garamond" w:hAnsi="Garamond"/>
                <w:sz w:val="20"/>
                <w:szCs w:val="20"/>
              </w:rPr>
            </w:pPr>
            <w:r w:rsidDel="00000000" w:rsidR="00000000" w:rsidRPr="00000000">
              <w:rPr>
                <w:rFonts w:ascii="Garamond" w:cs="Garamond" w:eastAsia="Garamond" w:hAnsi="Garamond"/>
                <w:sz w:val="20"/>
                <w:szCs w:val="20"/>
              </w:rPr>
              <w:drawing>
                <wp:inline distB="0" distT="0" distL="0" distR="0">
                  <wp:extent cx="713784" cy="295251"/>
                  <wp:effectExtent b="0" l="0" r="0" t="0"/>
                  <wp:docPr id="67" name="image10.png"/>
                  <a:graphic>
                    <a:graphicData uri="http://schemas.openxmlformats.org/drawingml/2006/picture">
                      <pic:pic>
                        <pic:nvPicPr>
                          <pic:cNvPr id="0" name="image10.png"/>
                          <pic:cNvPicPr preferRelativeResize="0"/>
                        </pic:nvPicPr>
                        <pic:blipFill>
                          <a:blip r:embed="rId13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3784" cy="295251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pageBreakBefore w:val="0"/>
              <w:jc w:val="center"/>
              <w:rPr>
                <w:rFonts w:ascii="Garamond" w:cs="Garamond" w:eastAsia="Garamond" w:hAnsi="Garamond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720" w:right="0" w:hanging="360"/>
              <w:jc w:val="left"/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Plastic School Box – Regular Size</w:t>
            </w:r>
          </w:p>
        </w:tc>
        <w:tc>
          <w:tcPr/>
          <w:p w:rsidR="00000000" w:rsidDel="00000000" w:rsidP="00000000" w:rsidRDefault="00000000" w:rsidRPr="00000000" w14:paraId="00000019">
            <w:pPr>
              <w:pageBreakBefore w:val="0"/>
              <w:jc w:val="center"/>
              <w:rPr>
                <w:rFonts w:ascii="Garamond" w:cs="Garamond" w:eastAsia="Garamond" w:hAnsi="Garamond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pageBreakBefore w:val="0"/>
              <w:jc w:val="center"/>
              <w:rPr>
                <w:rFonts w:ascii="Garamond" w:cs="Garamond" w:eastAsia="Garamond" w:hAnsi="Garamond"/>
                <w:sz w:val="20"/>
                <w:szCs w:val="20"/>
              </w:rPr>
            </w:pPr>
            <w:r w:rsidDel="00000000" w:rsidR="00000000" w:rsidRPr="00000000">
              <w:rPr>
                <w:rFonts w:ascii="Garamond" w:cs="Garamond" w:eastAsia="Garamond" w:hAnsi="Garamond"/>
                <w:sz w:val="20"/>
                <w:szCs w:val="20"/>
              </w:rPr>
              <w:drawing>
                <wp:inline distB="0" distT="0" distL="0" distR="0">
                  <wp:extent cx="532620" cy="349052"/>
                  <wp:effectExtent b="0" l="0" r="0" t="0"/>
                  <wp:docPr id="69" name="image16.png"/>
                  <a:graphic>
                    <a:graphicData uri="http://schemas.openxmlformats.org/drawingml/2006/picture">
                      <pic:pic>
                        <pic:nvPicPr>
                          <pic:cNvPr id="0" name="image16.png"/>
                          <pic:cNvPicPr preferRelativeResize="0"/>
                        </pic:nvPicPr>
                        <pic:blipFill>
                          <a:blip r:embed="rId14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2620" cy="349052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pageBreakBefore w:val="0"/>
              <w:jc w:val="center"/>
              <w:rPr>
                <w:rFonts w:ascii="Garamond" w:cs="Garamond" w:eastAsia="Garamond" w:hAnsi="Garamond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405" w:right="0" w:hanging="360"/>
              <w:jc w:val="center"/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Box Quart Size Ziploc Bags</w:t>
            </w:r>
          </w:p>
        </w:tc>
      </w:tr>
      <w:tr>
        <w:trPr>
          <w:cantSplit w:val="0"/>
          <w:trHeight w:val="1612.8125000000002" w:hRule="atLeast"/>
          <w:tblHeader w:val="0"/>
        </w:trPr>
        <w:tc>
          <w:tcPr/>
          <w:p w:rsidR="00000000" w:rsidDel="00000000" w:rsidP="00000000" w:rsidRDefault="00000000" w:rsidRPr="00000000" w14:paraId="0000001D">
            <w:pPr>
              <w:pageBreakBefore w:val="0"/>
              <w:jc w:val="center"/>
              <w:rPr>
                <w:rFonts w:ascii="Garamond" w:cs="Garamond" w:eastAsia="Garamond" w:hAnsi="Garamond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pageBreakBefore w:val="0"/>
              <w:rPr>
                <w:rFonts w:ascii="Garamond" w:cs="Garamond" w:eastAsia="Garamond" w:hAnsi="Garamond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pageBreakBefore w:val="0"/>
              <w:jc w:val="center"/>
              <w:rPr>
                <w:rFonts w:ascii="Garamond" w:cs="Garamond" w:eastAsia="Garamond" w:hAnsi="Garamond"/>
                <w:sz w:val="20"/>
                <w:szCs w:val="20"/>
              </w:rPr>
            </w:pPr>
            <w:r w:rsidDel="00000000" w:rsidR="00000000" w:rsidRPr="00000000">
              <w:rPr>
                <w:rFonts w:ascii="Garamond" w:cs="Garamond" w:eastAsia="Garamond" w:hAnsi="Garamond"/>
                <w:sz w:val="20"/>
                <w:szCs w:val="20"/>
              </w:rPr>
              <w:drawing>
                <wp:inline distB="0" distT="0" distL="0" distR="0">
                  <wp:extent cx="585529" cy="378003"/>
                  <wp:effectExtent b="0" l="0" r="0" t="0"/>
                  <wp:docPr id="57" name="image8.png"/>
                  <a:graphic>
                    <a:graphicData uri="http://schemas.openxmlformats.org/drawingml/2006/picture">
                      <pic:pic>
                        <pic:nvPicPr>
                          <pic:cNvPr id="0" name="image8.png"/>
                          <pic:cNvPicPr preferRelativeResize="0"/>
                        </pic:nvPicPr>
                        <pic:blipFill>
                          <a:blip r:embed="rId15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5529" cy="378003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pageBreakBefore w:val="0"/>
              <w:jc w:val="center"/>
              <w:rPr>
                <w:rFonts w:ascii="Garamond" w:cs="Garamond" w:eastAsia="Garamond" w:hAnsi="Garamond"/>
                <w:sz w:val="20"/>
                <w:szCs w:val="20"/>
              </w:rPr>
            </w:pPr>
            <w:r w:rsidDel="00000000" w:rsidR="00000000" w:rsidRPr="00000000">
              <w:rPr>
                <w:rFonts w:ascii="Garamond" w:cs="Garamond" w:eastAsia="Garamond" w:hAnsi="Garamond"/>
                <w:sz w:val="20"/>
                <w:szCs w:val="20"/>
                <w:rtl w:val="0"/>
              </w:rPr>
              <w:t xml:space="preserve">(1) Box Gallon Size/Freezer Ziploc Bags</w:t>
            </w:r>
          </w:p>
        </w:tc>
        <w:tc>
          <w:tcPr/>
          <w:p w:rsidR="00000000" w:rsidDel="00000000" w:rsidP="00000000" w:rsidRDefault="00000000" w:rsidRPr="00000000" w14:paraId="00000021">
            <w:pPr>
              <w:pageBreakBefore w:val="0"/>
              <w:jc w:val="center"/>
              <w:rPr>
                <w:rFonts w:ascii="Garamond" w:cs="Garamond" w:eastAsia="Garamond" w:hAnsi="Garamond"/>
                <w:sz w:val="20"/>
                <w:szCs w:val="20"/>
              </w:rPr>
            </w:pPr>
            <w:r w:rsidDel="00000000" w:rsidR="00000000" w:rsidRPr="00000000">
              <w:rPr>
                <w:rFonts w:ascii="Garamond" w:cs="Garamond" w:eastAsia="Garamond" w:hAnsi="Garamond"/>
                <w:sz w:val="20"/>
                <w:szCs w:val="20"/>
              </w:rPr>
              <w:drawing>
                <wp:inline distB="0" distT="0" distL="0" distR="0">
                  <wp:extent cx="484899" cy="622806"/>
                  <wp:effectExtent b="0" l="0" r="0" t="0"/>
                  <wp:docPr id="72" name="image12.png"/>
                  <a:graphic>
                    <a:graphicData uri="http://schemas.openxmlformats.org/drawingml/2006/picture">
                      <pic:pic>
                        <pic:nvPicPr>
                          <pic:cNvPr id="0" name="image12.png"/>
                          <pic:cNvPicPr preferRelativeResize="0"/>
                        </pic:nvPicPr>
                        <pic:blipFill>
                          <a:blip r:embed="rId1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4899" cy="622806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pageBreakBefore w:val="0"/>
              <w:rPr>
                <w:rFonts w:ascii="Garamond" w:cs="Garamond" w:eastAsia="Garamond" w:hAnsi="Garamond"/>
                <w:sz w:val="20"/>
                <w:szCs w:val="20"/>
              </w:rPr>
            </w:pPr>
            <w:r w:rsidDel="00000000" w:rsidR="00000000" w:rsidRPr="00000000">
              <w:rPr>
                <w:rFonts w:ascii="Garamond" w:cs="Garamond" w:eastAsia="Garamond" w:hAnsi="Garamond"/>
                <w:sz w:val="20"/>
                <w:szCs w:val="20"/>
                <w:rtl w:val="0"/>
              </w:rPr>
              <w:t xml:space="preserve">    Primary Composition Book</w:t>
            </w:r>
          </w:p>
        </w:tc>
        <w:tc>
          <w:tcPr/>
          <w:p w:rsidR="00000000" w:rsidDel="00000000" w:rsidP="00000000" w:rsidRDefault="00000000" w:rsidRPr="00000000" w14:paraId="00000023">
            <w:pPr>
              <w:pageBreakBefore w:val="0"/>
              <w:jc w:val="center"/>
              <w:rPr>
                <w:rFonts w:ascii="Garamond" w:cs="Garamond" w:eastAsia="Garamond" w:hAnsi="Garamond"/>
                <w:sz w:val="20"/>
                <w:szCs w:val="20"/>
              </w:rPr>
            </w:pPr>
            <w:r w:rsidDel="00000000" w:rsidR="00000000" w:rsidRPr="00000000">
              <w:rPr>
                <w:rFonts w:ascii="Garamond" w:cs="Garamond" w:eastAsia="Garamond" w:hAnsi="Garamond"/>
                <w:sz w:val="20"/>
                <w:szCs w:val="20"/>
              </w:rPr>
              <w:drawing>
                <wp:inline distB="0" distT="0" distL="0" distR="0">
                  <wp:extent cx="310659" cy="489643"/>
                  <wp:effectExtent b="0" l="0" r="0" t="0"/>
                  <wp:docPr id="70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1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659" cy="489643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Garamond" w:cs="Garamond" w:eastAsia="Garamond" w:hAnsi="Garamond"/>
                <w:sz w:val="20"/>
                <w:szCs w:val="20"/>
              </w:rPr>
              <w:drawing>
                <wp:inline distB="0" distT="0" distL="0" distR="0">
                  <wp:extent cx="667757" cy="366168"/>
                  <wp:effectExtent b="0" l="0" r="0" t="0"/>
                  <wp:docPr id="71" name="image24.png"/>
                  <a:graphic>
                    <a:graphicData uri="http://schemas.openxmlformats.org/drawingml/2006/picture">
                      <pic:pic>
                        <pic:nvPicPr>
                          <pic:cNvPr id="0" name="image24.png"/>
                          <pic:cNvPicPr preferRelativeResize="0"/>
                        </pic:nvPicPr>
                        <pic:blipFill>
                          <a:blip r:embed="rId1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7757" cy="366168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pageBreakBefore w:val="0"/>
              <w:rPr>
                <w:rFonts w:ascii="Garamond" w:cs="Garamond" w:eastAsia="Garamond" w:hAnsi="Garamond"/>
                <w:sz w:val="20"/>
                <w:szCs w:val="20"/>
              </w:rPr>
            </w:pPr>
            <w:r w:rsidDel="00000000" w:rsidR="00000000" w:rsidRPr="00000000">
              <w:rPr>
                <w:rFonts w:ascii="Garamond" w:cs="Garamond" w:eastAsia="Garamond" w:hAnsi="Garamond"/>
                <w:sz w:val="20"/>
                <w:szCs w:val="20"/>
                <w:rtl w:val="0"/>
              </w:rPr>
              <w:t xml:space="preserve">             </w:t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405" w:right="0" w:hanging="360"/>
              <w:jc w:val="left"/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Rolls of Paper Towels</w:t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765" w:right="0" w:hanging="360"/>
              <w:jc w:val="left"/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Pack of Baby Wipes</w:t>
            </w:r>
          </w:p>
        </w:tc>
        <w:tc>
          <w:tcPr/>
          <w:p w:rsidR="00000000" w:rsidDel="00000000" w:rsidP="00000000" w:rsidRDefault="00000000" w:rsidRPr="00000000" w14:paraId="00000027">
            <w:pPr>
              <w:pageBreakBefore w:val="0"/>
              <w:rPr>
                <w:rFonts w:ascii="Garamond" w:cs="Garamond" w:eastAsia="Garamond" w:hAnsi="Garamond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pageBreakBefore w:val="0"/>
              <w:jc w:val="center"/>
              <w:rPr>
                <w:rFonts w:ascii="Garamond" w:cs="Garamond" w:eastAsia="Garamond" w:hAnsi="Garamond"/>
                <w:sz w:val="20"/>
                <w:szCs w:val="20"/>
              </w:rPr>
            </w:pPr>
            <w:r w:rsidDel="00000000" w:rsidR="00000000" w:rsidRPr="00000000">
              <w:rPr/>
              <w:drawing>
                <wp:inline distB="0" distT="0" distL="0" distR="0">
                  <wp:extent cx="1143000" cy="561975"/>
                  <wp:effectExtent b="0" l="0" r="0" t="0"/>
                  <wp:docPr id="73" name="image4.png"/>
                  <a:graphic>
                    <a:graphicData uri="http://schemas.openxmlformats.org/drawingml/2006/picture">
                      <pic:pic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1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5619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pageBreakBefore w:val="0"/>
              <w:jc w:val="center"/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aramond" w:cs="Garamond" w:eastAsia="Garamond" w:hAnsi="Garamond"/>
                <w:sz w:val="20"/>
                <w:szCs w:val="20"/>
                <w:rtl w:val="0"/>
              </w:rPr>
              <w:t xml:space="preserve">1 pack Crayola Classic Markers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66.07421875" w:hRule="atLeast"/>
          <w:tblHeader w:val="0"/>
        </w:trPr>
        <w:tc>
          <w:tcPr/>
          <w:p w:rsidR="00000000" w:rsidDel="00000000" w:rsidP="00000000" w:rsidRDefault="00000000" w:rsidRPr="00000000" w14:paraId="0000002A">
            <w:pPr>
              <w:pageBreakBefore w:val="0"/>
              <w:jc w:val="center"/>
              <w:rPr>
                <w:rFonts w:ascii="Garamond" w:cs="Garamond" w:eastAsia="Garamond" w:hAnsi="Garamond"/>
                <w:sz w:val="20"/>
                <w:szCs w:val="20"/>
              </w:rPr>
            </w:pPr>
            <w:r w:rsidDel="00000000" w:rsidR="00000000" w:rsidRPr="00000000">
              <w:rPr>
                <w:rFonts w:ascii="Garamond" w:cs="Garamond" w:eastAsia="Garamond" w:hAnsi="Garamond"/>
                <w:sz w:val="20"/>
                <w:szCs w:val="20"/>
              </w:rPr>
              <w:drawing>
                <wp:inline distB="0" distT="0" distL="0" distR="0">
                  <wp:extent cx="369185" cy="578391"/>
                  <wp:effectExtent b="0" l="0" r="0" t="0"/>
                  <wp:docPr id="74" name="image19.png"/>
                  <a:graphic>
                    <a:graphicData uri="http://schemas.openxmlformats.org/drawingml/2006/picture">
                      <pic:pic>
                        <pic:nvPicPr>
                          <pic:cNvPr id="0" name="image19.png"/>
                          <pic:cNvPicPr preferRelativeResize="0"/>
                        </pic:nvPicPr>
                        <pic:blipFill>
                          <a:blip r:embed="rId2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9185" cy="578391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pageBreakBefore w:val="0"/>
              <w:ind w:left="360" w:firstLine="0"/>
              <w:jc w:val="center"/>
              <w:rPr>
                <w:rFonts w:ascii="Garamond" w:cs="Garamond" w:eastAsia="Garamond" w:hAnsi="Garamond"/>
                <w:sz w:val="20"/>
                <w:szCs w:val="20"/>
              </w:rPr>
            </w:pPr>
            <w:r w:rsidDel="00000000" w:rsidR="00000000" w:rsidRPr="00000000">
              <w:rPr>
                <w:rFonts w:ascii="Garamond" w:cs="Garamond" w:eastAsia="Garamond" w:hAnsi="Garamond"/>
                <w:sz w:val="20"/>
                <w:szCs w:val="20"/>
                <w:rtl w:val="0"/>
              </w:rPr>
              <w:t xml:space="preserve">(2)Packs of pencils Ticonderoga Brand</w:t>
            </w:r>
          </w:p>
        </w:tc>
        <w:tc>
          <w:tcPr/>
          <w:p w:rsidR="00000000" w:rsidDel="00000000" w:rsidP="00000000" w:rsidRDefault="00000000" w:rsidRPr="00000000" w14:paraId="0000002C">
            <w:pPr>
              <w:pageBreakBefore w:val="0"/>
              <w:jc w:val="center"/>
              <w:rPr>
                <w:rFonts w:ascii="Garamond" w:cs="Garamond" w:eastAsia="Garamond" w:hAnsi="Garamond"/>
                <w:sz w:val="20"/>
                <w:szCs w:val="20"/>
              </w:rPr>
            </w:pPr>
            <w:r w:rsidDel="00000000" w:rsidR="00000000" w:rsidRPr="00000000">
              <w:rPr>
                <w:rFonts w:ascii="Garamond" w:cs="Garamond" w:eastAsia="Garamond" w:hAnsi="Garamond"/>
                <w:sz w:val="20"/>
                <w:szCs w:val="20"/>
              </w:rPr>
              <w:drawing>
                <wp:inline distB="0" distT="0" distL="0" distR="0">
                  <wp:extent cx="726133" cy="401623"/>
                  <wp:effectExtent b="0" l="0" r="0" t="0"/>
                  <wp:docPr id="75" name="image14.png"/>
                  <a:graphic>
                    <a:graphicData uri="http://schemas.openxmlformats.org/drawingml/2006/picture">
                      <pic:pic>
                        <pic:nvPicPr>
                          <pic:cNvPr id="0" name="image14.png"/>
                          <pic:cNvPicPr preferRelativeResize="0"/>
                        </pic:nvPicPr>
                        <pic:blipFill>
                          <a:blip r:embed="rId2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6133" cy="401623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pageBreakBefore w:val="0"/>
              <w:rPr>
                <w:rFonts w:ascii="Garamond" w:cs="Garamond" w:eastAsia="Garamond" w:hAnsi="Garamond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720" w:right="0" w:hanging="360"/>
              <w:jc w:val="left"/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Pack of Magic Rub (white) erasers (Walmart)</w:t>
            </w:r>
          </w:p>
        </w:tc>
        <w:tc>
          <w:tcPr/>
          <w:p w:rsidR="00000000" w:rsidDel="00000000" w:rsidP="00000000" w:rsidRDefault="00000000" w:rsidRPr="00000000" w14:paraId="0000002F">
            <w:pPr>
              <w:pageBreakBefore w:val="0"/>
              <w:jc w:val="center"/>
              <w:rPr>
                <w:rFonts w:ascii="Garamond" w:cs="Garamond" w:eastAsia="Garamond" w:hAnsi="Garamond"/>
                <w:sz w:val="20"/>
                <w:szCs w:val="20"/>
              </w:rPr>
            </w:pPr>
            <w:r w:rsidDel="00000000" w:rsidR="00000000" w:rsidRPr="00000000">
              <w:rPr>
                <w:rFonts w:ascii="Garamond" w:cs="Garamond" w:eastAsia="Garamond" w:hAnsi="Garamond"/>
                <w:sz w:val="20"/>
                <w:szCs w:val="20"/>
              </w:rPr>
              <w:drawing>
                <wp:inline distB="0" distT="0" distL="0" distR="0">
                  <wp:extent cx="626060" cy="525769"/>
                  <wp:effectExtent b="0" l="0" r="0" t="0"/>
                  <wp:docPr id="76" name="image7.png"/>
                  <a:graphic>
                    <a:graphicData uri="http://schemas.openxmlformats.org/drawingml/2006/picture">
                      <pic:pic>
                        <pic:nvPicPr>
                          <pic:cNvPr id="0" name="image7.png"/>
                          <pic:cNvPicPr preferRelativeResize="0"/>
                        </pic:nvPicPr>
                        <pic:blipFill>
                          <a:blip r:embed="rId2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6060" cy="525769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pageBreakBefore w:val="0"/>
              <w:rPr>
                <w:rFonts w:ascii="Garamond" w:cs="Garamond" w:eastAsia="Garamond" w:hAnsi="Garamond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720" w:right="0" w:hanging="360"/>
              <w:jc w:val="left"/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4 pack of EXPO markers</w:t>
            </w:r>
          </w:p>
        </w:tc>
        <w:tc>
          <w:tcPr/>
          <w:p w:rsidR="00000000" w:rsidDel="00000000" w:rsidP="00000000" w:rsidRDefault="00000000" w:rsidRPr="00000000" w14:paraId="00000032">
            <w:pPr>
              <w:pageBreakBefore w:val="0"/>
              <w:jc w:val="center"/>
              <w:rPr>
                <w:rFonts w:ascii="Garamond" w:cs="Garamond" w:eastAsia="Garamond" w:hAnsi="Garamond"/>
                <w:sz w:val="20"/>
                <w:szCs w:val="20"/>
              </w:rPr>
            </w:pPr>
            <w:r w:rsidDel="00000000" w:rsidR="00000000" w:rsidRPr="00000000">
              <w:rPr>
                <w:rFonts w:ascii="Garamond" w:cs="Garamond" w:eastAsia="Garamond" w:hAnsi="Garamond"/>
                <w:sz w:val="20"/>
                <w:szCs w:val="20"/>
              </w:rPr>
              <w:drawing>
                <wp:inline distB="0" distT="0" distL="0" distR="0">
                  <wp:extent cx="632921" cy="455182"/>
                  <wp:effectExtent b="0" l="0" r="0" t="0"/>
                  <wp:docPr id="77" name="image23.png"/>
                  <a:graphic>
                    <a:graphicData uri="http://schemas.openxmlformats.org/drawingml/2006/picture">
                      <pic:pic>
                        <pic:nvPicPr>
                          <pic:cNvPr id="0" name="image23.png"/>
                          <pic:cNvPicPr preferRelativeResize="0"/>
                        </pic:nvPicPr>
                        <pic:blipFill>
                          <a:blip r:embed="rId23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2921" cy="455182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pageBreakBefore w:val="0"/>
              <w:jc w:val="center"/>
              <w:rPr>
                <w:rFonts w:ascii="Garamond" w:cs="Garamond" w:eastAsia="Garamond" w:hAnsi="Garamond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pageBreakBefore w:val="0"/>
              <w:rPr>
                <w:rFonts w:ascii="Garamond" w:cs="Garamond" w:eastAsia="Garamond" w:hAnsi="Garamond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aramond" w:cs="Garamond" w:eastAsia="Garamond" w:hAnsi="Garamond"/>
                <w:sz w:val="20"/>
                <w:szCs w:val="20"/>
                <w:rtl w:val="0"/>
              </w:rPr>
              <w:t xml:space="preserve">                (3)  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Three folders</w:t>
            </w:r>
          </w:p>
        </w:tc>
      </w:tr>
      <w:tr>
        <w:trPr>
          <w:cantSplit w:val="0"/>
          <w:trHeight w:val="1695" w:hRule="atLeast"/>
          <w:tblHeader w:val="0"/>
        </w:trPr>
        <w:tc>
          <w:tcPr/>
          <w:p w:rsidR="00000000" w:rsidDel="00000000" w:rsidP="00000000" w:rsidRDefault="00000000" w:rsidRPr="00000000" w14:paraId="00000036">
            <w:pPr>
              <w:pageBreakBefore w:val="0"/>
              <w:jc w:val="center"/>
              <w:rPr>
                <w:rFonts w:ascii="Garamond" w:cs="Garamond" w:eastAsia="Garamond" w:hAnsi="Garamond"/>
                <w:sz w:val="20"/>
                <w:szCs w:val="20"/>
              </w:rPr>
            </w:pPr>
            <w:r w:rsidDel="00000000" w:rsidR="00000000" w:rsidRPr="00000000">
              <w:rPr>
                <w:rFonts w:ascii="Garamond" w:cs="Garamond" w:eastAsia="Garamond" w:hAnsi="Garamond"/>
                <w:sz w:val="20"/>
                <w:szCs w:val="20"/>
              </w:rPr>
              <w:drawing>
                <wp:inline distB="0" distT="0" distL="0" distR="0">
                  <wp:extent cx="323187" cy="593610"/>
                  <wp:effectExtent b="0" l="0" r="0" t="0"/>
                  <wp:docPr id="78" name="image20.png"/>
                  <a:graphic>
                    <a:graphicData uri="http://schemas.openxmlformats.org/drawingml/2006/picture">
                      <pic:pic>
                        <pic:nvPicPr>
                          <pic:cNvPr id="0" name="image20.png"/>
                          <pic:cNvPicPr preferRelativeResize="0"/>
                        </pic:nvPicPr>
                        <pic:blipFill>
                          <a:blip r:embed="rId24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3187" cy="5936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pageBreakBefore w:val="0"/>
              <w:jc w:val="center"/>
              <w:rPr>
                <w:rFonts w:ascii="Garamond" w:cs="Garamond" w:eastAsia="Garamond" w:hAnsi="Garamond"/>
                <w:sz w:val="6"/>
                <w:szCs w:val="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720" w:right="0" w:hanging="360"/>
              <w:jc w:val="center"/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Container of Clorox Wipes</w:t>
            </w:r>
          </w:p>
        </w:tc>
        <w:tc>
          <w:tcPr/>
          <w:p w:rsidR="00000000" w:rsidDel="00000000" w:rsidP="00000000" w:rsidRDefault="00000000" w:rsidRPr="00000000" w14:paraId="00000039">
            <w:pPr>
              <w:pageBreakBefore w:val="0"/>
              <w:jc w:val="center"/>
              <w:rPr>
                <w:rFonts w:ascii="Garamond" w:cs="Garamond" w:eastAsia="Garamond" w:hAnsi="Garamond"/>
                <w:sz w:val="20"/>
                <w:szCs w:val="20"/>
              </w:rPr>
            </w:pPr>
            <w:r w:rsidDel="00000000" w:rsidR="00000000" w:rsidRPr="00000000">
              <w:rPr>
                <w:rFonts w:ascii="Garamond" w:cs="Garamond" w:eastAsia="Garamond" w:hAnsi="Garamond"/>
                <w:sz w:val="20"/>
                <w:szCs w:val="20"/>
              </w:rPr>
              <w:drawing>
                <wp:inline distB="0" distT="0" distL="0" distR="0">
                  <wp:extent cx="481239" cy="616588"/>
                  <wp:effectExtent b="0" l="0" r="0" t="0"/>
                  <wp:docPr id="79" name="image21.png"/>
                  <a:graphic>
                    <a:graphicData uri="http://schemas.openxmlformats.org/drawingml/2006/picture">
                      <pic:pic>
                        <pic:nvPicPr>
                          <pic:cNvPr id="0" name="image21.png"/>
                          <pic:cNvPicPr preferRelativeResize="0"/>
                        </pic:nvPicPr>
                        <pic:blipFill>
                          <a:blip r:embed="rId25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1239" cy="616588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pageBreakBefore w:val="0"/>
              <w:rPr>
                <w:rFonts w:ascii="Garamond" w:cs="Garamond" w:eastAsia="Garamond" w:hAnsi="Garamond"/>
                <w:sz w:val="6"/>
                <w:szCs w:val="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720" w:right="0" w:hanging="360"/>
              <w:jc w:val="center"/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Pump Bottle Hand Sanitizer</w:t>
            </w:r>
          </w:p>
        </w:tc>
        <w:tc>
          <w:tcPr/>
          <w:p w:rsidR="00000000" w:rsidDel="00000000" w:rsidP="00000000" w:rsidRDefault="00000000" w:rsidRPr="00000000" w14:paraId="0000003C">
            <w:pPr>
              <w:pageBreakBefore w:val="0"/>
              <w:jc w:val="center"/>
              <w:rPr>
                <w:rFonts w:ascii="Garamond" w:cs="Garamond" w:eastAsia="Garamond" w:hAnsi="Garamond"/>
                <w:sz w:val="20"/>
                <w:szCs w:val="20"/>
              </w:rPr>
            </w:pPr>
            <w:r w:rsidDel="00000000" w:rsidR="00000000" w:rsidRPr="00000000">
              <w:rPr>
                <w:rFonts w:ascii="Garamond" w:cs="Garamond" w:eastAsia="Garamond" w:hAnsi="Garamond"/>
                <w:sz w:val="20"/>
                <w:szCs w:val="20"/>
              </w:rPr>
              <w:drawing>
                <wp:inline distB="0" distT="0" distL="0" distR="0">
                  <wp:extent cx="847421" cy="598181"/>
                  <wp:effectExtent b="0" l="0" r="0" t="0"/>
                  <wp:docPr id="80" name="image18.png"/>
                  <a:graphic>
                    <a:graphicData uri="http://schemas.openxmlformats.org/drawingml/2006/picture">
                      <pic:pic>
                        <pic:nvPicPr>
                          <pic:cNvPr id="0" name="image18.png"/>
                          <pic:cNvPicPr preferRelativeResize="0"/>
                        </pic:nvPicPr>
                        <pic:blipFill>
                          <a:blip r:embed="rId2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7421" cy="598181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pageBreakBefore w:val="0"/>
              <w:rPr>
                <w:rFonts w:ascii="Garamond" w:cs="Garamond" w:eastAsia="Garamond" w:hAnsi="Garamond"/>
                <w:sz w:val="6"/>
                <w:szCs w:val="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720" w:right="0" w:hanging="360"/>
              <w:jc w:val="left"/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Pack of white cardstock or colored paper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F">
            <w:pPr>
              <w:pageBreakBefore w:val="0"/>
              <w:jc w:val="center"/>
              <w:rPr>
                <w:rFonts w:ascii="Garamond" w:cs="Garamond" w:eastAsia="Garamond" w:hAnsi="Garamond"/>
                <w:sz w:val="20"/>
                <w:szCs w:val="20"/>
              </w:rPr>
            </w:pPr>
            <w:r w:rsidDel="00000000" w:rsidR="00000000" w:rsidRPr="00000000">
              <w:rPr>
                <w:rFonts w:ascii="Garamond" w:cs="Garamond" w:eastAsia="Garamond" w:hAnsi="Garamond"/>
                <w:sz w:val="20"/>
                <w:szCs w:val="20"/>
              </w:rPr>
              <w:drawing>
                <wp:inline distB="0" distT="0" distL="0" distR="0">
                  <wp:extent cx="795451" cy="373250"/>
                  <wp:effectExtent b="0" l="0" r="0" t="0"/>
                  <wp:docPr id="59" name="image5.png"/>
                  <a:graphic>
                    <a:graphicData uri="http://schemas.openxmlformats.org/drawingml/2006/picture">
                      <pic:pic>
                        <pic:nvPicPr>
                          <pic:cNvPr id="0" name="image5.png"/>
                          <pic:cNvPicPr preferRelativeResize="0"/>
                        </pic:nvPicPr>
                        <pic:blipFill>
                          <a:blip r:embed="rId2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5451" cy="37325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pageBreakBefore w:val="0"/>
              <w:rPr>
                <w:rFonts w:ascii="Garamond" w:cs="Garamond" w:eastAsia="Garamond" w:hAnsi="Garamond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pageBreakBefore w:val="0"/>
              <w:rPr>
                <w:rFonts w:ascii="Garamond" w:cs="Garamond" w:eastAsia="Garamond" w:hAnsi="Garamond"/>
                <w:sz w:val="6"/>
                <w:szCs w:val="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720" w:right="0" w:hanging="360"/>
              <w:jc w:val="left"/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Box of Kleenex Tissue</w:t>
            </w:r>
          </w:p>
        </w:tc>
      </w:tr>
      <w:tr>
        <w:trPr>
          <w:cantSplit w:val="0"/>
          <w:trHeight w:val="1815" w:hRule="atLeast"/>
          <w:tblHeader w:val="0"/>
        </w:trPr>
        <w:tc>
          <w:tcPr/>
          <w:p w:rsidR="00000000" w:rsidDel="00000000" w:rsidP="00000000" w:rsidRDefault="00000000" w:rsidRPr="00000000" w14:paraId="00000043">
            <w:pPr>
              <w:pageBreakBefore w:val="0"/>
              <w:jc w:val="center"/>
              <w:rPr>
                <w:rFonts w:ascii="Garamond" w:cs="Garamond" w:eastAsia="Garamond" w:hAnsi="Garamond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pageBreakBefore w:val="0"/>
              <w:jc w:val="center"/>
              <w:rPr>
                <w:rFonts w:ascii="Garamond" w:cs="Garamond" w:eastAsia="Garamond" w:hAnsi="Garamond"/>
                <w:sz w:val="20"/>
                <w:szCs w:val="20"/>
              </w:rPr>
            </w:pPr>
            <w:r w:rsidDel="00000000" w:rsidR="00000000" w:rsidRPr="00000000">
              <w:rPr>
                <w:rFonts w:ascii="Garamond" w:cs="Garamond" w:eastAsia="Garamond" w:hAnsi="Garamond"/>
                <w:sz w:val="20"/>
                <w:szCs w:val="20"/>
              </w:rPr>
              <w:drawing>
                <wp:inline distB="0" distT="0" distL="0" distR="0">
                  <wp:extent cx="649392" cy="397201"/>
                  <wp:effectExtent b="0" l="0" r="0" t="0"/>
                  <wp:docPr id="60" name="image22.png"/>
                  <a:graphic>
                    <a:graphicData uri="http://schemas.openxmlformats.org/drawingml/2006/picture">
                      <pic:pic>
                        <pic:nvPicPr>
                          <pic:cNvPr id="0" name="image22.png"/>
                          <pic:cNvPicPr preferRelativeResize="0"/>
                        </pic:nvPicPr>
                        <pic:blipFill>
                          <a:blip r:embed="rId2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9392" cy="397201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pageBreakBefore w:val="0"/>
              <w:jc w:val="center"/>
              <w:rPr>
                <w:rFonts w:ascii="Garamond" w:cs="Garamond" w:eastAsia="Garamond" w:hAnsi="Garamond"/>
                <w:sz w:val="20"/>
                <w:szCs w:val="20"/>
              </w:rPr>
            </w:pPr>
            <w:r w:rsidDel="00000000" w:rsidR="00000000" w:rsidRPr="00000000">
              <w:rPr>
                <w:rFonts w:ascii="Garamond" w:cs="Garamond" w:eastAsia="Garamond" w:hAnsi="Garamond"/>
                <w:sz w:val="20"/>
                <w:szCs w:val="20"/>
                <w:u w:val="single"/>
                <w:rtl w:val="0"/>
              </w:rPr>
              <w:t xml:space="preserve">Purple collar shirt</w:t>
            </w:r>
            <w:r w:rsidDel="00000000" w:rsidR="00000000" w:rsidRPr="00000000">
              <w:rPr>
                <w:rFonts w:ascii="Garamond" w:cs="Garamond" w:eastAsia="Garamond" w:hAnsi="Garamond"/>
                <w:sz w:val="20"/>
                <w:szCs w:val="20"/>
                <w:rtl w:val="0"/>
              </w:rPr>
              <w:t xml:space="preserve"> with Lincoln School of the Arts Logo</w:t>
            </w:r>
          </w:p>
          <w:p w:rsidR="00000000" w:rsidDel="00000000" w:rsidP="00000000" w:rsidRDefault="00000000" w:rsidRPr="00000000" w14:paraId="00000046">
            <w:pPr>
              <w:pageBreakBefore w:val="0"/>
              <w:jc w:val="center"/>
              <w:rPr>
                <w:rFonts w:ascii="Garamond" w:cs="Garamond" w:eastAsia="Garamond" w:hAnsi="Garamond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pageBreakBefore w:val="0"/>
              <w:jc w:val="center"/>
              <w:rPr>
                <w:rFonts w:ascii="Garamond" w:cs="Garamond" w:eastAsia="Garamond" w:hAnsi="Garamond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8">
            <w:pPr>
              <w:pageBreakBefore w:val="0"/>
              <w:jc w:val="center"/>
              <w:rPr>
                <w:rFonts w:ascii="Garamond" w:cs="Garamond" w:eastAsia="Garamond" w:hAnsi="Garamond"/>
                <w:sz w:val="20"/>
                <w:szCs w:val="20"/>
              </w:rPr>
            </w:pPr>
            <w:r w:rsidDel="00000000" w:rsidR="00000000" w:rsidRPr="00000000">
              <w:rPr>
                <w:rFonts w:ascii="Garamond" w:cs="Garamond" w:eastAsia="Garamond" w:hAnsi="Garamond"/>
                <w:sz w:val="20"/>
                <w:szCs w:val="20"/>
              </w:rPr>
              <w:drawing>
                <wp:inline distB="0" distT="0" distL="0" distR="0">
                  <wp:extent cx="512341" cy="598877"/>
                  <wp:effectExtent b="0" l="0" r="0" t="0"/>
                  <wp:docPr id="61" name="image3.png"/>
                  <a:graphic>
                    <a:graphicData uri="http://schemas.openxmlformats.org/drawingml/2006/picture">
                      <pic:pic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2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2341" cy="598877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pageBreakBefore w:val="0"/>
              <w:rPr>
                <w:rFonts w:ascii="Garamond" w:cs="Garamond" w:eastAsia="Garamond" w:hAnsi="Garamond"/>
                <w:sz w:val="20"/>
                <w:szCs w:val="20"/>
              </w:rPr>
            </w:pPr>
            <w:r w:rsidDel="00000000" w:rsidR="00000000" w:rsidRPr="00000000">
              <w:rPr>
                <w:rFonts w:ascii="Garamond" w:cs="Garamond" w:eastAsia="Garamond" w:hAnsi="Garamond"/>
                <w:sz w:val="20"/>
                <w:szCs w:val="20"/>
                <w:rtl w:val="0"/>
              </w:rPr>
              <w:t xml:space="preserve">    </w:t>
            </w:r>
          </w:p>
          <w:p w:rsidR="00000000" w:rsidDel="00000000" w:rsidP="00000000" w:rsidRDefault="00000000" w:rsidRPr="00000000" w14:paraId="0000004A">
            <w:pPr>
              <w:pageBreakBefore w:val="0"/>
              <w:rPr>
                <w:rFonts w:ascii="Garamond" w:cs="Garamond" w:eastAsia="Garamond" w:hAnsi="Garamond"/>
                <w:sz w:val="20"/>
                <w:szCs w:val="20"/>
              </w:rPr>
            </w:pPr>
            <w:r w:rsidDel="00000000" w:rsidR="00000000" w:rsidRPr="00000000">
              <w:rPr>
                <w:rFonts w:ascii="Garamond" w:cs="Garamond" w:eastAsia="Garamond" w:hAnsi="Garamond"/>
                <w:sz w:val="20"/>
                <w:szCs w:val="20"/>
                <w:rtl w:val="0"/>
              </w:rPr>
              <w:t xml:space="preserve">       1 </w:t>
            </w:r>
            <w:r w:rsidDel="00000000" w:rsidR="00000000" w:rsidRPr="00000000">
              <w:rPr>
                <w:rFonts w:ascii="Garamond" w:cs="Garamond" w:eastAsia="Garamond" w:hAnsi="Garamond"/>
                <w:sz w:val="20"/>
                <w:szCs w:val="20"/>
                <w:rtl w:val="0"/>
              </w:rPr>
              <w:t xml:space="preserve">Backpack. No Wheels</w:t>
            </w:r>
          </w:p>
        </w:tc>
        <w:tc>
          <w:tcPr/>
          <w:p w:rsidR="00000000" w:rsidDel="00000000" w:rsidP="00000000" w:rsidRDefault="00000000" w:rsidRPr="00000000" w14:paraId="0000004B">
            <w:pPr>
              <w:pageBreakBefore w:val="0"/>
              <w:jc w:val="center"/>
              <w:rPr>
                <w:rFonts w:ascii="Garamond" w:cs="Garamond" w:eastAsia="Garamond" w:hAnsi="Garamond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114300" distT="114300" distL="114300" distR="114300" hidden="0" layoutInCell="1" locked="0" relativeHeight="0" simplePos="0">
                  <wp:simplePos x="0" y="0"/>
                  <wp:positionH relativeFrom="column">
                    <wp:posOffset>647700</wp:posOffset>
                  </wp:positionH>
                  <wp:positionV relativeFrom="paragraph">
                    <wp:posOffset>123825</wp:posOffset>
                  </wp:positionV>
                  <wp:extent cx="492786" cy="650731"/>
                  <wp:effectExtent b="0" l="0" r="0" t="0"/>
                  <wp:wrapNone/>
                  <wp:docPr id="62" name="image2.png"/>
                  <a:graphic>
                    <a:graphicData uri="http://schemas.openxmlformats.org/drawingml/2006/picture">
                      <pic:pic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3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786" cy="650731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000000" w:rsidDel="00000000" w:rsidP="00000000" w:rsidRDefault="00000000" w:rsidRPr="00000000" w14:paraId="0000004C">
            <w:pPr>
              <w:pageBreakBefore w:val="0"/>
              <w:rPr>
                <w:rFonts w:ascii="Garamond" w:cs="Garamond" w:eastAsia="Garamond" w:hAnsi="Garamond"/>
                <w:sz w:val="20"/>
                <w:szCs w:val="20"/>
              </w:rPr>
            </w:pPr>
            <w:bookmarkStart w:colFirst="0" w:colLast="0" w:name="_heading=h.gjdgxs" w:id="0"/>
            <w:bookmarkEnd w:id="0"/>
            <w:r w:rsidDel="00000000" w:rsidR="00000000" w:rsidRPr="00000000">
              <w:rPr>
                <w:rFonts w:ascii="Garamond" w:cs="Garamond" w:eastAsia="Garamond" w:hAnsi="Garamond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4D">
            <w:pPr>
              <w:pageBreakBefore w:val="0"/>
              <w:rPr>
                <w:rFonts w:ascii="Garamond" w:cs="Garamond" w:eastAsia="Garamond" w:hAnsi="Garamond"/>
                <w:sz w:val="20"/>
                <w:szCs w:val="20"/>
              </w:rPr>
            </w:pPr>
            <w:bookmarkStart w:colFirst="0" w:colLast="0" w:name="_heading=h.69h0mfysqvfj" w:id="1"/>
            <w:bookmarkEnd w:id="1"/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pageBreakBefore w:val="0"/>
              <w:rPr>
                <w:rFonts w:ascii="Garamond" w:cs="Garamond" w:eastAsia="Garamond" w:hAnsi="Garamond"/>
                <w:sz w:val="20"/>
                <w:szCs w:val="20"/>
              </w:rPr>
            </w:pPr>
            <w:bookmarkStart w:colFirst="0" w:colLast="0" w:name="_heading=h.t9jpgxstaa1f" w:id="2"/>
            <w:bookmarkEnd w:id="2"/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pageBreakBefore w:val="0"/>
              <w:rPr>
                <w:rFonts w:ascii="Garamond" w:cs="Garamond" w:eastAsia="Garamond" w:hAnsi="Garamond"/>
                <w:sz w:val="20"/>
                <w:szCs w:val="20"/>
              </w:rPr>
            </w:pPr>
            <w:bookmarkStart w:colFirst="0" w:colLast="0" w:name="_heading=h.o5rd3bdc4dmp" w:id="3"/>
            <w:bookmarkEnd w:id="3"/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pageBreakBefore w:val="0"/>
              <w:rPr>
                <w:rFonts w:ascii="Garamond" w:cs="Garamond" w:eastAsia="Garamond" w:hAnsi="Garamond"/>
                <w:sz w:val="20"/>
                <w:szCs w:val="20"/>
              </w:rPr>
            </w:pPr>
            <w:bookmarkStart w:colFirst="0" w:colLast="0" w:name="_heading=h.8teretjhyzyt" w:id="4"/>
            <w:bookmarkEnd w:id="4"/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pageBreakBefore w:val="0"/>
              <w:rPr>
                <w:rFonts w:ascii="Garamond" w:cs="Garamond" w:eastAsia="Garamond" w:hAnsi="Garamond"/>
                <w:sz w:val="20"/>
                <w:szCs w:val="20"/>
              </w:rPr>
            </w:pPr>
            <w:bookmarkStart w:colFirst="0" w:colLast="0" w:name="_heading=h.8ju7rir4n5lc" w:id="5"/>
            <w:bookmarkEnd w:id="5"/>
            <w:r w:rsidDel="00000000" w:rsidR="00000000" w:rsidRPr="00000000">
              <w:rPr>
                <w:rFonts w:ascii="Garamond" w:cs="Garamond" w:eastAsia="Garamond" w:hAnsi="Garamond"/>
                <w:sz w:val="20"/>
                <w:szCs w:val="20"/>
                <w:rtl w:val="0"/>
              </w:rPr>
              <w:t xml:space="preserve">1 pack of Construction Paper</w:t>
            </w:r>
          </w:p>
        </w:tc>
        <w:tc>
          <w:tcPr/>
          <w:p w:rsidR="00000000" w:rsidDel="00000000" w:rsidP="00000000" w:rsidRDefault="00000000" w:rsidRPr="00000000" w14:paraId="00000052">
            <w:pPr>
              <w:rPr>
                <w:b w:val="1"/>
              </w:rPr>
            </w:pPr>
            <w:bookmarkStart w:colFirst="0" w:colLast="0" w:name="_heading=h.u53cc4w6xsn5" w:id="6"/>
            <w:bookmarkEnd w:id="6"/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jc w:val="center"/>
              <w:rPr>
                <w:b w:val="1"/>
              </w:rPr>
            </w:pPr>
            <w:bookmarkStart w:colFirst="0" w:colLast="0" w:name="_heading=h.gjdgxs" w:id="0"/>
            <w:bookmarkEnd w:id="0"/>
            <w:r w:rsidDel="00000000" w:rsidR="00000000" w:rsidRPr="00000000">
              <w:rPr>
                <w:b w:val="1"/>
                <w:rtl w:val="0"/>
              </w:rPr>
              <w:t xml:space="preserve">$25 Classroom Supply Fee</w:t>
            </w:r>
          </w:p>
          <w:p w:rsidR="00000000" w:rsidDel="00000000" w:rsidP="00000000" w:rsidRDefault="00000000" w:rsidRPr="00000000" w14:paraId="00000054">
            <w:pPr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Used FOR :($10 Classroom Fee, $5 Art Fee, $5 Science Fee, $5 ID Fee)</w:t>
            </w:r>
          </w:p>
          <w:p w:rsidR="00000000" w:rsidDel="00000000" w:rsidP="00000000" w:rsidRDefault="00000000" w:rsidRPr="00000000" w14:paraId="00000055">
            <w:pPr>
              <w:jc w:val="center"/>
              <w:rPr>
                <w:rFonts w:ascii="Garamond" w:cs="Garamond" w:eastAsia="Garamond" w:hAnsi="Garamond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jc w:val="center"/>
              <w:rPr>
                <w:rFonts w:ascii="Garamond" w:cs="Garamond" w:eastAsia="Garamond" w:hAnsi="Garamond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Garamond" w:cs="Garamond" w:eastAsia="Garamond" w:hAnsi="Garamond"/>
                <w:sz w:val="20"/>
                <w:szCs w:val="20"/>
                <w:rtl w:val="0"/>
              </w:rPr>
              <w:t xml:space="preserve">      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sz w:val="24"/>
                <w:szCs w:val="24"/>
                <w:rtl w:val="0"/>
              </w:rPr>
              <w:t xml:space="preserve">   School Cash Online</w:t>
            </w:r>
          </w:p>
          <w:p w:rsidR="00000000" w:rsidDel="00000000" w:rsidP="00000000" w:rsidRDefault="00000000" w:rsidRPr="00000000" w14:paraId="00000057">
            <w:pPr>
              <w:jc w:val="center"/>
              <w:rPr>
                <w:rFonts w:ascii="Garamond" w:cs="Garamond" w:eastAsia="Garamond" w:hAnsi="Garamond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jc w:val="center"/>
              <w:rPr>
                <w:rFonts w:ascii="Garamond" w:cs="Garamond" w:eastAsia="Garamond" w:hAnsi="Garamond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NO HOODIES OR JACKETS WITH HOODS.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pageBreakBefore w:val="0"/>
              <w:spacing w:after="0" w:before="0" w:line="240" w:lineRule="auto"/>
              <w:ind w:left="0" w:firstLine="0"/>
              <w:rPr>
                <w:rFonts w:ascii="Garamond" w:cs="Garamond" w:eastAsia="Garamond" w:hAnsi="Garamond"/>
                <w:sz w:val="20"/>
                <w:szCs w:val="20"/>
              </w:rPr>
            </w:pPr>
            <w:bookmarkStart w:colFirst="0" w:colLast="0" w:name="_heading=h.gjdgxs" w:id="0"/>
            <w:bookmarkEnd w:id="0"/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A">
      <w:pPr>
        <w:pageBreakBefore w:val="0"/>
        <w:rPr/>
      </w:pPr>
      <w:r w:rsidDel="00000000" w:rsidR="00000000" w:rsidRPr="00000000">
        <w:rPr>
          <w:rtl w:val="0"/>
        </w:rPr>
      </w:r>
    </w:p>
    <w:sectPr>
      <w:headerReference r:id="rId31" w:type="default"/>
      <w:headerReference r:id="rId32" w:type="first"/>
      <w:headerReference r:id="rId33" w:type="even"/>
      <w:footerReference r:id="rId34" w:type="default"/>
      <w:footerReference r:id="rId35" w:type="first"/>
      <w:footerReference r:id="rId36" w:type="even"/>
      <w:pgSz w:h="15840" w:w="12240" w:orient="portrait"/>
      <w:pgMar w:bottom="720" w:top="72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Garamond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i w:val="0"/>
        <w:smallCaps w:val="0"/>
        <w:strike w:val="0"/>
        <w:color w:val="000000"/>
        <w:sz w:val="36"/>
        <w:szCs w:val="36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36"/>
        <w:szCs w:val="36"/>
        <w:u w:val="none"/>
        <w:shd w:fill="auto" w:val="clear"/>
        <w:vertAlign w:val="baseline"/>
        <w:rtl w:val="0"/>
      </w:rPr>
      <w:t xml:space="preserve">Lincoln Elementary School of the Arts</w:t>
    </w:r>
  </w:p>
  <w:p w:rsidR="00000000" w:rsidDel="00000000" w:rsidP="00000000" w:rsidRDefault="00000000" w:rsidRPr="00000000" w14:paraId="0000005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i w:val="0"/>
        <w:smallCaps w:val="0"/>
        <w:strike w:val="0"/>
        <w:color w:val="000000"/>
        <w:sz w:val="36"/>
        <w:szCs w:val="36"/>
        <w:u w:val="none"/>
        <w:shd w:fill="auto" w:val="clear"/>
        <w:vertAlign w:val="baseline"/>
      </w:rPr>
    </w:pPr>
    <w:r w:rsidDel="00000000" w:rsidR="00000000" w:rsidRPr="00000000">
      <w:rPr>
        <w:sz w:val="36"/>
        <w:szCs w:val="36"/>
        <w:rtl w:val="0"/>
      </w:rPr>
      <w:t xml:space="preserve">2025 - 2026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36"/>
        <w:szCs w:val="36"/>
        <w:u w:val="none"/>
        <w:shd w:fill="auto" w:val="clear"/>
        <w:vertAlign w:val="baseline"/>
        <w:rtl w:val="0"/>
      </w:rPr>
      <w:t xml:space="preserve">Kindergarten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(%1)"/>
      <w:lvlJc w:val="left"/>
      <w:pPr>
        <w:ind w:left="405" w:hanging="360"/>
      </w:pPr>
      <w:rPr>
        <w:b w:val="1"/>
      </w:rPr>
    </w:lvl>
    <w:lvl w:ilvl="1">
      <w:start w:val="1"/>
      <w:numFmt w:val="lowerLetter"/>
      <w:lvlText w:val="%2."/>
      <w:lvlJc w:val="left"/>
      <w:pPr>
        <w:ind w:left="1125" w:hanging="360"/>
      </w:pPr>
      <w:rPr/>
    </w:lvl>
    <w:lvl w:ilvl="2">
      <w:start w:val="1"/>
      <w:numFmt w:val="lowerRoman"/>
      <w:lvlText w:val="%3."/>
      <w:lvlJc w:val="right"/>
      <w:pPr>
        <w:ind w:left="1845" w:hanging="180"/>
      </w:pPr>
      <w:rPr/>
    </w:lvl>
    <w:lvl w:ilvl="3">
      <w:start w:val="1"/>
      <w:numFmt w:val="decimal"/>
      <w:lvlText w:val="%4."/>
      <w:lvlJc w:val="left"/>
      <w:pPr>
        <w:ind w:left="2565" w:hanging="360"/>
      </w:pPr>
      <w:rPr/>
    </w:lvl>
    <w:lvl w:ilvl="4">
      <w:start w:val="1"/>
      <w:numFmt w:val="lowerLetter"/>
      <w:lvlText w:val="%5."/>
      <w:lvlJc w:val="left"/>
      <w:pPr>
        <w:ind w:left="3285" w:hanging="360"/>
      </w:pPr>
      <w:rPr/>
    </w:lvl>
    <w:lvl w:ilvl="5">
      <w:start w:val="1"/>
      <w:numFmt w:val="lowerRoman"/>
      <w:lvlText w:val="%6."/>
      <w:lvlJc w:val="right"/>
      <w:pPr>
        <w:ind w:left="4005" w:hanging="180"/>
      </w:pPr>
      <w:rPr/>
    </w:lvl>
    <w:lvl w:ilvl="6">
      <w:start w:val="1"/>
      <w:numFmt w:val="decimal"/>
      <w:lvlText w:val="%7."/>
      <w:lvlJc w:val="left"/>
      <w:pPr>
        <w:ind w:left="4725" w:hanging="360"/>
      </w:pPr>
      <w:rPr/>
    </w:lvl>
    <w:lvl w:ilvl="7">
      <w:start w:val="1"/>
      <w:numFmt w:val="lowerLetter"/>
      <w:lvlText w:val="%8."/>
      <w:lvlJc w:val="left"/>
      <w:pPr>
        <w:ind w:left="5445" w:hanging="360"/>
      </w:pPr>
      <w:rPr/>
    </w:lvl>
    <w:lvl w:ilvl="8">
      <w:start w:val="1"/>
      <w:numFmt w:val="lowerRoman"/>
      <w:lvlText w:val="%9."/>
      <w:lvlJc w:val="right"/>
      <w:pPr>
        <w:ind w:left="6165" w:hanging="180"/>
      </w:pPr>
      <w:rPr/>
    </w:lvl>
  </w:abstractNum>
  <w:abstractNum w:abstractNumId="2">
    <w:lvl w:ilvl="0">
      <w:start w:val="1"/>
      <w:numFmt w:val="decimal"/>
      <w:lvlText w:val="(%1)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3">
    <w:lvl w:ilvl="0">
      <w:start w:val="1"/>
      <w:numFmt w:val="decimal"/>
      <w:lvlText w:val="(%1)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4">
    <w:lvl w:ilvl="0">
      <w:start w:val="1"/>
      <w:numFmt w:val="decimal"/>
      <w:lvlText w:val="(%1)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5">
    <w:lvl w:ilvl="0">
      <w:start w:val="1"/>
      <w:numFmt w:val="decimal"/>
      <w:lvlText w:val="(%1)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6">
    <w:lvl w:ilvl="0">
      <w:start w:val="1"/>
      <w:numFmt w:val="decimal"/>
      <w:lvlText w:val="(%1)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7">
    <w:lvl w:ilvl="0">
      <w:start w:val="1"/>
      <w:numFmt w:val="decimal"/>
      <w:lvlText w:val="(%1)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8">
    <w:lvl w:ilvl="0">
      <w:start w:val="1"/>
      <w:numFmt w:val="decimal"/>
      <w:lvlText w:val="(%1)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9">
    <w:lvl w:ilvl="0">
      <w:start w:val="1"/>
      <w:numFmt w:val="decimal"/>
      <w:lvlText w:val="(%1)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10">
    <w:lvl w:ilvl="0">
      <w:start w:val="1"/>
      <w:numFmt w:val="decimal"/>
      <w:lvlText w:val="(%1)"/>
      <w:lvlJc w:val="left"/>
      <w:pPr>
        <w:ind w:left="765" w:hanging="360"/>
      </w:pPr>
      <w:rPr/>
    </w:lvl>
    <w:lvl w:ilvl="1">
      <w:start w:val="1"/>
      <w:numFmt w:val="lowerLetter"/>
      <w:lvlText w:val="%2."/>
      <w:lvlJc w:val="left"/>
      <w:pPr>
        <w:ind w:left="1485" w:hanging="360"/>
      </w:pPr>
      <w:rPr/>
    </w:lvl>
    <w:lvl w:ilvl="2">
      <w:start w:val="1"/>
      <w:numFmt w:val="lowerRoman"/>
      <w:lvlText w:val="%3."/>
      <w:lvlJc w:val="right"/>
      <w:pPr>
        <w:ind w:left="2205" w:hanging="180"/>
      </w:pPr>
      <w:rPr/>
    </w:lvl>
    <w:lvl w:ilvl="3">
      <w:start w:val="1"/>
      <w:numFmt w:val="decimal"/>
      <w:lvlText w:val="%4."/>
      <w:lvlJc w:val="left"/>
      <w:pPr>
        <w:ind w:left="2925" w:hanging="360"/>
      </w:pPr>
      <w:rPr/>
    </w:lvl>
    <w:lvl w:ilvl="4">
      <w:start w:val="1"/>
      <w:numFmt w:val="lowerLetter"/>
      <w:lvlText w:val="%5."/>
      <w:lvlJc w:val="left"/>
      <w:pPr>
        <w:ind w:left="3645" w:hanging="360"/>
      </w:pPr>
      <w:rPr/>
    </w:lvl>
    <w:lvl w:ilvl="5">
      <w:start w:val="1"/>
      <w:numFmt w:val="lowerRoman"/>
      <w:lvlText w:val="%6."/>
      <w:lvlJc w:val="right"/>
      <w:pPr>
        <w:ind w:left="4365" w:hanging="180"/>
      </w:pPr>
      <w:rPr/>
    </w:lvl>
    <w:lvl w:ilvl="6">
      <w:start w:val="1"/>
      <w:numFmt w:val="decimal"/>
      <w:lvlText w:val="%7."/>
      <w:lvlJc w:val="left"/>
      <w:pPr>
        <w:ind w:left="5085" w:hanging="360"/>
      </w:pPr>
      <w:rPr/>
    </w:lvl>
    <w:lvl w:ilvl="7">
      <w:start w:val="1"/>
      <w:numFmt w:val="lowerLetter"/>
      <w:lvlText w:val="%8."/>
      <w:lvlJc w:val="left"/>
      <w:pPr>
        <w:ind w:left="5805" w:hanging="360"/>
      </w:pPr>
      <w:rPr/>
    </w:lvl>
    <w:lvl w:ilvl="8">
      <w:start w:val="1"/>
      <w:numFmt w:val="lowerRoman"/>
      <w:lvlText w:val="%9."/>
      <w:lvlJc w:val="right"/>
      <w:pPr>
        <w:ind w:left="6525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Grid">
    <w:name w:val="Table Grid"/>
    <w:basedOn w:val="TableNormal"/>
    <w:uiPriority w:val="39"/>
    <w:rsid w:val="00453C66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ListParagraph">
    <w:name w:val="List Paragraph"/>
    <w:basedOn w:val="Normal"/>
    <w:uiPriority w:val="34"/>
    <w:qFormat w:val="1"/>
    <w:rsid w:val="00306D21"/>
    <w:pPr>
      <w:ind w:left="720"/>
      <w:contextualSpacing w:val="1"/>
    </w:pPr>
  </w:style>
  <w:style w:type="paragraph" w:styleId="Header">
    <w:name w:val="header"/>
    <w:basedOn w:val="Normal"/>
    <w:link w:val="HeaderChar"/>
    <w:uiPriority w:val="99"/>
    <w:unhideWhenUsed w:val="1"/>
    <w:rsid w:val="00C74297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C74297"/>
  </w:style>
  <w:style w:type="paragraph" w:styleId="Footer">
    <w:name w:val="footer"/>
    <w:basedOn w:val="Normal"/>
    <w:link w:val="FooterChar"/>
    <w:uiPriority w:val="99"/>
    <w:unhideWhenUsed w:val="1"/>
    <w:rsid w:val="00C74297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C74297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image" Target="media/image19.png"/><Relationship Id="rId22" Type="http://schemas.openxmlformats.org/officeDocument/2006/relationships/image" Target="media/image7.png"/><Relationship Id="rId21" Type="http://schemas.openxmlformats.org/officeDocument/2006/relationships/image" Target="media/image14.png"/><Relationship Id="rId24" Type="http://schemas.openxmlformats.org/officeDocument/2006/relationships/image" Target="media/image20.png"/><Relationship Id="rId23" Type="http://schemas.openxmlformats.org/officeDocument/2006/relationships/image" Target="media/image23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9.png"/><Relationship Id="rId26" Type="http://schemas.openxmlformats.org/officeDocument/2006/relationships/image" Target="media/image18.png"/><Relationship Id="rId25" Type="http://schemas.openxmlformats.org/officeDocument/2006/relationships/image" Target="media/image21.png"/><Relationship Id="rId28" Type="http://schemas.openxmlformats.org/officeDocument/2006/relationships/image" Target="media/image22.png"/><Relationship Id="rId27" Type="http://schemas.openxmlformats.org/officeDocument/2006/relationships/image" Target="media/image5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29" Type="http://schemas.openxmlformats.org/officeDocument/2006/relationships/image" Target="media/image3.png"/><Relationship Id="rId7" Type="http://schemas.openxmlformats.org/officeDocument/2006/relationships/image" Target="media/image6.png"/><Relationship Id="rId8" Type="http://schemas.openxmlformats.org/officeDocument/2006/relationships/image" Target="media/image17.png"/><Relationship Id="rId31" Type="http://schemas.openxmlformats.org/officeDocument/2006/relationships/header" Target="header1.xml"/><Relationship Id="rId30" Type="http://schemas.openxmlformats.org/officeDocument/2006/relationships/image" Target="media/image2.png"/><Relationship Id="rId11" Type="http://schemas.openxmlformats.org/officeDocument/2006/relationships/image" Target="media/image15.png"/><Relationship Id="rId33" Type="http://schemas.openxmlformats.org/officeDocument/2006/relationships/header" Target="header2.xml"/><Relationship Id="rId10" Type="http://schemas.openxmlformats.org/officeDocument/2006/relationships/image" Target="media/image11.png"/><Relationship Id="rId32" Type="http://schemas.openxmlformats.org/officeDocument/2006/relationships/header" Target="header3.xml"/><Relationship Id="rId13" Type="http://schemas.openxmlformats.org/officeDocument/2006/relationships/image" Target="media/image10.png"/><Relationship Id="rId35" Type="http://schemas.openxmlformats.org/officeDocument/2006/relationships/footer" Target="footer2.xml"/><Relationship Id="rId12" Type="http://schemas.openxmlformats.org/officeDocument/2006/relationships/image" Target="media/image13.png"/><Relationship Id="rId34" Type="http://schemas.openxmlformats.org/officeDocument/2006/relationships/footer" Target="footer3.xml"/><Relationship Id="rId15" Type="http://schemas.openxmlformats.org/officeDocument/2006/relationships/image" Target="media/image8.png"/><Relationship Id="rId14" Type="http://schemas.openxmlformats.org/officeDocument/2006/relationships/image" Target="media/image16.png"/><Relationship Id="rId36" Type="http://schemas.openxmlformats.org/officeDocument/2006/relationships/footer" Target="footer1.xml"/><Relationship Id="rId17" Type="http://schemas.openxmlformats.org/officeDocument/2006/relationships/image" Target="media/image1.png"/><Relationship Id="rId16" Type="http://schemas.openxmlformats.org/officeDocument/2006/relationships/image" Target="media/image12.png"/><Relationship Id="rId19" Type="http://schemas.openxmlformats.org/officeDocument/2006/relationships/image" Target="media/image4.png"/><Relationship Id="rId18" Type="http://schemas.openxmlformats.org/officeDocument/2006/relationships/image" Target="media/image24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Garamond-regular.ttf"/><Relationship Id="rId2" Type="http://schemas.openxmlformats.org/officeDocument/2006/relationships/font" Target="fonts/Garamond-bold.ttf"/><Relationship Id="rId3" Type="http://schemas.openxmlformats.org/officeDocument/2006/relationships/font" Target="fonts/Garamond-italic.ttf"/><Relationship Id="rId4" Type="http://schemas.openxmlformats.org/officeDocument/2006/relationships/font" Target="fonts/Garamond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8yYR7K0HcidcPbxXhMeQK7EPAuw==">CgMxLjAyCGguZ2pkZ3hzMg5oLjY5aDBtZnlzcXZmajIOaC50OWpwZ3hzdGFhMWYyDmgubzVyZDNiZGM0ZG1wMg5oLjh0ZXJldGpoeXp5dDIOaC44anU3cmlyNG41bGMyDmgudTUzY2M0dzZ4c241MghoLmdqZGd4czIIaC5namRneHM4AHIhMW96Q3ZXOUxhaldOWGZCNGRTaFY0OENNRkRJeGRZRXFS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2020-05-19T18:13:00Z</dcterms:created>
  <dc:creator>temp</dc:creator>
</cp:coreProperties>
</file>