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2F2F2"/>
  <w:body>
    <w:p w:rsidR="00000000" w:rsidDel="00000000" w:rsidP="00000000" w:rsidRDefault="00000000" w:rsidRPr="00000000" w14:paraId="00000001">
      <w:pPr>
        <w:spacing w:after="0" w:line="240" w:lineRule="auto"/>
        <w:jc w:val="center"/>
        <w:rPr/>
      </w:pPr>
      <w:r w:rsidDel="00000000" w:rsidR="00000000" w:rsidRPr="00000000">
        <w:rPr/>
        <w:drawing>
          <wp:inline distB="0" distT="0" distL="0" distR="0">
            <wp:extent cx="3016875" cy="1205946"/>
            <wp:effectExtent b="0" l="0" r="0" t="0"/>
            <wp:docPr descr="Logo&#10;&#10;Description automatically generated" id="6" name="image1.png"/>
            <a:graphic>
              <a:graphicData uri="http://schemas.openxmlformats.org/drawingml/2006/picture">
                <pic:pic>
                  <pic:nvPicPr>
                    <pic:cNvPr descr="Logo&#10;&#10;Description automatically generated" id="0" name="image1.png"/>
                    <pic:cNvPicPr preferRelativeResize="0"/>
                  </pic:nvPicPr>
                  <pic:blipFill>
                    <a:blip r:embed="rId7"/>
                    <a:srcRect b="0" l="0" r="0" t="0"/>
                    <a:stretch>
                      <a:fillRect/>
                    </a:stretch>
                  </pic:blipFill>
                  <pic:spPr>
                    <a:xfrm>
                      <a:off x="0" y="0"/>
                      <a:ext cx="3016875" cy="120594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IISD CONCUSSION OVERSIGHT TEAM RETURN TO SPORT PROTOCOL</w:t>
      </w:r>
    </w:p>
    <w:p w:rsidR="00000000" w:rsidDel="00000000" w:rsidP="00000000" w:rsidRDefault="00000000" w:rsidRPr="00000000" w14:paraId="00000003">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accordance with HB 2038, Natasha’s Law, the Irving ISD concussion oversight team has developed a return to sport (RTS) protocol provided below.</w:t>
      </w:r>
    </w:p>
    <w:p w:rsidR="00000000" w:rsidDel="00000000" w:rsidP="00000000" w:rsidRDefault="00000000" w:rsidRPr="00000000" w14:paraId="00000004">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event of a possible concussion, the following policies and procedures will be followed by all athletes, coaches, and athletic trainers. These policies and procedures will only be considered as a basis for evaluation, care, and return to play. All concussions will be treated on an individual basis according to the history and severity of each athlete’s injury. Irving ISD utilizes Sway Medical as a tool to aid in decision-making for safe return to sport following an injury. </w:t>
      </w:r>
    </w:p>
    <w:p w:rsidR="00000000" w:rsidDel="00000000" w:rsidP="00000000" w:rsidRDefault="00000000" w:rsidRPr="00000000" w14:paraId="00000005">
      <w:pPr>
        <w:spacing w:after="12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Stage 1</w:t>
      </w:r>
      <w:r w:rsidDel="00000000" w:rsidR="00000000" w:rsidRPr="00000000">
        <w:rPr>
          <w:rFonts w:ascii="Times New Roman" w:cs="Times New Roman" w:eastAsia="Times New Roman" w:hAnsi="Times New Roman"/>
          <w:rtl w:val="0"/>
        </w:rPr>
        <w:t xml:space="preserve">- In the event of an injury, the student athlete will be evaluated by an athletic trainer and/or team physician on site.  If the team physician or an athletic trainer is not on site and a concussion is suspected by the athlete, a coach or a parent, the athlete will be removed from participation immediately. Every student athlete believed to have sustained a concussion shall be cleared by a physician before they may return to sports.</w:t>
      </w:r>
    </w:p>
    <w:p w:rsidR="00000000" w:rsidDel="00000000" w:rsidP="00000000" w:rsidRDefault="00000000" w:rsidRPr="00000000" w14:paraId="00000006">
      <w:pPr>
        <w:spacing w:after="12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Stage 2</w:t>
      </w:r>
      <w:r w:rsidDel="00000000" w:rsidR="00000000" w:rsidRPr="00000000">
        <w:rPr>
          <w:rFonts w:ascii="Times New Roman" w:cs="Times New Roman" w:eastAsia="Times New Roman" w:hAnsi="Times New Roman"/>
          <w:rtl w:val="0"/>
        </w:rPr>
        <w:t xml:space="preserve">- At the high school level, the student athlete will report to the athletic training staff daily to keep a log of their symptoms. At the middle school level, concussions will be managed by the district’s Coordinator of Sports Medicine and student athletes will submit a symptom checklist daily via a Google Form. During this time, the athlete will be provided academic accommodations per the IISD Return to Learn protocol. Unlike the Return to Sport protocol, not every athlete will need to progress through every step of the Return to Learn protocol, which will be based on individual needs. Concussion management may include rehabilitative exercises and progressive activity at the discretion of the athletic trainer.  Recent research shows increased activity guided by symptom exacerbation is beneficial to recovery from concussion. Irving ISD’s concussion protocol will allow progressive non-contact activity, in accordance with recently published guidelines, as resources allow. Student athletes are not allowed to progress beyond stage 3, as outlined in the Irving ISD Graduated Return to Sport Protocol, until cleared by a physician.</w:t>
      </w:r>
    </w:p>
    <w:p w:rsidR="00000000" w:rsidDel="00000000" w:rsidP="00000000" w:rsidRDefault="00000000" w:rsidRPr="00000000" w14:paraId="00000007">
      <w:pPr>
        <w:spacing w:after="12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Stage 3</w:t>
      </w:r>
      <w:r w:rsidDel="00000000" w:rsidR="00000000" w:rsidRPr="00000000">
        <w:rPr>
          <w:rFonts w:ascii="Times New Roman" w:cs="Times New Roman" w:eastAsia="Times New Roman" w:hAnsi="Times New Roman"/>
          <w:rtl w:val="0"/>
        </w:rPr>
        <w:t xml:space="preserve">- It is recommended that the athlete is seen by a physician with expertise in concussion management. The treating physician must provide sufficient and specific documentation in order for the athlete to be released to progress beyond step 3 of the Return to Sport Protocol.</w:t>
      </w:r>
    </w:p>
    <w:p w:rsidR="00000000" w:rsidDel="00000000" w:rsidP="00000000" w:rsidRDefault="00000000" w:rsidRPr="00000000" w14:paraId="00000008">
      <w:pPr>
        <w:spacing w:after="12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Stage 4</w:t>
      </w:r>
      <w:r w:rsidDel="00000000" w:rsidR="00000000" w:rsidRPr="00000000">
        <w:rPr>
          <w:rFonts w:ascii="Times New Roman" w:cs="Times New Roman" w:eastAsia="Times New Roman" w:hAnsi="Times New Roman"/>
          <w:rtl w:val="0"/>
        </w:rPr>
        <w:t xml:space="preserve">- Once the athlete is completely free of concussion symptoms and has been cleared by a licensed physician (MD or DO), they must complete the IISD progressive return-to-sport protocol. Each stage is designed to increase in intensity and test to ensure no residual effects of the concussion remain, and an athlete can only complete one stage per day. The stages are overseen by the campus athletic trainer at the high school level and a coach at the middle school level.</w:t>
      </w:r>
    </w:p>
    <w:p w:rsidR="00000000" w:rsidDel="00000000" w:rsidP="00000000" w:rsidRDefault="00000000" w:rsidRPr="00000000" w14:paraId="00000009">
      <w:pPr>
        <w:spacing w:after="12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Stage 5</w:t>
      </w:r>
      <w:r w:rsidDel="00000000" w:rsidR="00000000" w:rsidRPr="00000000">
        <w:rPr>
          <w:rFonts w:ascii="Times New Roman" w:cs="Times New Roman" w:eastAsia="Times New Roman" w:hAnsi="Times New Roman"/>
          <w:rtl w:val="0"/>
        </w:rPr>
        <w:t xml:space="preserve">- Prior to returning to full participation, the student athlete will need a signed parental release using the required UIL form as well as a written release from the treating physician.</w:t>
      </w:r>
    </w:p>
    <w:p w:rsidR="00000000" w:rsidDel="00000000" w:rsidP="00000000" w:rsidRDefault="00000000" w:rsidRPr="00000000" w14:paraId="0000000A">
      <w:pPr>
        <w:spacing w:after="12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spacing w:after="0" w:before="240" w:line="276" w:lineRule="auto"/>
        <w:jc w:val="center"/>
        <w:rPr>
          <w:rFonts w:ascii="Times New Roman" w:cs="Times New Roman" w:eastAsia="Times New Roman" w:hAnsi="Times New Roman"/>
        </w:rPr>
        <w:sectPr>
          <w:pgSz w:h="15840" w:w="12240" w:orient="portrait"/>
          <w:pgMar w:bottom="720" w:top="720" w:left="720" w:right="720" w:header="720" w:footer="720"/>
          <w:pgNumType w:start="1"/>
        </w:sectPr>
      </w:pPr>
      <w:r w:rsidDel="00000000" w:rsidR="00000000" w:rsidRPr="00000000">
        <w:rPr>
          <w:rFonts w:ascii="Times New Roman" w:cs="Times New Roman" w:eastAsia="Times New Roman" w:hAnsi="Times New Roman"/>
          <w:rtl w:val="0"/>
        </w:rPr>
        <w:t xml:space="preserve">*All athletes will be cared for on an individual basis depending upon their individual symptoms and progression. Final return to play decisions will be at the discretion of the treating physician in collaboration with the IISD sports medicine team. *</w:t>
      </w:r>
      <w:r w:rsidDel="00000000" w:rsidR="00000000" w:rsidRPr="00000000">
        <w:br w:type="page"/>
      </w:r>
      <w:r w:rsidDel="00000000" w:rsidR="00000000" w:rsidRPr="00000000">
        <w:rPr>
          <w:rtl w:val="0"/>
        </w:rPr>
      </w:r>
    </w:p>
    <w:p w:rsidR="00000000" w:rsidDel="00000000" w:rsidP="00000000" w:rsidRDefault="00000000" w:rsidRPr="00000000" w14:paraId="0000000C">
      <w:pPr>
        <w:spacing w:after="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IISD CONCUSSION OVERSIGHT TEAM RETURN TO SPORT PROTOCOL</w:t>
      </w:r>
    </w:p>
    <w:p w:rsidR="00000000" w:rsidDel="00000000" w:rsidP="00000000" w:rsidRDefault="00000000" w:rsidRPr="00000000" w14:paraId="0000000D">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athlete will be required to complete all steps of the graduated return to sport.  The athlete shall only complete one step of the graduated return to sport protocol per day. Progression of steps will be followed according to the chart below. *All athletes will be cared for on an individual basis depending upon their individual symptoms and progression. Final return to play decisions will be at the discretion of the treating physician in collaboration with the IISD sports medicine team. *</w:t>
      </w:r>
    </w:p>
    <w:p w:rsidR="00000000" w:rsidDel="00000000" w:rsidP="00000000" w:rsidRDefault="00000000" w:rsidRPr="00000000" w14:paraId="0000000E">
      <w:pPr>
        <w:spacing w:after="0" w:before="24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mc:AlternateContent>
          <mc:Choice Requires="wpg">
            <w:drawing>
              <wp:inline distB="114300" distT="114300" distL="114300" distR="114300">
                <wp:extent cx="7019925" cy="4398308"/>
                <wp:effectExtent b="0" l="0" r="0" t="0"/>
                <wp:docPr id="5" name=""/>
                <a:graphic>
                  <a:graphicData uri="http://schemas.microsoft.com/office/word/2010/wordprocessingGroup">
                    <wpg:wgp>
                      <wpg:cNvGrpSpPr/>
                      <wpg:grpSpPr>
                        <a:xfrm>
                          <a:off x="152400" y="152400"/>
                          <a:ext cx="7019925" cy="4398308"/>
                          <a:chOff x="152400" y="152400"/>
                          <a:chExt cx="6553225" cy="4738575"/>
                        </a:xfrm>
                      </wpg:grpSpPr>
                      <pic:pic>
                        <pic:nvPicPr>
                          <pic:cNvPr id="2" name="Shape 2"/>
                          <pic:cNvPicPr preferRelativeResize="0"/>
                        </pic:nvPicPr>
                        <pic:blipFill>
                          <a:blip r:embed="rId8">
                            <a:alphaModFix/>
                          </a:blip>
                          <a:stretch>
                            <a:fillRect/>
                          </a:stretch>
                        </pic:blipFill>
                        <pic:spPr>
                          <a:xfrm>
                            <a:off x="152400" y="152400"/>
                            <a:ext cx="6553201" cy="4738574"/>
                          </a:xfrm>
                          <a:prstGeom prst="rect">
                            <a:avLst/>
                          </a:prstGeom>
                          <a:noFill/>
                          <a:ln>
                            <a:noFill/>
                          </a:ln>
                        </pic:spPr>
                      </pic:pic>
                    </wpg:wgp>
                  </a:graphicData>
                </a:graphic>
              </wp:inline>
            </w:drawing>
          </mc:Choice>
          <mc:Fallback>
            <w:drawing>
              <wp:inline distB="114300" distT="114300" distL="114300" distR="114300">
                <wp:extent cx="7019925" cy="4398308"/>
                <wp:effectExtent b="0" l="0" r="0" t="0"/>
                <wp:docPr id="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7019925" cy="439830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F">
      <w:pPr>
        <w:spacing w:after="0" w:before="240" w:line="276" w:lineRule="auto"/>
        <w:rPr>
          <w:sz w:val="16"/>
          <w:szCs w:val="16"/>
        </w:rPr>
      </w:pPr>
      <w:r w:rsidDel="00000000" w:rsidR="00000000" w:rsidRPr="00000000">
        <w:rPr>
          <w:sz w:val="16"/>
          <w:szCs w:val="16"/>
          <w:rtl w:val="0"/>
        </w:rPr>
        <w:t xml:space="preserve">1. Broglio, S. P., Register-Mihalik, J. K., Guskiewicz, K. M., Leddy, J. J., Merriman, A., &amp; Valovich McLeod, T. C. (2024). National Athletic Trainers’ Association bridge statement: Management of sport-related concussion. Journal of Athletic Training, 59(3), 225–242. https://doi.org/10.4085/1062-6050-0046.22</w:t>
      </w:r>
    </w:p>
    <w:p w:rsidR="00000000" w:rsidDel="00000000" w:rsidP="00000000" w:rsidRDefault="00000000" w:rsidRPr="00000000" w14:paraId="00000010">
      <w:pPr>
        <w:spacing w:after="240" w:before="240" w:line="240" w:lineRule="auto"/>
        <w:rPr/>
      </w:pPr>
      <w:r w:rsidDel="00000000" w:rsidR="00000000" w:rsidRPr="00000000">
        <w:rPr>
          <w:sz w:val="16"/>
          <w:szCs w:val="16"/>
          <w:rtl w:val="0"/>
        </w:rPr>
        <w:t xml:space="preserve">2 Patricios JS, Schneider KJ, Dvorak J, et al. Consensus statement on concussion in sport: the 6th International Conference on Concussion in Sport-Amsterdam, October 2022. Br J Sports Med. 2023; 57(11):695-711. doi:10.1136/bjsports-2023-106898</w:t>
      </w:r>
      <w:r w:rsidDel="00000000" w:rsidR="00000000" w:rsidRPr="00000000">
        <w:rPr>
          <w:rtl w:val="0"/>
        </w:rPr>
      </w:r>
    </w:p>
    <w:tbl>
      <w:tblPr>
        <w:tblStyle w:val="Table1"/>
        <w:tblW w:w="14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2640"/>
        <w:gridCol w:w="8040"/>
        <w:gridCol w:w="2985"/>
        <w:tblGridChange w:id="0">
          <w:tblGrid>
            <w:gridCol w:w="975"/>
            <w:gridCol w:w="2640"/>
            <w:gridCol w:w="8040"/>
            <w:gridCol w:w="2985"/>
          </w:tblGrid>
        </w:tblGridChange>
      </w:tblGrid>
      <w:tr>
        <w:trPr>
          <w:cantSplit w:val="0"/>
          <w:trHeight w:val="505.26855468749994" w:hRule="atLeast"/>
          <w:tblHeader w:val="0"/>
        </w:trPr>
        <w:tc>
          <w:tcPr>
            <w:gridSpan w:val="4"/>
            <w:tcBorders>
              <w:top w:color="000000" w:space="0" w:sz="8" w:val="single"/>
              <w:left w:color="000000" w:space="0" w:sz="8" w:val="single"/>
              <w:bottom w:color="000000" w:space="0" w:sz="16"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1">
            <w:pPr>
              <w:spacing w:after="0" w:before="240" w:line="276" w:lineRule="auto"/>
              <w:ind w:left="140" w:right="14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GRADUATED RETURN TO LEARN</w:t>
            </w:r>
          </w:p>
        </w:tc>
      </w:tr>
      <w:tr>
        <w:trPr>
          <w:cantSplit w:val="0"/>
          <w:trHeight w:val="315" w:hRule="atLeast"/>
          <w:tblHeader w:val="0"/>
        </w:trPr>
        <w:tc>
          <w:tcPr>
            <w:tcBorders>
              <w:top w:color="000000" w:space="0" w:sz="0" w:val="nil"/>
              <w:left w:color="000000" w:space="0" w:sz="8" w:val="single"/>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15">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STEP</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16">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REHABILITATION STEP</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17">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ACTIVITY</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18">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OBJECTIVE OF EACH STEP</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19">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1A">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SCHOOL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1B">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DAILY ACTIVITIES AS TOLERATED</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1C">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REST</w:t>
            </w:r>
          </w:p>
        </w:tc>
      </w:tr>
      <w:tr>
        <w:trPr>
          <w:cantSplit w:val="0"/>
          <w:trHeight w:val="1710" w:hRule="atLeast"/>
          <w:tblHeader w:val="0"/>
        </w:trPr>
        <w:tc>
          <w:tcPr>
            <w:tcBorders>
              <w:top w:color="000000" w:space="0" w:sz="0" w:val="nil"/>
              <w:left w:color="000000" w:space="0" w:sz="8" w:val="single"/>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1D">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E">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F">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20">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RETURN TO SCHOOL-HALF DAYS</w:t>
            </w:r>
          </w:p>
          <w:p w:rsidR="00000000" w:rsidDel="00000000" w:rsidP="00000000" w:rsidRDefault="00000000" w:rsidRPr="00000000" w14:paraId="00000021">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WITH MAXIMAL SUPPORT</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22">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 PROVIDED BY TEACHER OR CLASSMATE.</w:t>
            </w:r>
          </w:p>
          <w:p w:rsidR="00000000" w:rsidDel="00000000" w:rsidP="00000000" w:rsidRDefault="00000000" w:rsidRPr="00000000" w14:paraId="00000023">
            <w:pPr>
              <w:widowControl w:val="0"/>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CLASSWORK OR TESTS/QUIZZES</w:t>
            </w:r>
          </w:p>
          <w:p w:rsidR="00000000" w:rsidDel="00000000" w:rsidP="00000000" w:rsidRDefault="00000000" w:rsidRPr="00000000" w14:paraId="00000024">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*HOMEWORK ALLOWED WITH EXTRA TIME</w:t>
            </w:r>
          </w:p>
          <w:p w:rsidR="00000000" w:rsidDel="00000000" w:rsidP="00000000" w:rsidRDefault="00000000" w:rsidRPr="00000000" w14:paraId="00000025">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ELECTRONICS</w:t>
            </w:r>
          </w:p>
          <w:p w:rsidR="00000000" w:rsidDel="00000000" w:rsidP="00000000" w:rsidRDefault="00000000" w:rsidRPr="00000000" w14:paraId="00000026">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MUSIC OR PE/DANCE CLASS</w:t>
            </w:r>
          </w:p>
          <w:p w:rsidR="00000000" w:rsidDel="00000000" w:rsidP="00000000" w:rsidRDefault="00000000" w:rsidRPr="00000000" w14:paraId="00000027">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*BREAKS AS NEEDED</w:t>
            </w:r>
          </w:p>
          <w:p w:rsidR="00000000" w:rsidDel="00000000" w:rsidP="00000000" w:rsidRDefault="00000000" w:rsidRPr="00000000" w14:paraId="00000028">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*ALLOWED TO REPORT TO NURSE/ATHLETIC TRAINERS IF SYMPTOMS WORSEN</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29">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A">
            <w:pPr>
              <w:spacing w:after="20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Introduce Cognitive Activity</w:t>
            </w:r>
          </w:p>
        </w:tc>
      </w:tr>
      <w:tr>
        <w:trPr>
          <w:cantSplit w:val="0"/>
          <w:trHeight w:val="15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C">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D">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F">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FULL DAYS WITH MAXIMAL SUPPORT</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 PROVIDED BY TEACHER OR CLASSMATE.</w:t>
            </w:r>
          </w:p>
          <w:p w:rsidR="00000000" w:rsidDel="00000000" w:rsidP="00000000" w:rsidRDefault="00000000" w:rsidRPr="00000000" w14:paraId="00000031">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CLASSWORK OR TESTS/QUIZZES</w:t>
            </w:r>
          </w:p>
          <w:p w:rsidR="00000000" w:rsidDel="00000000" w:rsidP="00000000" w:rsidRDefault="00000000" w:rsidRPr="00000000" w14:paraId="00000032">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*HOMEWORK ALLOWED WITH EXTRA TIME</w:t>
            </w:r>
          </w:p>
          <w:p w:rsidR="00000000" w:rsidDel="00000000" w:rsidP="00000000" w:rsidRDefault="00000000" w:rsidRPr="00000000" w14:paraId="00000033">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ELECTRONICS</w:t>
            </w:r>
          </w:p>
          <w:p w:rsidR="00000000" w:rsidDel="00000000" w:rsidP="00000000" w:rsidRDefault="00000000" w:rsidRPr="00000000" w14:paraId="00000034">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MUSIC OR PE/DANCE CLASS</w:t>
            </w:r>
          </w:p>
          <w:p w:rsidR="00000000" w:rsidDel="00000000" w:rsidP="00000000" w:rsidRDefault="00000000" w:rsidRPr="00000000" w14:paraId="00000035">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*BREAKS AS NEEDED</w:t>
            </w:r>
          </w:p>
          <w:p w:rsidR="00000000" w:rsidDel="00000000" w:rsidP="00000000" w:rsidRDefault="00000000" w:rsidRPr="00000000" w14:paraId="00000036">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*ALLOWED TO REPORT TO NURSE OR ATHLETIC TRAINERS IF SYMPTOMS WORSEN</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37">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8">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Increase duration of cognitive activity.</w:t>
            </w:r>
          </w:p>
        </w:tc>
      </w:tr>
      <w:tr>
        <w:trPr>
          <w:cantSplit w:val="0"/>
          <w:trHeight w:val="1436.89453125" w:hRule="atLeast"/>
          <w:tblHeader w:val="0"/>
        </w:trPr>
        <w:tc>
          <w:tcPr>
            <w:tcBorders>
              <w:top w:color="000000" w:space="0" w:sz="0" w:val="nil"/>
              <w:left w:color="000000" w:space="0" w:sz="8" w:val="single"/>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39">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4</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3A">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FULL DAYS WITH MODERATE SUPPORT</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3B">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 CLASSWORK AND ELECTRONICS AS TOLERATED</w:t>
            </w:r>
          </w:p>
          <w:p w:rsidR="00000000" w:rsidDel="00000000" w:rsidP="00000000" w:rsidRDefault="00000000" w:rsidRPr="00000000" w14:paraId="0000003C">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TESTS/QUIZZES</w:t>
            </w:r>
          </w:p>
          <w:p w:rsidR="00000000" w:rsidDel="00000000" w:rsidP="00000000" w:rsidRDefault="00000000" w:rsidRPr="00000000" w14:paraId="0000003D">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MUSIC OR PE/DANCE CLASS</w:t>
            </w:r>
          </w:p>
          <w:p w:rsidR="00000000" w:rsidDel="00000000" w:rsidP="00000000" w:rsidRDefault="00000000" w:rsidRPr="00000000" w14:paraId="0000003E">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*BREAKS AS NEEDED</w:t>
            </w:r>
          </w:p>
          <w:p w:rsidR="00000000" w:rsidDel="00000000" w:rsidP="00000000" w:rsidRDefault="00000000" w:rsidRPr="00000000" w14:paraId="0000003F">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*ALLOWED TO REPORT TO NURSE/ATHLETIC TRAINERS IF SYMPTOMS WORSEN</w:t>
            </w:r>
          </w:p>
          <w:p w:rsidR="00000000" w:rsidDel="00000000" w:rsidP="00000000" w:rsidRDefault="00000000" w:rsidRPr="00000000" w14:paraId="00000040">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*BEGIN TO MAKE UP MISSED ASSIGNMENTS</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41">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Increase cognitive activity &amp; decrease support.</w:t>
            </w:r>
          </w:p>
          <w:p w:rsidR="00000000" w:rsidDel="00000000" w:rsidP="00000000" w:rsidRDefault="00000000" w:rsidRPr="00000000" w14:paraId="00000042">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3">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16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44">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5">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46">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FULL DAYS WITH MINIMAL SUPPORT</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47">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*NOTES, CLASSWORK, HOMEWORK AND ELECTRONICS WITHOUT ADDITIONAL SUPPORT OR TIME</w:t>
            </w:r>
          </w:p>
          <w:p w:rsidR="00000000" w:rsidDel="00000000" w:rsidP="00000000" w:rsidRDefault="00000000" w:rsidRPr="00000000" w14:paraId="00000048">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*TESTS/QUIZZES WITH EXTRA TIME</w:t>
            </w:r>
          </w:p>
          <w:p w:rsidR="00000000" w:rsidDel="00000000" w:rsidP="00000000" w:rsidRDefault="00000000" w:rsidRPr="00000000" w14:paraId="00000049">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*RETURN TO MUSIC CLASS</w:t>
            </w:r>
          </w:p>
          <w:p w:rsidR="00000000" w:rsidDel="00000000" w:rsidP="00000000" w:rsidRDefault="00000000" w:rsidRPr="00000000" w14:paraId="0000004A">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 SIT IN PE/DANCE CLASSES BUT NOT CLEARED TO PARTICIPATE UNTIL ATHLETIC TRAINER OR NURSE HAS MD DOCUMENTATION</w:t>
            </w:r>
          </w:p>
          <w:p w:rsidR="00000000" w:rsidDel="00000000" w:rsidP="00000000" w:rsidRDefault="00000000" w:rsidRPr="00000000" w14:paraId="0000004B">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*CONTINUE TO MAKE UP MISSED ASSIGNMENTS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D">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Continue to decrease support in response to symptoms.</w:t>
            </w:r>
          </w:p>
        </w:tc>
      </w:tr>
      <w:tr>
        <w:trPr>
          <w:cantSplit w:val="0"/>
          <w:trHeight w:val="1044.90234375" w:hRule="atLeast"/>
          <w:tblHeader w:val="0"/>
        </w:trPr>
        <w:tc>
          <w:tcPr>
            <w:tcBorders>
              <w:top w:color="000000" w:space="0" w:sz="0" w:val="nil"/>
              <w:left w:color="000000" w:space="0" w:sz="8" w:val="single"/>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4E">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6</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4F">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FULL DAYS WITH NO SUPPORT</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50">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ADDITIONAL SUPPORT FOR ACADEMICS OR MUSIC CLASS</w:t>
            </w:r>
          </w:p>
          <w:p w:rsidR="00000000" w:rsidDel="00000000" w:rsidP="00000000" w:rsidRDefault="00000000" w:rsidRPr="00000000" w14:paraId="00000051">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*CONTINUE TO MAKE UP MISSED ASSIGNMENTS/TESTS</w:t>
            </w:r>
          </w:p>
          <w:p w:rsidR="00000000" w:rsidDel="00000000" w:rsidP="00000000" w:rsidRDefault="00000000" w:rsidRPr="00000000" w14:paraId="00000052">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*MAY SIT IN PE/DANCE CLASSES BUT NOT CLEARED TO PARTICIPATE UNTIL ATHLETIC TRAINER OR NURSE HAS MD DOCUMENTATION </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53">
            <w:pPr>
              <w:spacing w:after="0" w:before="24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Return to baseline academic level and schedule.</w:t>
            </w:r>
          </w:p>
        </w:tc>
      </w:tr>
    </w:tbl>
    <w:p w:rsidR="00000000" w:rsidDel="00000000" w:rsidP="00000000" w:rsidRDefault="00000000" w:rsidRPr="00000000" w14:paraId="00000054">
      <w:pPr>
        <w:spacing w:after="0" w:before="240" w:line="276" w:lineRule="auto"/>
        <w:jc w:val="center"/>
        <w:rPr>
          <w:rFonts w:ascii="Times New Roman" w:cs="Times New Roman" w:eastAsia="Times New Roman" w:hAnsi="Times New Roman"/>
          <w:b w:val="1"/>
          <w:sz w:val="28"/>
          <w:szCs w:val="28"/>
          <w:u w:val="single"/>
        </w:rPr>
        <w:sectPr>
          <w:type w:val="nextPage"/>
          <w:pgSz w:h="12240" w:w="15840" w:orient="landscape"/>
          <w:pgMar w:bottom="720" w:top="720" w:left="720" w:right="720" w:header="720" w:footer="720"/>
        </w:sectPr>
      </w:pPr>
      <w:r w:rsidDel="00000000" w:rsidR="00000000" w:rsidRPr="00000000">
        <w:rPr>
          <w:rtl w:val="0"/>
        </w:rPr>
      </w:r>
    </w:p>
    <w:p w:rsidR="00000000" w:rsidDel="00000000" w:rsidP="00000000" w:rsidRDefault="00000000" w:rsidRPr="00000000" w14:paraId="00000055">
      <w:pPr>
        <w:spacing w:after="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IISD CONCUSSION OVERSIGHT TEAM</w:t>
      </w:r>
    </w:p>
    <w:p w:rsidR="00000000" w:rsidDel="00000000" w:rsidP="00000000" w:rsidRDefault="00000000" w:rsidRPr="00000000" w14:paraId="00000056">
      <w:pPr>
        <w:spacing w:after="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 Shane Miller, MD</w:t>
      </w:r>
    </w:p>
    <w:p w:rsidR="00000000" w:rsidDel="00000000" w:rsidP="00000000" w:rsidRDefault="00000000" w:rsidRPr="00000000" w14:paraId="00000057">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Dr. Miller specializes in the care of young and growing athletes and sports-related injuries at Texas Scottish Rite Hospital Sports Medicine Center. He completed his medical school and residency training at Baylor College of Medicine and Texas Children's Hospital in Houston. He then completed a fellowship in Pediatric Sports Medicine at the University of Colorado and Children's Hospital Colorado. As a fellow, Dr. Miller served as a team physician for the University of Colorado, and Denver University. He joined the faculty at The University of Texas Southwestern Medical Center at Dallas in 2009, where he currently serves as Professor of Orthopaedics and Pediatrics. He is board certified in Pediatrics and Sports Medicine.</w:t>
      </w:r>
    </w:p>
    <w:p w:rsidR="00000000" w:rsidDel="00000000" w:rsidP="00000000" w:rsidRDefault="00000000" w:rsidRPr="00000000" w14:paraId="00000058">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Miller serves as Section Director of Medical Sports Medicine at the Scottish Rite for Children Orthopedic and Sports Medicine Center, where he teaches residents and medical students on a daily basis. He also spends a considerable amount of time teaching outside of clinic, presenting at both regional and national conferences. Dr. Miller’s areas of clinical interest include sport-related concussion, overuse injuries, and injury prevention. He has served as Team Physician for Irving Nimitz HS since 2010. He is an assistant team physician for the Dallas Stars NHL Hockey Team. He is Past-President of the Pediatric Society of Greater Dallas, and also serves on the Executive Committee of the AAP Council on Sports Medicine and Fitness, the Texas Pediatric Society Committee on Adolescence and Sports Medicine and is a member of the American Medical Society for Sports Medicine (AMSSM), American College of Sports Medicine (ACSM), American Academy of Pediatrics (AAP), and Texas Pediatric Society (TPS).</w:t>
      </w:r>
    </w:p>
    <w:p w:rsidR="00000000" w:rsidDel="00000000" w:rsidP="00000000" w:rsidRDefault="00000000" w:rsidRPr="00000000" w14:paraId="0000005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Miller manages sport-related concussions on a daily basis in his sports medicine practice, conducts research related to concussions, and speaks at the local and national level on the topic of sports-related concussions. He was the recipient of a Special Achievement Award from the American Academy of Pediatrics for his efforts to educate Texas physicians in the area of concussions.</w:t>
      </w:r>
    </w:p>
    <w:p w:rsidR="00000000" w:rsidDel="00000000" w:rsidP="00000000" w:rsidRDefault="00000000" w:rsidRPr="00000000" w14:paraId="0000005A">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B">
      <w:pPr>
        <w:spacing w:after="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Cassie Shoultz MEd, LAT, ATC</w:t>
      </w:r>
    </w:p>
    <w:p w:rsidR="00000000" w:rsidDel="00000000" w:rsidP="00000000" w:rsidRDefault="00000000" w:rsidRPr="00000000" w14:paraId="0000005C">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Cassie Shoultz graduated from The University of Tulsa with a Bachelor of Science in Athletic Training in 2003. She earned a Master of Education in Health &amp; Kinesiology from The University of Texas at Tyler in 2005. Ms. Shoultz maintains a national certification through the Board of Certification for Athletic Trainers and a state license through the Texas Department of Licensing &amp; Regulation.</w:t>
      </w:r>
    </w:p>
    <w:p w:rsidR="00000000" w:rsidDel="00000000" w:rsidP="00000000" w:rsidRDefault="00000000" w:rsidRPr="00000000" w14:paraId="0000005D">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Ms. Shoultz has been an athletic trainer at the high school level since 2003. She was an assistant athletic trainer at Nimitz High School from 2005-2010 and the head athletic trainer at Nimitz from 2010-2021. She transitioned into the role of Coordinator of Sports Medicine for Irving ISD in August of 2021. Ms. Shoultz also has six years of experience with contract coverage at the collegiate level with Southwestern Assemblies of God University working with volleyball, men’s and women’s basketball, men’s and women’s soccer and baseball.</w:t>
      </w:r>
    </w:p>
    <w:p w:rsidR="00000000" w:rsidDel="00000000" w:rsidP="00000000" w:rsidRDefault="00000000" w:rsidRPr="00000000" w14:paraId="0000005E">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Ms. Shoultz is specifically in trained UIL and state mandated return to play protocol for concussions. She is CPR/AED instructor certified through the American Heart Association.  She is an approved preceptor with The University of Texas at Arlington Master of Science in Athletic Training program. Ms. Shoultz also maintains a teaching certification in health through the Texas Education Agency and is an approved sports medicine instructor through the Texas State Athletic Trainers Association and Texas Education Agency.</w:t>
      </w:r>
    </w:p>
    <w:p w:rsidR="00000000" w:rsidDel="00000000" w:rsidP="00000000" w:rsidRDefault="00000000" w:rsidRPr="00000000" w14:paraId="0000005F">
      <w:pPr>
        <w:spacing w:after="0" w:before="240" w:line="276" w:lineRule="auto"/>
        <w:rPr>
          <w:rFonts w:ascii="Times New Roman" w:cs="Times New Roman" w:eastAsia="Times New Roman" w:hAnsi="Times New Roman"/>
          <w:b w:val="1"/>
          <w:sz w:val="28"/>
          <w:szCs w:val="28"/>
          <w:u w:val="single"/>
        </w:rPr>
        <w:sectPr>
          <w:type w:val="nextPage"/>
          <w:pgSz w:h="15840" w:w="12240" w:orient="portrait"/>
          <w:pgMar w:bottom="720" w:top="720" w:left="720" w:right="720" w:header="720" w:footer="720"/>
        </w:sect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60">
      <w:pPr>
        <w:spacing w:after="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Alyssa Williams MS, LAT, ATC</w:t>
      </w:r>
    </w:p>
    <w:p w:rsidR="00000000" w:rsidDel="00000000" w:rsidP="00000000" w:rsidRDefault="00000000" w:rsidRPr="00000000" w14:paraId="00000061">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Alyssa Williams graduated from East Stroudsburg University with a Bachelor of Science and Master of Science in Athletic Training in 2012. Ms. Williams maintains a national certification through the Board of Certification for Athletic Trainers and a state license through the Texas Department of Licensing &amp; Regulation.</w:t>
      </w:r>
    </w:p>
    <w:p w:rsidR="00000000" w:rsidDel="00000000" w:rsidP="00000000" w:rsidRDefault="00000000" w:rsidRPr="00000000" w14:paraId="0000006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Ms. Williams started her career at the collegiate level, working with Livingstone College in Salisbury, NC and then at the University of Valley Forge in Phoenixville, PA. In 2015, she moved to Texas, beginning her role in the secondary school setting as Head Athletic Trainer at Terrell ISD from 2015-2020. After a brief stint at Ranchview High School, she has finally ended up at MacArthur High School. During her career, Ms. Williams has spent many summers working with collegiate and professional men’s and women’s lacrosse and men’s and women’s rugby.</w:t>
      </w:r>
    </w:p>
    <w:p w:rsidR="00000000" w:rsidDel="00000000" w:rsidP="00000000" w:rsidRDefault="00000000" w:rsidRPr="00000000" w14:paraId="0000006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Ms. Williams is specifically trained in UIL and state mandated return-to-play protocol for concussions. She is CPR/AED instructor certified through the American Heart Association. Ms. Williams also maintains a teaching certification in Physical Education through the Texas Education Agency.</w:t>
      </w:r>
    </w:p>
    <w:p w:rsidR="00000000" w:rsidDel="00000000" w:rsidP="00000000" w:rsidRDefault="00000000" w:rsidRPr="00000000" w14:paraId="00000064">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after="0" w:line="240" w:lineRule="auto"/>
        <w:jc w:val="center"/>
        <w:rPr>
          <w:rFonts w:ascii="Times New Roman" w:cs="Times New Roman" w:eastAsia="Times New Roman" w:hAnsi="Times New Roman"/>
          <w:b w:val="1"/>
          <w:sz w:val="28"/>
          <w:szCs w:val="28"/>
          <w:u w:val="single"/>
        </w:rPr>
      </w:pPr>
      <w:r w:rsidDel="00000000" w:rsidR="00000000" w:rsidRPr="00000000">
        <w:rPr/>
        <w:drawing>
          <wp:inline distB="0" distT="0" distL="0" distR="0">
            <wp:extent cx="2462213" cy="986516"/>
            <wp:effectExtent b="0" l="0" r="0" t="0"/>
            <wp:docPr descr="Logo&#10;&#10;Description automatically generated" id="7" name="image1.png"/>
            <a:graphic>
              <a:graphicData uri="http://schemas.openxmlformats.org/drawingml/2006/picture">
                <pic:pic>
                  <pic:nvPicPr>
                    <pic:cNvPr descr="Logo&#10;&#10;Description automatically generated" id="0" name="image1.png"/>
                    <pic:cNvPicPr preferRelativeResize="0"/>
                  </pic:nvPicPr>
                  <pic:blipFill>
                    <a:blip r:embed="rId7"/>
                    <a:srcRect b="0" l="0" r="0" t="0"/>
                    <a:stretch>
                      <a:fillRect/>
                    </a:stretch>
                  </pic:blipFill>
                  <pic:spPr>
                    <a:xfrm>
                      <a:off x="0" y="0"/>
                      <a:ext cx="2462213" cy="986516"/>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spacing w:after="240" w:before="240" w:line="276" w:lineRule="auto"/>
        <w:jc w:val="center"/>
        <w:rPr>
          <w:rFonts w:ascii="Times New Roman" w:cs="Times New Roman" w:eastAsia="Times New Roman" w:hAnsi="Times New Roman"/>
          <w:b w:val="1"/>
          <w:sz w:val="26"/>
          <w:szCs w:val="26"/>
          <w:u w:val="single"/>
        </w:rPr>
      </w:pPr>
      <w:r w:rsidDel="00000000" w:rsidR="00000000" w:rsidRPr="00000000">
        <w:rPr>
          <w:rFonts w:ascii="Times New Roman" w:cs="Times New Roman" w:eastAsia="Times New Roman" w:hAnsi="Times New Roman"/>
          <w:b w:val="1"/>
          <w:sz w:val="26"/>
          <w:szCs w:val="26"/>
          <w:u w:val="single"/>
          <w:rtl w:val="0"/>
        </w:rPr>
        <w:t xml:space="preserve">PROTOCOLO DE REGRESO AL DEPORTE DEL EQUIPO DE SUPERVISIÓN DE CONMOCIONES CEREBRALES DE IRVING ISD</w:t>
      </w:r>
    </w:p>
    <w:p w:rsidR="00000000" w:rsidDel="00000000" w:rsidP="00000000" w:rsidRDefault="00000000" w:rsidRPr="00000000" w14:paraId="0000007A">
      <w:pPr>
        <w:spacing w:after="24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 acuerdo con la HB 2038, Ley de Natasha, el equipo de supervisión de conmociones cerebrales de Irving ISD ha desarrollado un protocolo de regreso al deporte (RTS, por sus siglas en inglés) que se proporciona a continuación.</w:t>
      </w:r>
    </w:p>
    <w:p w:rsidR="00000000" w:rsidDel="00000000" w:rsidP="00000000" w:rsidRDefault="00000000" w:rsidRPr="00000000" w14:paraId="0000007B">
      <w:pPr>
        <w:spacing w:after="24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 el caso de una posible conmoción cerebral, las siguientes políticas y procedimientos serán seguidos por todos los atletas, coaches, y entrenadores atléticos. Estas políticas y procedimientos solo se considerarán como base para la evaluación, el cuidado y para el regreso a la práctica deportiva. Todas las conmociones cerebrales serán tratadas individualmente de acuerdo con la historia y la gravedad de la lesión de cada atleta. Irving ISD utiliza Sway Medical como herramienta de ayuda en la toma de decisiones para el regreso seguro al deporte después de una lesión. </w:t>
      </w:r>
    </w:p>
    <w:p w:rsidR="00000000" w:rsidDel="00000000" w:rsidP="00000000" w:rsidRDefault="00000000" w:rsidRPr="00000000" w14:paraId="0000007C">
      <w:pPr>
        <w:spacing w:after="12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Etapa 1- </w:t>
      </w:r>
      <w:r w:rsidDel="00000000" w:rsidR="00000000" w:rsidRPr="00000000">
        <w:rPr>
          <w:rFonts w:ascii="Times New Roman" w:cs="Times New Roman" w:eastAsia="Times New Roman" w:hAnsi="Times New Roman"/>
          <w:sz w:val="20"/>
          <w:szCs w:val="20"/>
          <w:rtl w:val="0"/>
        </w:rPr>
        <w:t xml:space="preserve">En caso de lesión, el estudiante atleta será evaluado por un entrenador deportivo y/o un médico del equipo en el lugar.  Si el médico del equipo o un entrenador deportivo no se encuentra in situ y el atleta, un entrenador o uno de los padres sospecha que se ha producido una conmoción cerebral, el atleta será retirado inmediatamente de las actividades. Todo estudiante atleta que se crea que ha sufrido una conmoción cerebral deberá recibir el visto bueno de un médico antes de poder volver a practicar deporte.</w:t>
      </w:r>
    </w:p>
    <w:p w:rsidR="00000000" w:rsidDel="00000000" w:rsidP="00000000" w:rsidRDefault="00000000" w:rsidRPr="00000000" w14:paraId="0000007D">
      <w:pPr>
        <w:spacing w:after="12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Etapa 2- </w:t>
      </w:r>
      <w:r w:rsidDel="00000000" w:rsidR="00000000" w:rsidRPr="00000000">
        <w:rPr>
          <w:rFonts w:ascii="Times New Roman" w:cs="Times New Roman" w:eastAsia="Times New Roman" w:hAnsi="Times New Roman"/>
          <w:sz w:val="20"/>
          <w:szCs w:val="20"/>
          <w:rtl w:val="0"/>
        </w:rPr>
        <w:t xml:space="preserve">A nivel de preparatoria, el estudiante atleta se reportará diariamente con el personal de entrenamiento deportivo para llevar un registro de sus síntomas. En el nivel de secundaria, las conmociones cerebrales serán manejadas por el Coordinador de Medicina Deportiva del distrito y los estudiantes atletas presentarán una lista de control de síntomas diariamente a través de un formulario de Google. Durante este tiempo, al atleta se le proporcionarán adaptaciones académicas según el protocolo de Regreso al Aprendizaje de Irving ISD. A diferencia del protocolo de Retorno al Deporte, no todos los atletas necesitarán pasar por cada paso del protocolo de Regreso al Aprendizaje, que se basará en las necesidades individuales. El tratamiento de la conmoción cerebral puede incluir ejercicios de rehabilitación y actividad progresiva a criterio del entrenador deportivo.  Investigaciones recientes muestran que el aumento de la actividad guiado por la intensificación de los síntomas es beneficioso para la recuperación de la conmoción cerebral. El protocolo de conmoción cerebral de Irving ISD permitirá la actividad progresiva sin contacto, de acuerdo con las directrices publicadas recientemente, según lo permitan los recursos. A los estudiantes atletas no se les permite progresar más allá de la etapa 3, como se indica en el Protocolo Gradual de Regreso al Deporte de Irving ISD, hasta que un médico lo autorice.</w:t>
      </w:r>
    </w:p>
    <w:p w:rsidR="00000000" w:rsidDel="00000000" w:rsidP="00000000" w:rsidRDefault="00000000" w:rsidRPr="00000000" w14:paraId="0000007E">
      <w:pPr>
        <w:spacing w:after="12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Etapa 3- </w:t>
      </w:r>
      <w:r w:rsidDel="00000000" w:rsidR="00000000" w:rsidRPr="00000000">
        <w:rPr>
          <w:rFonts w:ascii="Times New Roman" w:cs="Times New Roman" w:eastAsia="Times New Roman" w:hAnsi="Times New Roman"/>
          <w:sz w:val="20"/>
          <w:szCs w:val="20"/>
          <w:rtl w:val="0"/>
        </w:rPr>
        <w:t xml:space="preserve">Se recomienda que el atleta sea visto por un médico con experiencia en el tratamiento de conmociones cerebrales. El médico tratante debe proporcionar documentación suficiente y específica para que el atleta sea autorizado a progresar más allá del paso 3 del Protocolo de Vuelta al Deporte.</w:t>
      </w:r>
    </w:p>
    <w:p w:rsidR="00000000" w:rsidDel="00000000" w:rsidP="00000000" w:rsidRDefault="00000000" w:rsidRPr="00000000" w14:paraId="0000007F">
      <w:pPr>
        <w:spacing w:after="12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Etapa 4- </w:t>
      </w:r>
      <w:r w:rsidDel="00000000" w:rsidR="00000000" w:rsidRPr="00000000">
        <w:rPr>
          <w:rFonts w:ascii="Times New Roman" w:cs="Times New Roman" w:eastAsia="Times New Roman" w:hAnsi="Times New Roman"/>
          <w:sz w:val="20"/>
          <w:szCs w:val="20"/>
          <w:rtl w:val="0"/>
        </w:rPr>
        <w:t xml:space="preserve">Una vez que el atleta está completamente libre de síntomas de conmoción cerebral y ha sido autorizado por un médico autorizado (MD o DO), debe completar el protocolo progresivo de regreso al deporte de Irving ISD. Cada etapa está diseñada para aumentar en intensidad y prueba para asegurar que no queden efectos residuales de la conmoción cerebral, y un atleta solo puede completar una etapa por día. Las etapas son supervisadas por el entrenador deportivo del campus en la preparatoria y por un coach en la secundaria.</w:t>
      </w:r>
    </w:p>
    <w:p w:rsidR="00000000" w:rsidDel="00000000" w:rsidP="00000000" w:rsidRDefault="00000000" w:rsidRPr="00000000" w14:paraId="00000080">
      <w:pPr>
        <w:spacing w:after="12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Etapa 5- </w:t>
      </w:r>
      <w:r w:rsidDel="00000000" w:rsidR="00000000" w:rsidRPr="00000000">
        <w:rPr>
          <w:rFonts w:ascii="Times New Roman" w:cs="Times New Roman" w:eastAsia="Times New Roman" w:hAnsi="Times New Roman"/>
          <w:sz w:val="20"/>
          <w:szCs w:val="20"/>
          <w:rtl w:val="0"/>
        </w:rPr>
        <w:t xml:space="preserve">Antes de volver a participar plenamente, el estudiante atleta necesitará una autorización firmada por los padres utilizando el formulario requerido de la UIL, así como una autorización por escrito del médico tratante.</w:t>
      </w:r>
    </w:p>
    <w:p w:rsidR="00000000" w:rsidDel="00000000" w:rsidP="00000000" w:rsidRDefault="00000000" w:rsidRPr="00000000" w14:paraId="00000081">
      <w:pPr>
        <w:spacing w:after="120" w:before="24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2">
      <w:pPr>
        <w:spacing w:after="0" w:before="240" w:line="276" w:lineRule="auto"/>
        <w:jc w:val="center"/>
        <w:rPr>
          <w:rFonts w:ascii="Times New Roman" w:cs="Times New Roman" w:eastAsia="Times New Roman" w:hAnsi="Times New Roman"/>
          <w:sz w:val="20"/>
          <w:szCs w:val="20"/>
        </w:rPr>
        <w:sectPr>
          <w:type w:val="nextPage"/>
          <w:pgSz w:h="15840" w:w="12240" w:orient="portrait"/>
          <w:pgMar w:bottom="720" w:top="720" w:left="720" w:right="720" w:header="720" w:footer="720"/>
        </w:sectPr>
      </w:pPr>
      <w:r w:rsidDel="00000000" w:rsidR="00000000" w:rsidRPr="00000000">
        <w:rPr>
          <w:rFonts w:ascii="Times New Roman" w:cs="Times New Roman" w:eastAsia="Times New Roman" w:hAnsi="Times New Roman"/>
          <w:sz w:val="20"/>
          <w:szCs w:val="20"/>
          <w:rtl w:val="0"/>
        </w:rPr>
        <w:t xml:space="preserve">*Todos los atletas serán atendidos de forma individual en función de sus síntomas individuales y de su evolución. Las decisiones finales sobre el regreso al juego quedarán a discreción del médico tratante en colaboración con el equipo de medicina deportiva de Irving ISD.*</w:t>
      </w:r>
    </w:p>
    <w:p w:rsidR="00000000" w:rsidDel="00000000" w:rsidP="00000000" w:rsidRDefault="00000000" w:rsidRPr="00000000" w14:paraId="00000083">
      <w:pPr>
        <w:spacing w:after="0" w:before="0" w:line="276"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PROTOCOLO DE REGRESO AL DEPORTE DEL EQUIPO DE SUPERVISIÓN DE CONMOCIONES CEREBRALES DE IRVING ISD</w:t>
      </w:r>
    </w:p>
    <w:p w:rsidR="00000000" w:rsidDel="00000000" w:rsidP="00000000" w:rsidRDefault="00000000" w:rsidRPr="00000000" w14:paraId="00000084">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Cada atleta deberá completar todos los pasos del regreso gradual al deporte. Un atleta solo deberá completar un paso del protocolo de vuelta gradual al deporte por día. La progresión de los pasos se seguirá de acuerdo con la siguiente tabla. *Todos los atletas serán atendidos de forma individual en función de sus síntomas individuales y su progresión. Las decisiones finales sobre la vuelta al juego quedarán a discreción del médico tratante en colaboración con el equipo de medicina deportiva de Irving ISD. *</w:t>
      </w:r>
    </w:p>
    <w:tbl>
      <w:tblPr>
        <w:tblStyle w:val="Table2"/>
        <w:tblW w:w="14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4710"/>
        <w:gridCol w:w="5625"/>
        <w:gridCol w:w="3615"/>
        <w:tblGridChange w:id="0">
          <w:tblGrid>
            <w:gridCol w:w="630"/>
            <w:gridCol w:w="4710"/>
            <w:gridCol w:w="5625"/>
            <w:gridCol w:w="3615"/>
          </w:tblGrid>
        </w:tblGridChange>
      </w:tblGrid>
      <w:tr>
        <w:trPr>
          <w:cantSplit w:val="0"/>
          <w:trHeight w:val="315" w:hRule="atLeast"/>
          <w:tblHeader w:val="0"/>
        </w:trPr>
        <w:tc>
          <w:tcPr>
            <w:gridSpan w:val="4"/>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85">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Tabla 12. Estrategia de regreso a jugar o al deporte</w:t>
            </w:r>
          </w:p>
        </w:tc>
      </w:tr>
      <w:tr>
        <w:trPr>
          <w:cantSplit w:val="0"/>
          <w:trHeight w:val="28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89">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8A">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Estrategia de ejercicio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8B">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Actividad a cada paso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8C">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Meta</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8D">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8E">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Actividad limitada por los síntomas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8F">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Actividades diarias que no agraven los síntomas (por ejemplo, caminar)</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0">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Reincorporación gradual al trabajo o a la escuela</w:t>
            </w:r>
          </w:p>
        </w:tc>
      </w:tr>
      <w:tr>
        <w:trPr>
          <w:cantSplit w:val="0"/>
          <w:trHeight w:val="588.95507812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1">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2">
            <w:pPr>
              <w:spacing w:after="0" w:before="0" w:line="240" w:lineRule="auto"/>
              <w:rPr>
                <w:rFonts w:ascii="Times New Roman" w:cs="Times New Roman" w:eastAsia="Times New Roman" w:hAnsi="Times New Roman"/>
                <w:sz w:val="20"/>
                <w:szCs w:val="20"/>
              </w:rPr>
            </w:pPr>
            <w:sdt>
              <w:sdtPr>
                <w:tag w:val="goog_rdk_0"/>
              </w:sdtPr>
              <w:sdtContent>
                <w:r w:rsidDel="00000000" w:rsidR="00000000" w:rsidRPr="00000000">
                  <w:rPr>
                    <w:rFonts w:ascii="Gungsuh" w:cs="Gungsuh" w:eastAsia="Gungsuh" w:hAnsi="Gungsuh"/>
                    <w:sz w:val="20"/>
                    <w:szCs w:val="20"/>
                    <w:rtl w:val="0"/>
                  </w:rPr>
                  <w:t xml:space="preserve">Ejercicio Aeróbico A: Ligero (≤55% de la FC máx.) luego</w:t>
                </w:r>
              </w:sdtContent>
            </w:sdt>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3">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Ciclismo estacionario o caminar a ritmo lento o medio. Puede iniciar un ligero entrenamiento en resistencia que no provoque más que una leve y breve exacerbación de los síntomas de la conmoción cerebral.</w:t>
            </w:r>
          </w:p>
        </w:tc>
        <w:tc>
          <w:tcPr>
            <w:vMerge w:val="restart"/>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4">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tab/>
            </w:r>
          </w:p>
          <w:p w:rsidR="00000000" w:rsidDel="00000000" w:rsidP="00000000" w:rsidRDefault="00000000" w:rsidRPr="00000000" w14:paraId="00000095">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tab/>
              <w:t xml:space="preserve">Frecuencia cardiaca</w:t>
            </w:r>
          </w:p>
        </w:tc>
      </w:tr>
      <w:tr>
        <w:trPr>
          <w:cantSplit w:val="0"/>
          <w:trHeight w:val="54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spacing w:after="0" w:before="240" w:line="276"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7">
            <w:pPr>
              <w:spacing w:after="0" w:before="0" w:line="240" w:lineRule="auto"/>
              <w:rPr>
                <w:rFonts w:ascii="Times New Roman" w:cs="Times New Roman" w:eastAsia="Times New Roman" w:hAnsi="Times New Roman"/>
                <w:sz w:val="20"/>
                <w:szCs w:val="20"/>
              </w:rPr>
            </w:pPr>
            <w:sdt>
              <w:sdtPr>
                <w:tag w:val="goog_rdk_1"/>
              </w:sdtPr>
              <w:sdtContent>
                <w:r w:rsidDel="00000000" w:rsidR="00000000" w:rsidRPr="00000000">
                  <w:rPr>
                    <w:rFonts w:ascii="Gungsuh" w:cs="Gungsuh" w:eastAsia="Gungsuh" w:hAnsi="Gungsuh"/>
                    <w:sz w:val="20"/>
                    <w:szCs w:val="20"/>
                    <w:rtl w:val="0"/>
                  </w:rPr>
                  <w:t xml:space="preserve">B-Ejercicio aeróbico: Moderado (≤70% de la FC máxima)</w:t>
                </w:r>
              </w:sdtContent>
            </w:sdt>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spacing w:after="0" w:before="240"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spacing w:after="0" w:before="240" w:line="276" w:lineRule="auto"/>
              <w:rPr>
                <w:rFonts w:ascii="Times New Roman" w:cs="Times New Roman" w:eastAsia="Times New Roman" w:hAnsi="Times New Roman"/>
              </w:rPr>
            </w:pPr>
            <w:r w:rsidDel="00000000" w:rsidR="00000000" w:rsidRPr="00000000">
              <w:rPr>
                <w:rtl w:val="0"/>
              </w:rPr>
            </w:r>
          </w:p>
        </w:tc>
      </w:tr>
      <w:tr>
        <w:trPr>
          <w:cantSplit w:val="0"/>
          <w:trHeight w:val="105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Ejercicio individual específico del deporte. Nota: Si el entrenamiento específico para un deporte implica algún riesgo de impacto inadvertido en la cabeza, debe obtenerse el visto bueno del médico antes del paso 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C">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Entrenamiento especifico del deporte fuera del ambiente del equipo (por ejemplo, carrera, cambio de dirección y/o ejercicios de entrenamiento individual fuera del ambiente del equipo). No realizar actividades con riesgo de impacto en la cabeza.</w:t>
            </w:r>
          </w:p>
        </w:tc>
        <w:tc>
          <w:tcPr>
            <w:tcBorders>
              <w:top w:color="000000" w:space="0" w:sz="0" w:val="nil"/>
              <w:left w:color="000000" w:space="0" w:sz="0" w:val="nil"/>
              <w:bottom w:color="000000" w:space="0" w:sz="8" w:val="single"/>
              <w:right w:color="000000" w:space="0" w:sz="8" w:val="single"/>
            </w:tcBorders>
            <w:shd w:fill="auto" w:val="clear"/>
            <w:tcMar>
              <w:top w:w="-1440.0" w:type="dxa"/>
              <w:left w:w="-1440.0" w:type="dxa"/>
              <w:bottom w:w="-1440.0" w:type="dxa"/>
              <w:right w:w="-1440.0" w:type="dxa"/>
            </w:tcMar>
            <w:vAlign w:val="top"/>
          </w:tcPr>
          <w:p w:rsidR="00000000" w:rsidDel="00000000" w:rsidP="00000000" w:rsidRDefault="00000000" w:rsidRPr="00000000" w14:paraId="0000009D">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Añadir movimiento, cambio de dirección.</w:t>
            </w:r>
          </w:p>
        </w:tc>
      </w:tr>
      <w:tr>
        <w:trPr>
          <w:cantSplit w:val="0"/>
          <w:trHeight w:val="51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9E">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 paso 4-6 debe comenzar tras la resolución de cualquier síntoma, anomalía en la función cognitiva y cualquier otro hallazgo clínico relacionado con la conmoción cerebral actual, incluso con y tras el esfuerzo físico.</w:t>
            </w:r>
          </w:p>
        </w:tc>
      </w:tr>
      <w:tr>
        <w:trPr>
          <w:cantSplit w:val="0"/>
          <w:trHeight w:val="10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2">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3">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Prácticas de entrenamiento sin contacto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4">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Ejercicio a alta intensidad, incluyendo ejercicios de entrenamiento más desafiantes (por ejemplo, ejercicios de pase, entrenamiento en equipo con varios jugadores) que puedan integrarse en un ambiente de equipo.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5">
            <w:pPr>
              <w:spacing w:after="0" w:before="0" w:line="240" w:lineRule="auto"/>
              <w:ind w:right="9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Reanudar la intensidad habitual del ejercicio, la coordinación y el pensamiento</w:t>
            </w:r>
          </w:p>
        </w:tc>
      </w:tr>
      <w:tr>
        <w:trPr>
          <w:cantSplit w:val="0"/>
          <w:trHeight w:val="8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6">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7">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Entrenamiento de contacto total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8">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Participar en las actividades normales de entrenamiento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9">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Recuperar la confianza y evaluación de las capacidades funcionales por medio del personal de entrenamiento (coaches)</w:t>
            </w:r>
          </w:p>
        </w:tc>
      </w:tr>
      <w:tr>
        <w:trPr>
          <w:cantSplit w:val="0"/>
          <w:trHeight w:val="3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A">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B">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Regreso al deporte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C">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Vuelta al juego normal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D">
            <w:pPr>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07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AE">
            <w:pPr>
              <w:spacing w:after="0" w:before="24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Abreviatura: FC máx., frecuencia cardiaca máxima prevista según la edad (es decir, 220-edad).</w:t>
            </w:r>
          </w:p>
          <w:p w:rsidR="00000000" w:rsidDel="00000000" w:rsidP="00000000" w:rsidRDefault="00000000" w:rsidRPr="00000000" w14:paraId="000000AF">
            <w:pPr>
              <w:spacing w:after="0" w:before="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 Se requiere un mínimo de 24 horas en cada paso; cada recuento de pasos requiere un mínimo de 24 horas.</w:t>
            </w:r>
          </w:p>
          <w:p w:rsidR="00000000" w:rsidDel="00000000" w:rsidP="00000000" w:rsidRDefault="00000000" w:rsidRPr="00000000" w14:paraId="000000B0">
            <w:pPr>
              <w:spacing w:after="0" w:before="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B</w:t>
            </w:r>
            <w:r w:rsidDel="00000000" w:rsidR="00000000" w:rsidRPr="00000000">
              <w:rPr>
                <w:rFonts w:ascii="Times New Roman" w:cs="Times New Roman" w:eastAsia="Times New Roman" w:hAnsi="Times New Roman"/>
                <w:rtl w:val="0"/>
              </w:rPr>
              <w:t xml:space="preserve">. </w:t>
            </w:r>
            <w:sdt>
              <w:sdtPr>
                <w:tag w:val="goog_rdk_2"/>
              </w:sdtPr>
              <w:sdtContent>
                <w:r w:rsidDel="00000000" w:rsidR="00000000" w:rsidRPr="00000000">
                  <w:rPr>
                    <w:rFonts w:ascii="Gungsuh" w:cs="Gungsuh" w:eastAsia="Gungsuh" w:hAnsi="Gungsuh"/>
                    <w:sz w:val="18"/>
                    <w:szCs w:val="18"/>
                    <w:rtl w:val="0"/>
                  </w:rPr>
                  <w:t xml:space="preserve">Empeoramiento leve y breve de los síntomas=un aumento de ≤2 puntos en una escala de 0-10 (0= ningún síntoma y 10=peores síntomas imaginables) durante &lt;1 hora en comparación con el valor basal registrado antes de la actividad física. Los atletas pueden comenzar el paso 1 (es decir, actividad limitada por los síntomas) en las 24 h siguientes a la lesión, con una progresión a través de cada paso posterior típicamente ≥24 h. Si se produce más que una exacerbación leve de los síntomas (es decir, ≥ 2 puntos en una escala de 0-10) durante los pasos 1-3, el atleta debe parar e intentar hacer ejercicio al día siguiente. Los atletas que experimenten síntomas relacionados con la conmoción cerebral durante los pasos 4-6 deben volver al paso 3 para establecer la resolución completa de los síntomas con el esfuerzo antes de participar en actividades de riesgo. Un profesional sanitario debe determinar por escrito si el deportista está preparado para volver a practicar deporte antes de autorizarlo sin restricciones, tal y como dirigen las leyes locales y/o las normas deportivas.</w:t>
                </w:r>
              </w:sdtContent>
            </w:sdt>
          </w:p>
        </w:tc>
      </w:tr>
    </w:tbl>
    <w:p w:rsidR="00000000" w:rsidDel="00000000" w:rsidP="00000000" w:rsidRDefault="00000000" w:rsidRPr="00000000" w14:paraId="000000B4">
      <w:pPr>
        <w:spacing w:after="0" w:before="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 Broglio, S. P., Register-Mihalik, J. K., Guskiewicz, K. M., Leddy, J. J., Merriman, A., &amp; Valovich McLeod, T. C. (2024). National Athletic Trainers’ Association bridge statement: Management of sport-related concussion. Journal of Athletic Training, 59(3), 225–242. https://doi.org/10.4085/1062-6050-0046.22  </w:t>
      </w:r>
    </w:p>
    <w:p w:rsidR="00000000" w:rsidDel="00000000" w:rsidP="00000000" w:rsidRDefault="00000000" w:rsidRPr="00000000" w14:paraId="000000B5">
      <w:pPr>
        <w:spacing w:after="0" w:before="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 Patricios JS, Schneider KJ, Dvorak J, et al. Consensus statement on concussion in sport: the 6th International Conference on Concussion in Sport-Amsterdam, October 2022. Br J Sports Med. 2023; 57(11):695-711. doi:10.1136/bjsports-2023-106898</w:t>
      </w:r>
    </w:p>
    <w:tbl>
      <w:tblPr>
        <w:tblStyle w:val="Table3"/>
        <w:tblW w:w="142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50"/>
        <w:gridCol w:w="2535"/>
        <w:gridCol w:w="7950"/>
        <w:gridCol w:w="2730"/>
        <w:tblGridChange w:id="0">
          <w:tblGrid>
            <w:gridCol w:w="1050"/>
            <w:gridCol w:w="2535"/>
            <w:gridCol w:w="7950"/>
            <w:gridCol w:w="2730"/>
          </w:tblGrid>
        </w:tblGridChange>
      </w:tblGrid>
      <w:tr>
        <w:trPr>
          <w:cantSplit w:val="0"/>
          <w:trHeight w:val="270" w:hRule="atLeast"/>
          <w:tblHeader w:val="0"/>
        </w:trPr>
        <w:tc>
          <w:tcPr>
            <w:gridSpan w:val="4"/>
            <w:tcBorders>
              <w:top w:color="000000" w:space="0" w:sz="8" w:val="single"/>
              <w:left w:color="000000" w:space="0" w:sz="8" w:val="single"/>
              <w:bottom w:color="000000" w:space="0" w:sz="16"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6">
            <w:pPr>
              <w:spacing w:after="0" w:before="0" w:line="240" w:lineRule="auto"/>
              <w:ind w:left="140" w:right="14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REGRESO GRADUAL AL APRENDIZAJE</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BA">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PASO</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BB">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ETAPA DE REHABILITACIÓN</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BC">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ACTIVIDAD</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BD">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OBJETIVO DE CADA ETAPA</w:t>
            </w:r>
          </w:p>
        </w:tc>
      </w:tr>
      <w:tr>
        <w:trPr>
          <w:cantSplit w:val="0"/>
          <w:trHeight w:val="2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BE">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BF">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TIENE CLASES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C0">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ACTIVIDADES COTIDIANAS SEGÚN LAS TOLERE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C1">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DESCANSO</w:t>
            </w:r>
          </w:p>
        </w:tc>
      </w:tr>
      <w:tr>
        <w:trPr>
          <w:cantSplit w:val="0"/>
          <w:trHeight w:val="1890" w:hRule="atLeast"/>
          <w:tblHeader w:val="0"/>
        </w:trPr>
        <w:tc>
          <w:tcPr>
            <w:tcBorders>
              <w:top w:color="000000" w:space="0" w:sz="0" w:val="nil"/>
              <w:left w:color="000000" w:space="0" w:sz="8" w:val="single"/>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C2">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C3">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C4">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2</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C5">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C6">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REGRESO A LA ESCUELA - MEDIOS DÍAS CON EL MÁXIMO APOYO</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C7">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*APUNTES PROPORCIONADOS POR EL MAESTRO O UN COMPAÑERO DE CLASE.</w:t>
            </w:r>
          </w:p>
          <w:p w:rsidR="00000000" w:rsidDel="00000000" w:rsidP="00000000" w:rsidRDefault="00000000" w:rsidRPr="00000000" w14:paraId="000000C8">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*NADA DE TRABAJO EN CLASE NI EXÁMENES/CUESTIONARIOS</w:t>
            </w:r>
          </w:p>
          <w:p w:rsidR="00000000" w:rsidDel="00000000" w:rsidP="00000000" w:rsidRDefault="00000000" w:rsidRPr="00000000" w14:paraId="000000C9">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*TAREAS PERMITIDAS CON TIEMPO EXTRA</w:t>
            </w:r>
          </w:p>
          <w:p w:rsidR="00000000" w:rsidDel="00000000" w:rsidP="00000000" w:rsidRDefault="00000000" w:rsidRPr="00000000" w14:paraId="000000CA">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APARATOS ELECTRÓNICOS</w:t>
            </w:r>
          </w:p>
          <w:p w:rsidR="00000000" w:rsidDel="00000000" w:rsidP="00000000" w:rsidRDefault="00000000" w:rsidRPr="00000000" w14:paraId="000000CB">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CLASE DE MÚSICA O EDUCACIÓN FÍSICA/DANZA</w:t>
            </w:r>
          </w:p>
          <w:p w:rsidR="00000000" w:rsidDel="00000000" w:rsidP="00000000" w:rsidRDefault="00000000" w:rsidRPr="00000000" w14:paraId="000000CC">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*DESCANSOS SEGÚN SE NECESITEN</w:t>
            </w:r>
          </w:p>
          <w:p w:rsidR="00000000" w:rsidDel="00000000" w:rsidP="00000000" w:rsidRDefault="00000000" w:rsidRPr="00000000" w14:paraId="000000CD">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 PERMITE INFORMAR A LA ENFERMERA O A LOS ENTRENADORES DE ATLETISMO SI LOS SÍNTOMAS EMPEORAN</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CE">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CF">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Introducir la actividad cognitiva</w:t>
            </w:r>
          </w:p>
        </w:tc>
      </w:tr>
      <w:tr>
        <w:trPr>
          <w:cantSplit w:val="0"/>
          <w:trHeight w:val="18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D0">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D1">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D2">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D3">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D4">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DÍAS COMPLETOS CON EL MÁXIMO APOYO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D5">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*APUNTES PROPORCIONADOS POR EL MAESTRO O UN COMPAÑERO DE CLASE.</w:t>
            </w:r>
          </w:p>
          <w:p w:rsidR="00000000" w:rsidDel="00000000" w:rsidP="00000000" w:rsidRDefault="00000000" w:rsidRPr="00000000" w14:paraId="000000D6">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*NADA DE TRABAJO EN CLASE NI EXÁMENES/CUESTIONARIOS</w:t>
            </w:r>
          </w:p>
          <w:p w:rsidR="00000000" w:rsidDel="00000000" w:rsidP="00000000" w:rsidRDefault="00000000" w:rsidRPr="00000000" w14:paraId="000000D7">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*TAREAS PERMITIDAS CON TIEMPO EXTRA</w:t>
            </w:r>
          </w:p>
          <w:p w:rsidR="00000000" w:rsidDel="00000000" w:rsidP="00000000" w:rsidRDefault="00000000" w:rsidRPr="00000000" w14:paraId="000000D8">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APARATOS ELECTRÓNICOS</w:t>
            </w:r>
          </w:p>
          <w:p w:rsidR="00000000" w:rsidDel="00000000" w:rsidP="00000000" w:rsidRDefault="00000000" w:rsidRPr="00000000" w14:paraId="000000D9">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CLASE DE MÚSICA O EDUCACIÓN FÍSICA/DANZA</w:t>
            </w:r>
          </w:p>
          <w:p w:rsidR="00000000" w:rsidDel="00000000" w:rsidP="00000000" w:rsidRDefault="00000000" w:rsidRPr="00000000" w14:paraId="000000DA">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*DESCANSOS SEGÚN SE NECESITEN</w:t>
            </w:r>
          </w:p>
          <w:p w:rsidR="00000000" w:rsidDel="00000000" w:rsidP="00000000" w:rsidRDefault="00000000" w:rsidRPr="00000000" w14:paraId="000000DB">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 PERMITE INFORMAR A LA ENFERMERA O A LOS ENTRENADORES DE ATLETISMO SI LOS SÍNTOMAS EMPEORAN</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DC">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DD">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DE">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Aumento de la duración de la actividad cognitiva.</w:t>
            </w:r>
          </w:p>
        </w:tc>
      </w:tr>
      <w:tr>
        <w:trPr>
          <w:cantSplit w:val="0"/>
          <w:trHeight w:val="1890" w:hRule="atLeast"/>
          <w:tblHeader w:val="0"/>
        </w:trPr>
        <w:tc>
          <w:tcPr>
            <w:tcBorders>
              <w:top w:color="000000" w:space="0" w:sz="0" w:val="nil"/>
              <w:left w:color="000000" w:space="0" w:sz="8" w:val="single"/>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DF">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E0">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4</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E1">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DÍAS COMPLETOS CON APOYO MODERADO</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E2">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*NOTAS, TRABAJO EN CLASE Y APARATOS ELECTRÓNICOS SEGÚN SE TOLEREN</w:t>
            </w:r>
          </w:p>
          <w:p w:rsidR="00000000" w:rsidDel="00000000" w:rsidP="00000000" w:rsidRDefault="00000000" w:rsidRPr="00000000" w14:paraId="000000E3">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EXÁMENES/CUESTIONARIOS</w:t>
            </w:r>
          </w:p>
          <w:p w:rsidR="00000000" w:rsidDel="00000000" w:rsidP="00000000" w:rsidRDefault="00000000" w:rsidRPr="00000000" w14:paraId="000000E4">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CLASES DE MÚSICA O EDUCACION FISICA/DANZA</w:t>
            </w:r>
          </w:p>
          <w:p w:rsidR="00000000" w:rsidDel="00000000" w:rsidP="00000000" w:rsidRDefault="00000000" w:rsidRPr="00000000" w14:paraId="000000E5">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*DESCANSOS SEGÚN SE NECESITEN</w:t>
            </w:r>
          </w:p>
          <w:p w:rsidR="00000000" w:rsidDel="00000000" w:rsidP="00000000" w:rsidRDefault="00000000" w:rsidRPr="00000000" w14:paraId="000000E6">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 PERMITE INFORMAR A LA ENFERMERA O A LOS ENTRENADORES DEPORTIVOS SI LOS SÍNTOMAS EMPEORAN</w:t>
            </w:r>
          </w:p>
          <w:p w:rsidR="00000000" w:rsidDel="00000000" w:rsidP="00000000" w:rsidRDefault="00000000" w:rsidRPr="00000000" w14:paraId="000000E7">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*EMPEZAR A RECUPERAR LAS TAREAS PERDIDAS</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E8">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E9">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Aumentar la actividad cognitiva y disminuir el apoyo.</w:t>
            </w:r>
          </w:p>
          <w:p w:rsidR="00000000" w:rsidDel="00000000" w:rsidP="00000000" w:rsidRDefault="00000000" w:rsidRPr="00000000" w14:paraId="000000EA">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EB">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EC">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ED">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19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EE">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EF">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F0">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DÍAS COMPLETOS CON UN APOYO MÍNIMO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F1">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*NOTAS, TRABAJO EN CLASE, DEBERES Y ELECTRÓNICA SIN APOYO NI TIEMPO ADICIONAL</w:t>
            </w:r>
          </w:p>
          <w:p w:rsidR="00000000" w:rsidDel="00000000" w:rsidP="00000000" w:rsidRDefault="00000000" w:rsidRPr="00000000" w14:paraId="000000F2">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*PRUEBAS/CUESTIONARIOS CON TIEMPO ADICIONAL</w:t>
            </w:r>
          </w:p>
          <w:p w:rsidR="00000000" w:rsidDel="00000000" w:rsidP="00000000" w:rsidRDefault="00000000" w:rsidRPr="00000000" w14:paraId="000000F3">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*VOLVER A LA CLASE DE MÚSICA</w:t>
            </w:r>
          </w:p>
          <w:p w:rsidR="00000000" w:rsidDel="00000000" w:rsidP="00000000" w:rsidRDefault="00000000" w:rsidRPr="00000000" w14:paraId="000000F4">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*PUEDE SENTARSE EN CLASES DE EDUCACION FISICA/DANZA PERO NO PUEDE PARTICIPAR HASTA QUE EL ENTRENADOR DEPORTIVO O LA ENFERMERA TENGA DOCUMENTACION DEL  DOCTOR.</w:t>
            </w:r>
          </w:p>
          <w:p w:rsidR="00000000" w:rsidDel="00000000" w:rsidP="00000000" w:rsidRDefault="00000000" w:rsidRPr="00000000" w14:paraId="000000F5">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*CONTINUAR RECUPERANDO TAREAS PERDIDAS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F6">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F7">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Continuar disminuyendo el apoyo en respuesta a los síntomas.</w:t>
            </w:r>
          </w:p>
        </w:tc>
      </w:tr>
      <w:tr>
        <w:trPr>
          <w:cantSplit w:val="0"/>
          <w:trHeight w:val="1635" w:hRule="atLeast"/>
          <w:tblHeader w:val="0"/>
        </w:trPr>
        <w:tc>
          <w:tcPr>
            <w:tcBorders>
              <w:top w:color="000000" w:space="0" w:sz="0" w:val="nil"/>
              <w:left w:color="000000" w:space="0" w:sz="8" w:val="single"/>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F8">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F9">
            <w:pPr>
              <w:spacing w:after="0" w:before="0" w:line="240" w:lineRule="auto"/>
              <w:ind w:left="140" w:right="140"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6</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FA">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FB">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DÍAS COMPLETOS SIN APOYO</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FC">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**SIN APOYO ADICIONAL PARA LAS CLASES ACADÉMICAS O DE MÚSICA</w:t>
            </w:r>
          </w:p>
          <w:p w:rsidR="00000000" w:rsidDel="00000000" w:rsidP="00000000" w:rsidRDefault="00000000" w:rsidRPr="00000000" w14:paraId="000000FD">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*CONTINUAR RECUPERANDO TAREAS/EXÁMENES PERDIDOS</w:t>
            </w:r>
          </w:p>
          <w:p w:rsidR="00000000" w:rsidDel="00000000" w:rsidP="00000000" w:rsidRDefault="00000000" w:rsidRPr="00000000" w14:paraId="000000FE">
            <w:pPr>
              <w:spacing w:after="0" w:before="0"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*PUEDE SENTARSE EN LAS CLASES DE EDUCACION FISICA/DANZA, PERO NO ESTÁ AUTORIZADO A PARTICIPAR HASTA QUE EL ENTRENADOR DEPORTIVO O LA ENFERMERA TENGAN LA DOCUMENTACION DEL DOCTOR.</w:t>
            </w:r>
          </w:p>
        </w:tc>
        <w:tc>
          <w:tcPr>
            <w:tcBorders>
              <w:top w:color="000000" w:space="0" w:sz="0" w:val="nil"/>
              <w:left w:color="000000" w:space="0" w:sz="0" w:val="nil"/>
              <w:bottom w:color="000000" w:space="0" w:sz="8" w:val="single"/>
              <w:right w:color="000000" w:space="0" w:sz="8" w:val="single"/>
            </w:tcBorders>
            <w:shd w:fill="c0c0c0" w:val="clear"/>
            <w:tcMar>
              <w:top w:w="0.0" w:type="dxa"/>
              <w:left w:w="100.0" w:type="dxa"/>
              <w:bottom w:w="0.0" w:type="dxa"/>
              <w:right w:w="100.0" w:type="dxa"/>
            </w:tcMar>
            <w:vAlign w:val="top"/>
          </w:tcPr>
          <w:p w:rsidR="00000000" w:rsidDel="00000000" w:rsidP="00000000" w:rsidRDefault="00000000" w:rsidRPr="00000000" w14:paraId="000000FF">
            <w:pPr>
              <w:spacing w:after="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00">
            <w:pPr>
              <w:spacing w:after="200" w:before="0"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Retorno al nivel académico y horario habituales.</w:t>
            </w:r>
          </w:p>
        </w:tc>
      </w:tr>
    </w:tbl>
    <w:p w:rsidR="00000000" w:rsidDel="00000000" w:rsidP="00000000" w:rsidRDefault="00000000" w:rsidRPr="00000000" w14:paraId="00000101">
      <w:pPr>
        <w:spacing w:after="0" w:before="0" w:line="240" w:lineRule="auto"/>
        <w:jc w:val="center"/>
        <w:rPr>
          <w:rFonts w:ascii="Times New Roman" w:cs="Times New Roman" w:eastAsia="Times New Roman" w:hAnsi="Times New Roman"/>
          <w:b w:val="1"/>
          <w:sz w:val="28"/>
          <w:szCs w:val="28"/>
          <w:u w:val="single"/>
        </w:rPr>
        <w:sectPr>
          <w:type w:val="nextPage"/>
          <w:pgSz w:h="12240" w:w="15840" w:orient="landscape"/>
          <w:pgMar w:bottom="720" w:top="720" w:left="720" w:right="720" w:header="720" w:footer="720"/>
        </w:sectPr>
      </w:pPr>
      <w:r w:rsidDel="00000000" w:rsidR="00000000" w:rsidRPr="00000000">
        <w:rPr>
          <w:rtl w:val="0"/>
        </w:rPr>
      </w:r>
    </w:p>
    <w:p w:rsidR="00000000" w:rsidDel="00000000" w:rsidP="00000000" w:rsidRDefault="00000000" w:rsidRPr="00000000" w14:paraId="00000102">
      <w:pPr>
        <w:spacing w:after="0" w:before="0"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QUIPO DE SUPERVISIÓN DE CONMOCIONES CEREBRALES DE IRVING ISD</w:t>
      </w:r>
    </w:p>
    <w:p w:rsidR="00000000" w:rsidDel="00000000" w:rsidP="00000000" w:rsidRDefault="00000000" w:rsidRPr="00000000" w14:paraId="00000103">
      <w:pPr>
        <w:spacing w:after="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 Shane Miller, MD</w:t>
      </w:r>
    </w:p>
    <w:p w:rsidR="00000000" w:rsidDel="00000000" w:rsidP="00000000" w:rsidRDefault="00000000" w:rsidRPr="00000000" w14:paraId="00000104">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Dr. Miller se especializa en el cuidado de atletas jóvenes y en crecimiento y en lesiones relacionadas con el deporte en el Centro de Medicina Deportiva del Hospital Scottish Rite de Texas. Completó su escuela de medicina y su capacitación como residente en el Colegio de Medicina Baylor y el Hospital Infantil de Texas en Houston. Después completó una beca en medicina deportiva pediátrica en la Universidad de Colorado y el Hospital Infantil de Colorado. Como becario, el Dr. Miller trabajó como médico de equipo para la Universidad de Colorado y la Universidad de Denver. Se incorporó al cuerpo docente del Centro Médico Southwestern de la Universidad de Texas en Dallas en el 2009, donde actualmente es profesor de Ortopedia y Pediatría. Está certificado por la junta en Pediatría y Medicina Deportiva.</w:t>
      </w:r>
    </w:p>
    <w:p w:rsidR="00000000" w:rsidDel="00000000" w:rsidP="00000000" w:rsidRDefault="00000000" w:rsidRPr="00000000" w14:paraId="0000010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Dr. Miller es director de sección de medicina deportiva en el Centro de Medicina Ortopédica y Deportiva del Scottish Rite para Niños, donde enseña a diario a residentes y estudiantes de medicina. También dedica una cantidad considerable de tiempo a la docencia fuera de la clínica, presentándose en conferencias regionales y nacionales. Las áreas de interés clínico del Dr. Miller incluyen las conmociones cerebrales relacionadas con el deporte, las lesiones por uso excesivo y la prevención de lesiones. Ha sido médico del equipo de la escuela preparatoria Nimitz de Irving desde el 2010. Es médico asistente del equipo de hockey de la NHL Dallas Stars. Es ex presidente de la Sociedad de Pediatría del área metropolitana de Dallas, y también forma parte del Comité Ejecutivo del Consejo de Medicina Deportiva y Fitness de la AAP, del Comité de Adolescencia y Medicina Deportiva de la Sociedad de Pediatría de Texas y es miembro de la Sociedad Médica Americana de Medicina Deportiva (AMSSM), del Colegio Americano de Medicina Deportiva (ACSM), de la Academia Americana de Pediatría (AAP) y de la Sociedad de Pediatría de Texas (TPS).</w:t>
      </w:r>
    </w:p>
    <w:p w:rsidR="00000000" w:rsidDel="00000000" w:rsidP="00000000" w:rsidRDefault="00000000" w:rsidRPr="00000000" w14:paraId="0000010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Dr. Miller trata a diario las conmociones cerebrales relacionadas con el deporte en su consulta de medicina deportiva, realiza investigaciones relacionadas con las conmociones cerebrales y da conferencias a nivel local y nacional sobre el tema de las conmociones cerebrales relacionadas con el deporte. Ha sido galardonado con el Premio al Logro Especial de la Academia Americana de Pediatría por sus esfuerzos para educar a los médicos de Texas en el ámbito de las conmociones cerebrales.</w:t>
      </w:r>
    </w:p>
    <w:p w:rsidR="00000000" w:rsidDel="00000000" w:rsidP="00000000" w:rsidRDefault="00000000" w:rsidRPr="00000000" w14:paraId="00000107">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08">
      <w:pPr>
        <w:spacing w:after="0" w:before="240" w:line="276"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8"/>
          <w:szCs w:val="28"/>
          <w:u w:val="single"/>
          <w:rtl w:val="0"/>
        </w:rPr>
        <w:t xml:space="preserve">Cassie Shoultz, LAT (</w:t>
      </w:r>
      <w:r w:rsidDel="00000000" w:rsidR="00000000" w:rsidRPr="00000000">
        <w:rPr>
          <w:rFonts w:ascii="Times New Roman" w:cs="Times New Roman" w:eastAsia="Times New Roman" w:hAnsi="Times New Roman"/>
          <w:b w:val="1"/>
          <w:i w:val="1"/>
          <w:sz w:val="28"/>
          <w:szCs w:val="28"/>
          <w:u w:val="single"/>
          <w:rtl w:val="0"/>
        </w:rPr>
        <w:t xml:space="preserve">Entrenador acreditada de atletismo</w:t>
      </w:r>
      <w:r w:rsidDel="00000000" w:rsidR="00000000" w:rsidRPr="00000000">
        <w:rPr>
          <w:rFonts w:ascii="Times New Roman" w:cs="Times New Roman" w:eastAsia="Times New Roman" w:hAnsi="Times New Roman"/>
          <w:b w:val="1"/>
          <w:sz w:val="28"/>
          <w:szCs w:val="28"/>
          <w:u w:val="single"/>
          <w:rtl w:val="0"/>
        </w:rPr>
        <w:t xml:space="preserve">), ATC (</w:t>
      </w:r>
      <w:r w:rsidDel="00000000" w:rsidR="00000000" w:rsidRPr="00000000">
        <w:rPr>
          <w:rFonts w:ascii="Times New Roman" w:cs="Times New Roman" w:eastAsia="Times New Roman" w:hAnsi="Times New Roman"/>
          <w:b w:val="1"/>
          <w:i w:val="1"/>
          <w:sz w:val="28"/>
          <w:szCs w:val="28"/>
          <w:u w:val="single"/>
          <w:rtl w:val="0"/>
        </w:rPr>
        <w:t xml:space="preserve">Entrenadora Certificada en Deportes</w:t>
      </w:r>
      <w:r w:rsidDel="00000000" w:rsidR="00000000" w:rsidRPr="00000000">
        <w:rPr>
          <w:rFonts w:ascii="Times New Roman" w:cs="Times New Roman" w:eastAsia="Times New Roman" w:hAnsi="Times New Roman"/>
          <w:b w:val="1"/>
          <w:sz w:val="28"/>
          <w:szCs w:val="28"/>
          <w:u w:val="single"/>
          <w:rtl w:val="0"/>
        </w:rPr>
        <w:t xml:space="preserve">)</w:t>
      </w:r>
    </w:p>
    <w:p w:rsidR="00000000" w:rsidDel="00000000" w:rsidP="00000000" w:rsidRDefault="00000000" w:rsidRPr="00000000" w14:paraId="00000109">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Cassie Shoultz se graduó en la Universidad de Tulsa con una licenciatura en Ciencias de la Capacitación Atlética en el 2003. Obtuvo una maestría en Educación en Salud y Kinesiología de la Universidad de Texas en Tyler en el 2005. La Sra. Shoultz mantiene una certificación nacional a través de la Junta de Certificación de Entrenadores de Atletismo y una licencia estatal a través del Departamento de Licencias y Regulación de Texas.</w:t>
      </w:r>
    </w:p>
    <w:p w:rsidR="00000000" w:rsidDel="00000000" w:rsidP="00000000" w:rsidRDefault="00000000" w:rsidRPr="00000000" w14:paraId="0000010A">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La Sra. Shoultz ha sido entrenadora deportiva a nivel de escuela preparatoria desde el 2003. Ella era un entrenadora asistente de atletismo en la Preparatoria Nimitz de 2005-2010 y la entrenadora principal de atletismo en Nimitz de 2010-2021. Ella hizo la transición al papel de Coordinadora de Medicina Deportiva para Irving ISD en agosto del 2021. La Sra. Shoultz también tiene seis años de experiencia con la cobertura de contratos a nivel colegial con Southwestern Assemblies of God University trabajando con voleibol, baloncesto masculino y femenino, fútbol masculino y femenino y béisbol.</w:t>
      </w:r>
    </w:p>
    <w:p w:rsidR="00000000" w:rsidDel="00000000" w:rsidP="00000000" w:rsidRDefault="00000000" w:rsidRPr="00000000" w14:paraId="0000010B">
      <w:pPr>
        <w:spacing w:after="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La Sra. Shoultz está específicamente capacitada en UIL y en el protocolo estatal de regreso al juego para conmociones cerebrales. Ella es instructora certificada CPR/AED a través de la Asociación Americana del Corazón.  Ella es una preceptora aprobada con la Universidad de Texas en Arlington Maestría en Ciencias en el programa de entrenamiento atlético. La Sra. Shoultz también mantiene una certificación de enseñanza en salud a través de la Agencia de Educación de Texas y es una instructora de medicina deportiva aprobada a través de la Asociación de Entrenadores Atléticos del Estado de Texas y la Agencia de Educación de Texas.</w:t>
      </w:r>
    </w:p>
    <w:p w:rsidR="00000000" w:rsidDel="00000000" w:rsidP="00000000" w:rsidRDefault="00000000" w:rsidRPr="00000000" w14:paraId="0000010C">
      <w:pPr>
        <w:spacing w:after="0" w:before="24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spacing w:after="0" w:before="240" w:line="276"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sz w:val="28"/>
          <w:szCs w:val="28"/>
          <w:u w:val="single"/>
          <w:rtl w:val="0"/>
        </w:rPr>
        <w:t xml:space="preserve">Alyssa Williams MS, LAT, ATC</w:t>
      </w:r>
    </w:p>
    <w:p w:rsidR="00000000" w:rsidDel="00000000" w:rsidP="00000000" w:rsidRDefault="00000000" w:rsidRPr="00000000" w14:paraId="0000010E">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Alyssa Williams se graduó de la Universidad de East Stroudsburg con una Licenciatura en Ciencias y Maestría en Ciencias en Entrenamiento Atlético en el 2012. La Sra. Williams mantiene una certificación nacional a través de la Junta de Certificación de Entrenadores Deportivos y una licencia estatal a través del Departamento de Licencias y Regulación de Texas.</w:t>
      </w:r>
    </w:p>
    <w:p w:rsidR="00000000" w:rsidDel="00000000" w:rsidP="00000000" w:rsidRDefault="00000000" w:rsidRPr="00000000" w14:paraId="0000010F">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Sra. Williams comenzó su carrera a nivel colegial, trabajando con Livingstone College en Salisbury, NC y luego en la Universidad de Valley Forge en Phoenixville, PA. En 2015, se trasladó a Texas, comenzando su función en el ámbito de la escuela secundaria como entrenadora atlética jefe en Terrell ISD entre el 2015 y 2020. Tras un breve paso por la Preparatoria Ranchview, finalmente llegó a la Preparatoria MacArthur. Durante su carrera, la Sra. Williams ha pasado muchos veranos trabajando con equipos colegiales y profesionales de lacrosse masculino y femenino y de rugby masculino y femenino.</w:t>
      </w:r>
    </w:p>
    <w:p w:rsidR="00000000" w:rsidDel="00000000" w:rsidP="00000000" w:rsidRDefault="00000000" w:rsidRPr="00000000" w14:paraId="00000110">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Sra. Williams está específicamente capacitada en UIL y en el protocolo estatal de regreso al juego para conmociones cerebrales. Está certificada como instructora de RCP/DEA por la Asociación Americana del Corazón. La Sra. Williams también mantiene una certificación de enseñanza en Educación Física a través de la Agencia de Educación de Texas.</w:t>
      </w:r>
    </w:p>
    <w:p w:rsidR="00000000" w:rsidDel="00000000" w:rsidP="00000000" w:rsidRDefault="00000000" w:rsidRPr="00000000" w14:paraId="00000111">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8">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9">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B">
      <w:pPr>
        <w:spacing w:after="240"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C">
      <w:pPr>
        <w:spacing w:after="240" w:before="240" w:line="240" w:lineRule="auto"/>
        <w:rPr>
          <w:rFonts w:ascii="Times New Roman" w:cs="Times New Roman" w:eastAsia="Times New Roman" w:hAnsi="Times New Roman"/>
        </w:rPr>
      </w:pPr>
      <w:r w:rsidDel="00000000" w:rsidR="00000000" w:rsidRPr="00000000">
        <w:rPr>
          <w:rtl w:val="0"/>
        </w:rPr>
      </w:r>
    </w:p>
    <w:sectPr>
      <w:type w:val="nextPage"/>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0" w:line="240" w:lineRule="auto"/>
    </w:pPr>
    <w:rPr>
      <w:rFonts w:ascii="Times New Roman" w:cs="Times New Roman" w:eastAsia="Times New Roman" w:hAnsi="Times New Roman"/>
      <w:sz w:val="24"/>
      <w:szCs w:val="2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E1D27"/>
  </w:style>
  <w:style w:type="paragraph" w:styleId="Heading2">
    <w:name w:val="heading 2"/>
    <w:basedOn w:val="Normal"/>
    <w:next w:val="Normal"/>
    <w:link w:val="Heading2Char"/>
    <w:qFormat w:val="1"/>
    <w:rsid w:val="00FE1D96"/>
    <w:pPr>
      <w:keepNext w:val="1"/>
      <w:spacing w:after="0" w:line="240" w:lineRule="auto"/>
      <w:outlineLvl w:val="1"/>
    </w:pPr>
    <w:rPr>
      <w:rFonts w:ascii="Times New Roman" w:cs="Times New Roman" w:eastAsia="Times New Roman" w:hAnsi="Times New Roman"/>
      <w:sz w:val="24"/>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923C8F"/>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table" w:styleId="LightShading-Accent4">
    <w:name w:val="Light Shading Accent 4"/>
    <w:basedOn w:val="TableNormal"/>
    <w:uiPriority w:val="60"/>
    <w:rsid w:val="00923C8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
    <w:name w:val="Light Shading"/>
    <w:basedOn w:val="TableNormal"/>
    <w:uiPriority w:val="60"/>
    <w:rsid w:val="00923C8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Grid">
    <w:name w:val="Light Grid"/>
    <w:basedOn w:val="TableNormal"/>
    <w:uiPriority w:val="62"/>
    <w:rsid w:val="00923C8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paragraph" w:styleId="Header">
    <w:name w:val="header"/>
    <w:basedOn w:val="Normal"/>
    <w:link w:val="HeaderChar"/>
    <w:uiPriority w:val="99"/>
    <w:semiHidden w:val="1"/>
    <w:unhideWhenUsed w:val="1"/>
    <w:rsid w:val="002A7450"/>
    <w:pPr>
      <w:tabs>
        <w:tab w:val="center" w:pos="4680"/>
        <w:tab w:val="right" w:pos="9360"/>
      </w:tabs>
      <w:spacing w:after="0" w:line="240" w:lineRule="auto"/>
    </w:pPr>
  </w:style>
  <w:style w:type="character" w:styleId="HeaderChar" w:customStyle="1">
    <w:name w:val="Header Char"/>
    <w:basedOn w:val="DefaultParagraphFont"/>
    <w:link w:val="Header"/>
    <w:uiPriority w:val="99"/>
    <w:semiHidden w:val="1"/>
    <w:rsid w:val="002A7450"/>
  </w:style>
  <w:style w:type="paragraph" w:styleId="Footer">
    <w:name w:val="footer"/>
    <w:basedOn w:val="Normal"/>
    <w:link w:val="FooterChar"/>
    <w:uiPriority w:val="99"/>
    <w:semiHidden w:val="1"/>
    <w:unhideWhenUsed w:val="1"/>
    <w:rsid w:val="002A7450"/>
    <w:pPr>
      <w:tabs>
        <w:tab w:val="center" w:pos="4680"/>
        <w:tab w:val="right" w:pos="9360"/>
      </w:tabs>
      <w:spacing w:after="0" w:line="240" w:lineRule="auto"/>
    </w:pPr>
  </w:style>
  <w:style w:type="character" w:styleId="FooterChar" w:customStyle="1">
    <w:name w:val="Footer Char"/>
    <w:basedOn w:val="DefaultParagraphFont"/>
    <w:link w:val="Footer"/>
    <w:uiPriority w:val="99"/>
    <w:semiHidden w:val="1"/>
    <w:rsid w:val="002A7450"/>
  </w:style>
  <w:style w:type="paragraph" w:styleId="BalloonText">
    <w:name w:val="Balloon Text"/>
    <w:basedOn w:val="Normal"/>
    <w:link w:val="BalloonTextChar"/>
    <w:uiPriority w:val="99"/>
    <w:semiHidden w:val="1"/>
    <w:unhideWhenUsed w:val="1"/>
    <w:rsid w:val="00E760B5"/>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760B5"/>
    <w:rPr>
      <w:rFonts w:ascii="Tahoma" w:cs="Tahoma" w:hAnsi="Tahoma"/>
      <w:sz w:val="16"/>
      <w:szCs w:val="16"/>
    </w:rPr>
  </w:style>
  <w:style w:type="paragraph" w:styleId="Default" w:customStyle="1">
    <w:name w:val="Default"/>
    <w:rsid w:val="00E0756C"/>
    <w:pPr>
      <w:autoSpaceDE w:val="0"/>
      <w:autoSpaceDN w:val="0"/>
      <w:adjustRightInd w:val="0"/>
      <w:spacing w:after="0" w:line="240" w:lineRule="auto"/>
    </w:pPr>
    <w:rPr>
      <w:rFonts w:ascii="Calibri" w:cs="Calibri" w:hAnsi="Calibri"/>
      <w:color w:val="000000"/>
      <w:sz w:val="24"/>
      <w:szCs w:val="24"/>
    </w:rPr>
  </w:style>
  <w:style w:type="character" w:styleId="Heading2Char" w:customStyle="1">
    <w:name w:val="Heading 2 Char"/>
    <w:basedOn w:val="DefaultParagraphFont"/>
    <w:link w:val="Heading2"/>
    <w:rsid w:val="00FE1D96"/>
    <w:rPr>
      <w:rFonts w:ascii="Times New Roman" w:cs="Times New Roman" w:eastAsia="Times New Roman" w:hAnsi="Times New Roman"/>
      <w:sz w:val="24"/>
      <w:szCs w:val="20"/>
    </w:rPr>
  </w:style>
  <w:style w:type="character" w:styleId="CommentReference">
    <w:name w:val="annotation reference"/>
    <w:basedOn w:val="DefaultParagraphFont"/>
    <w:uiPriority w:val="99"/>
    <w:semiHidden w:val="1"/>
    <w:unhideWhenUsed w:val="1"/>
    <w:rsid w:val="00D472CE"/>
    <w:rPr>
      <w:sz w:val="16"/>
      <w:szCs w:val="16"/>
    </w:rPr>
  </w:style>
  <w:style w:type="paragraph" w:styleId="CommentText">
    <w:name w:val="annotation text"/>
    <w:basedOn w:val="Normal"/>
    <w:link w:val="CommentTextChar"/>
    <w:uiPriority w:val="99"/>
    <w:semiHidden w:val="1"/>
    <w:unhideWhenUsed w:val="1"/>
    <w:rsid w:val="00D472CE"/>
    <w:pPr>
      <w:spacing w:line="240" w:lineRule="auto"/>
    </w:pPr>
    <w:rPr>
      <w:sz w:val="20"/>
      <w:szCs w:val="20"/>
    </w:rPr>
  </w:style>
  <w:style w:type="character" w:styleId="CommentTextChar" w:customStyle="1">
    <w:name w:val="Comment Text Char"/>
    <w:basedOn w:val="DefaultParagraphFont"/>
    <w:link w:val="CommentText"/>
    <w:uiPriority w:val="99"/>
    <w:semiHidden w:val="1"/>
    <w:rsid w:val="00D472CE"/>
    <w:rPr>
      <w:sz w:val="20"/>
      <w:szCs w:val="20"/>
    </w:rPr>
  </w:style>
  <w:style w:type="paragraph" w:styleId="CommentSubject">
    <w:name w:val="annotation subject"/>
    <w:basedOn w:val="CommentText"/>
    <w:next w:val="CommentText"/>
    <w:link w:val="CommentSubjectChar"/>
    <w:uiPriority w:val="99"/>
    <w:semiHidden w:val="1"/>
    <w:unhideWhenUsed w:val="1"/>
    <w:rsid w:val="00D472CE"/>
    <w:rPr>
      <w:b w:val="1"/>
      <w:bCs w:val="1"/>
    </w:rPr>
  </w:style>
  <w:style w:type="character" w:styleId="CommentSubjectChar" w:customStyle="1">
    <w:name w:val="Comment Subject Char"/>
    <w:basedOn w:val="CommentTextChar"/>
    <w:link w:val="CommentSubject"/>
    <w:uiPriority w:val="99"/>
    <w:semiHidden w:val="1"/>
    <w:rsid w:val="00D472CE"/>
    <w:rPr>
      <w:b w:val="1"/>
      <w:bCs w:val="1"/>
      <w:sz w:val="20"/>
      <w:szCs w:val="20"/>
    </w:rPr>
  </w:style>
  <w:style w:type="paragraph" w:styleId="Revision">
    <w:name w:val="Revision"/>
    <w:hidden w:val="1"/>
    <w:uiPriority w:val="99"/>
    <w:semiHidden w:val="1"/>
    <w:rsid w:val="00533607"/>
    <w:pPr>
      <w:spacing w:after="0" w:line="240" w:lineRule="auto"/>
    </w:pPr>
  </w:style>
  <w:style w:type="paragraph" w:styleId="ListParagraph">
    <w:name w:val="List Paragraph"/>
    <w:basedOn w:val="Normal"/>
    <w:uiPriority w:val="34"/>
    <w:qFormat w:val="1"/>
    <w:rsid w:val="00A652F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DHOafK0CvmmLXJwwrHXoh/e+ew==">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2019-05-13T18:28:00Z</dcterms:created>
  <dc:creator>cshoultz</dc:creator>
</cp:coreProperties>
</file>