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DCEF" w14:textId="2A81603D" w:rsidR="0003642B" w:rsidRDefault="00253C57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  <w:r w:rsidRPr="00253C57">
        <w:rPr>
          <w:rFonts w:ascii="Calibri" w:hAnsi="Calibri" w:cs="Calibri"/>
          <w:b/>
          <w:bCs/>
          <w:sz w:val="28"/>
          <w:szCs w:val="28"/>
        </w:rPr>
        <w:t>Fulton County Schools</w:t>
      </w:r>
      <w:r w:rsidRPr="00253C57">
        <w:rPr>
          <w:rFonts w:ascii="Calibri" w:hAnsi="Calibri" w:cs="Calibri"/>
          <w:b/>
          <w:bCs/>
          <w:sz w:val="28"/>
          <w:szCs w:val="28"/>
        </w:rPr>
        <w:br/>
      </w:r>
      <w:r w:rsidR="00031762" w:rsidRPr="00031762">
        <w:rPr>
          <w:rFonts w:ascii="Calibri" w:hAnsi="Calibri" w:cs="Calibri"/>
          <w:b/>
          <w:bCs/>
          <w:sz w:val="28"/>
          <w:szCs w:val="28"/>
        </w:rPr>
        <w:t>Strategic Action Plan</w:t>
      </w:r>
      <w:r w:rsidR="009A4F3A">
        <w:rPr>
          <w:rFonts w:ascii="Calibri" w:hAnsi="Calibri" w:cs="Calibri"/>
          <w:b/>
          <w:bCs/>
          <w:sz w:val="28"/>
          <w:szCs w:val="28"/>
        </w:rPr>
        <w:br/>
      </w:r>
    </w:p>
    <w:p w14:paraId="736A523F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0D8C8686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2FEBCE55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297F7A2E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76F97E17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7E423FA8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2D9BC5F5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16157522" w14:textId="77777777" w:rsidR="00D50CAD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0EC589C4" w14:textId="77777777" w:rsidR="00D50CAD" w:rsidRPr="00282323" w:rsidRDefault="00D50CAD" w:rsidP="001F0B44">
      <w:pPr>
        <w:jc w:val="center"/>
        <w:rPr>
          <w:rStyle w:val="eop"/>
          <w:rFonts w:ascii="Calibri" w:hAnsi="Calibri" w:cs="Calibri"/>
          <w:color w:val="000000"/>
          <w:sz w:val="18"/>
          <w:szCs w:val="18"/>
          <w:shd w:val="clear" w:color="auto" w:fill="FFFFFF"/>
        </w:rPr>
      </w:pPr>
    </w:p>
    <w:p w14:paraId="72CB5D15" w14:textId="77777777" w:rsidR="0028524C" w:rsidRDefault="005C5190" w:rsidP="0028524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u w:val="single"/>
        </w:rPr>
      </w:pPr>
      <w:r w:rsidRPr="00282323">
        <w:rPr>
          <w:rStyle w:val="normaltextrun"/>
          <w:rFonts w:ascii="Calibri" w:eastAsiaTheme="majorEastAsia" w:hAnsi="Calibri" w:cs="Calibri"/>
          <w:b/>
          <w:sz w:val="22"/>
          <w:szCs w:val="22"/>
          <w:u w:val="single"/>
        </w:rPr>
        <w:t xml:space="preserve">STEP ONE: </w:t>
      </w:r>
      <w:r w:rsidR="005B67D9" w:rsidRPr="00282323">
        <w:rPr>
          <w:rStyle w:val="normaltextrun"/>
          <w:rFonts w:ascii="Calibri" w:eastAsiaTheme="majorEastAsia" w:hAnsi="Calibri" w:cs="Calibri"/>
          <w:b/>
          <w:sz w:val="22"/>
          <w:szCs w:val="22"/>
          <w:u w:val="single"/>
        </w:rPr>
        <w:t xml:space="preserve">Determine </w:t>
      </w:r>
      <w:r w:rsidR="00BD58A9" w:rsidRPr="00282323">
        <w:rPr>
          <w:rStyle w:val="normaltextrun"/>
          <w:rFonts w:ascii="Calibri" w:eastAsiaTheme="majorEastAsia" w:hAnsi="Calibri" w:cs="Calibri"/>
          <w:b/>
          <w:sz w:val="22"/>
          <w:szCs w:val="22"/>
          <w:u w:val="single"/>
        </w:rPr>
        <w:t>School-Specific</w:t>
      </w:r>
      <w:r w:rsidR="008D38CC">
        <w:rPr>
          <w:rStyle w:val="normaltextrun"/>
          <w:rFonts w:ascii="Calibri" w:eastAsiaTheme="majorEastAsia" w:hAnsi="Calibri" w:cs="Calibri"/>
          <w:b/>
          <w:sz w:val="22"/>
          <w:szCs w:val="22"/>
          <w:u w:val="single"/>
        </w:rPr>
        <w:t xml:space="preserve"> Strategic Plan</w:t>
      </w:r>
      <w:r w:rsidR="005B67D9" w:rsidRPr="00282323">
        <w:rPr>
          <w:rStyle w:val="normaltextrun"/>
          <w:rFonts w:ascii="Calibri" w:eastAsiaTheme="majorEastAsia" w:hAnsi="Calibri" w:cs="Calibri"/>
          <w:b/>
          <w:sz w:val="22"/>
          <w:szCs w:val="22"/>
          <w:u w:val="single"/>
        </w:rPr>
        <w:t xml:space="preserve"> Metrics</w:t>
      </w:r>
      <w:r w:rsidR="00D559F4">
        <w:rPr>
          <w:rStyle w:val="normaltextrun"/>
          <w:rFonts w:ascii="Calibri" w:eastAsiaTheme="majorEastAsia" w:hAnsi="Calibri" w:cs="Calibri"/>
          <w:b/>
          <w:bCs/>
          <w:sz w:val="22"/>
          <w:szCs w:val="22"/>
          <w:u w:val="single"/>
        </w:rPr>
        <w:t xml:space="preserve"> </w:t>
      </w:r>
    </w:p>
    <w:p w14:paraId="0330B8FB" w14:textId="77777777" w:rsidR="001F0B44" w:rsidRPr="001F0B44" w:rsidRDefault="001F0B44" w:rsidP="001F0B44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F0B44">
        <w:rPr>
          <w:rFonts w:ascii="Calibri" w:hAnsi="Calibri" w:cs="Calibri"/>
        </w:rPr>
        <w:t>Review your current school performance data with your School Governance Council and leadership team.</w:t>
      </w:r>
    </w:p>
    <w:p w14:paraId="7F3537B7" w14:textId="77777777" w:rsidR="001F0B44" w:rsidRPr="001F0B44" w:rsidRDefault="001F0B44" w:rsidP="001F0B44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F0B44">
        <w:rPr>
          <w:rFonts w:ascii="Calibri" w:hAnsi="Calibri" w:cs="Calibri"/>
          <w:b/>
          <w:bCs/>
        </w:rPr>
        <w:t>(Required)</w:t>
      </w:r>
      <w:r w:rsidRPr="001F0B44">
        <w:rPr>
          <w:rFonts w:ascii="Calibri" w:hAnsi="Calibri" w:cs="Calibri"/>
        </w:rPr>
        <w:t> Use the same metric your school selected last year (SY24–25) for each goal. For each required metric, enter your school’s actual performance result from SY24–25. Then, select a performance target for SY25–26 from the dropdown menu. The target should reflect positive progress in the desired direction for that metric. The options are:</w:t>
      </w:r>
    </w:p>
    <w:p w14:paraId="37A77313" w14:textId="77777777" w:rsidR="001F0B44" w:rsidRPr="001F0B44" w:rsidRDefault="001F0B44" w:rsidP="001F0B44">
      <w:pPr>
        <w:pStyle w:val="paragraph"/>
        <w:numPr>
          <w:ilvl w:val="1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F0B44">
        <w:rPr>
          <w:rFonts w:ascii="Calibri" w:hAnsi="Calibri" w:cs="Calibri"/>
          <w:b/>
          <w:bCs/>
        </w:rPr>
        <w:t>Typical</w:t>
      </w:r>
      <w:r w:rsidRPr="001F0B44">
        <w:rPr>
          <w:rFonts w:ascii="Calibri" w:hAnsi="Calibri" w:cs="Calibri"/>
        </w:rPr>
        <w:t>: up to 3% improvement</w:t>
      </w:r>
    </w:p>
    <w:p w14:paraId="2DF67998" w14:textId="77777777" w:rsidR="001F0B44" w:rsidRPr="001F0B44" w:rsidRDefault="001F0B44" w:rsidP="001F0B44">
      <w:pPr>
        <w:pStyle w:val="paragraph"/>
        <w:numPr>
          <w:ilvl w:val="1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F0B44">
        <w:rPr>
          <w:rFonts w:ascii="Calibri" w:hAnsi="Calibri" w:cs="Calibri"/>
          <w:b/>
          <w:bCs/>
        </w:rPr>
        <w:t>High</w:t>
      </w:r>
      <w:r w:rsidRPr="001F0B44">
        <w:rPr>
          <w:rFonts w:ascii="Calibri" w:hAnsi="Calibri" w:cs="Calibri"/>
        </w:rPr>
        <w:t>: 4–5% improvement</w:t>
      </w:r>
    </w:p>
    <w:p w14:paraId="63A37FF4" w14:textId="77777777" w:rsidR="001F0B44" w:rsidRPr="001F0B44" w:rsidRDefault="001F0B44" w:rsidP="001F0B44">
      <w:pPr>
        <w:pStyle w:val="paragraph"/>
        <w:numPr>
          <w:ilvl w:val="1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F0B44">
        <w:rPr>
          <w:rFonts w:ascii="Calibri" w:hAnsi="Calibri" w:cs="Calibri"/>
          <w:b/>
          <w:bCs/>
        </w:rPr>
        <w:t>Accelerated</w:t>
      </w:r>
      <w:r w:rsidRPr="001F0B44">
        <w:rPr>
          <w:rFonts w:ascii="Calibri" w:hAnsi="Calibri" w:cs="Calibri"/>
        </w:rPr>
        <w:t>: 6% or more improvement</w:t>
      </w:r>
    </w:p>
    <w:p w14:paraId="12709546" w14:textId="77777777" w:rsidR="001F0B44" w:rsidRPr="001F0B44" w:rsidRDefault="001F0B44" w:rsidP="001F0B44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1F0B44">
        <w:rPr>
          <w:rFonts w:ascii="Calibri" w:hAnsi="Calibri" w:cs="Calibri"/>
          <w:b/>
          <w:bCs/>
        </w:rPr>
        <w:t>(Optional)</w:t>
      </w:r>
      <w:r w:rsidRPr="001F0B44">
        <w:rPr>
          <w:rFonts w:ascii="Calibri" w:hAnsi="Calibri" w:cs="Calibri"/>
        </w:rPr>
        <w:t> You may choose one additional metric for each goal. If you do, enter the current performance level and your target for that metric as well.</w:t>
      </w:r>
    </w:p>
    <w:p w14:paraId="49D0C428" w14:textId="77777777" w:rsidR="0046103A" w:rsidRDefault="0046103A" w:rsidP="0046103A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  <w:sz w:val="22"/>
          <w:szCs w:val="22"/>
        </w:rPr>
      </w:pPr>
    </w:p>
    <w:tbl>
      <w:tblPr>
        <w:tblW w:w="499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5"/>
        <w:gridCol w:w="3418"/>
        <w:gridCol w:w="3424"/>
        <w:gridCol w:w="3398"/>
      </w:tblGrid>
      <w:tr w:rsidR="00F52BB2" w:rsidRPr="005C5190" w14:paraId="36A809A1" w14:textId="6A211FA5" w:rsidTr="00A0200B">
        <w:trPr>
          <w:trHeight w:val="432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520009C7" w14:textId="7F04DA7F" w:rsidR="00F52BB2" w:rsidRPr="00F52BB2" w:rsidRDefault="00F52BB2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</w:pPr>
            <w:r w:rsidRPr="00F52BB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Strategic </w:t>
            </w:r>
            <w:r w:rsidR="00FC55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Plan </w:t>
            </w:r>
            <w:r w:rsidRPr="00F52BB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Goals</w:t>
            </w:r>
            <w:r w:rsidRPr="00F52BB2">
              <w:rPr>
                <w:rFonts w:ascii="Calibri" w:eastAsia="Times New Roman" w:hAnsi="Calibri" w:cs="Calibri"/>
                <w:color w:val="FFFFFF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66840656" w14:textId="1F480085" w:rsidR="00F52BB2" w:rsidRPr="00F52BB2" w:rsidRDefault="00780D7A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Strategic Plan</w:t>
            </w:r>
            <w:r w:rsidR="00F52BB2" w:rsidRPr="00F52BB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 Metrics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41A47E24" w14:textId="1403DA80" w:rsidR="00F52BB2" w:rsidRPr="00F52BB2" w:rsidRDefault="00F52BB2" w:rsidP="0040048D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F52BB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Current Performance</w:t>
            </w: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13C7EBC3" w14:textId="03FB0409" w:rsidR="00F52BB2" w:rsidRPr="00F52BB2" w:rsidRDefault="00F52BB2" w:rsidP="0040048D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</w:pPr>
            <w:r w:rsidRPr="00F52BB2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Performance Target</w:t>
            </w:r>
          </w:p>
        </w:tc>
      </w:tr>
      <w:tr w:rsidR="00F52BB2" w:rsidRPr="005C5190" w14:paraId="77809C6E" w14:textId="5B30665B" w:rsidTr="00A0200B">
        <w:trPr>
          <w:trHeight w:val="576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1EEEE2" w14:textId="2ED0DFD1" w:rsidR="00F52BB2" w:rsidRPr="005C5190" w:rsidRDefault="00C51463" w:rsidP="005C5190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F52BB2"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Enhance performance for all students.</w:t>
            </w:r>
            <w:r w:rsidR="00F52BB2"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BF2001" w14:textId="77777777" w:rsidR="00F52BB2" w:rsidRPr="005C5190" w:rsidRDefault="00F52BB2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54BC8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38F2B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52BB2" w:rsidRPr="005C5190" w14:paraId="39870DB3" w14:textId="30655D86" w:rsidTr="00A0200B">
        <w:trPr>
          <w:trHeight w:val="576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A84CF7" w14:textId="1E27142B" w:rsidR="00F52BB2" w:rsidRPr="005C5190" w:rsidRDefault="00C51463" w:rsidP="005C5190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F52BB2"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Prioritize safety and operational efficiency.</w:t>
            </w:r>
            <w:r w:rsidR="00F52BB2"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9D9C42" w14:textId="77777777" w:rsidR="00F52BB2" w:rsidRPr="005C5190" w:rsidRDefault="00F52BB2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29BB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19C65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52BB2" w:rsidRPr="005C5190" w14:paraId="5848B6FE" w14:textId="2D0B4FCC" w:rsidTr="00A0200B">
        <w:trPr>
          <w:trHeight w:val="576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D2DB08" w14:textId="5C3D74C9" w:rsidR="00F52BB2" w:rsidRPr="005C5190" w:rsidRDefault="00C51463" w:rsidP="005C5190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F52BB2"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Ensure impactful programming.</w:t>
            </w:r>
            <w:r w:rsidR="00F52BB2"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729B9CC" w14:textId="77777777" w:rsidR="00F52BB2" w:rsidRPr="005C5190" w:rsidRDefault="00F52BB2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1E7D7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119B5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52BB2" w:rsidRPr="005C5190" w14:paraId="5177C33D" w14:textId="73CBC026" w:rsidTr="00A0200B">
        <w:trPr>
          <w:trHeight w:val="576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7A999" w14:textId="3CB62194" w:rsidR="00F52BB2" w:rsidRPr="005C5190" w:rsidRDefault="00C51463" w:rsidP="005C5190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F52BB2"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Strengthen work force engagement.</w:t>
            </w:r>
            <w:r w:rsidR="00F52BB2"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423650" w14:textId="77777777" w:rsidR="00F52BB2" w:rsidRPr="005C5190" w:rsidRDefault="00F52BB2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77754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7441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52BB2" w:rsidRPr="005C5190" w14:paraId="7F6EBA01" w14:textId="1D11D59E" w:rsidTr="00A0200B">
        <w:trPr>
          <w:trHeight w:val="576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A91395" w14:textId="32330D73" w:rsidR="00F52BB2" w:rsidRPr="005C5190" w:rsidRDefault="00C51463" w:rsidP="005C5190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F52BB2"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Utilize fiscal resources effectively.</w:t>
            </w:r>
            <w:r w:rsidR="00F52BB2"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560E4B7" w14:textId="77777777" w:rsidR="00F52BB2" w:rsidRPr="005C5190" w:rsidRDefault="00F52BB2" w:rsidP="005C5190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EAE68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CBD9A" w14:textId="77777777" w:rsidR="00F52BB2" w:rsidRPr="005C5190" w:rsidRDefault="00F52BB2" w:rsidP="005C5190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0200B" w:rsidRPr="005C5190" w14:paraId="3E859EA3" w14:textId="77777777" w:rsidTr="00C571E0">
        <w:trPr>
          <w:trHeight w:val="576"/>
        </w:trPr>
        <w:tc>
          <w:tcPr>
            <w:tcW w:w="1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62937E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Deepen community connections.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C10A42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37CBC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534C2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3A340102" w14:textId="77777777" w:rsidR="00A0200B" w:rsidRDefault="00A0200B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2D6B63FA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41872C08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187B2F9F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4698E0BD" w14:textId="77777777" w:rsidR="00031762" w:rsidRDefault="00031762" w:rsidP="0003176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71F297D0" w14:textId="77777777" w:rsidR="00031762" w:rsidRDefault="00031762" w:rsidP="0003176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02B6E8A6" w14:textId="77777777" w:rsidR="00031762" w:rsidRDefault="00031762" w:rsidP="0003176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4D342897" w14:textId="77777777" w:rsidR="00031762" w:rsidRDefault="00031762" w:rsidP="0003176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65060CCF" w14:textId="77777777" w:rsidR="00031762" w:rsidRDefault="00031762" w:rsidP="0003176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342646E1" w14:textId="77777777" w:rsidR="00031762" w:rsidRDefault="00031762" w:rsidP="0003176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3B79EBDF" w14:textId="77777777" w:rsidR="00031762" w:rsidRDefault="00031762" w:rsidP="0003176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u w:val="single"/>
        </w:rPr>
      </w:pPr>
    </w:p>
    <w:p w14:paraId="21AFB0E3" w14:textId="77777777" w:rsidR="00832DC1" w:rsidRDefault="00031762" w:rsidP="00832D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u w:val="single"/>
        </w:rPr>
      </w:pPr>
      <w:r w:rsidRPr="001F471C">
        <w:rPr>
          <w:rStyle w:val="normaltextrun"/>
          <w:rFonts w:ascii="Calibri" w:eastAsiaTheme="majorEastAsia" w:hAnsi="Calibri" w:cs="Calibri"/>
          <w:b/>
          <w:u w:val="single"/>
        </w:rPr>
        <w:t xml:space="preserve">STEP </w:t>
      </w:r>
      <w:r w:rsidR="0046103A">
        <w:rPr>
          <w:rStyle w:val="normaltextrun"/>
          <w:rFonts w:ascii="Calibri" w:eastAsiaTheme="majorEastAsia" w:hAnsi="Calibri" w:cs="Calibri"/>
          <w:b/>
          <w:u w:val="single"/>
        </w:rPr>
        <w:t>TWO</w:t>
      </w:r>
      <w:r w:rsidRPr="001F471C">
        <w:rPr>
          <w:rStyle w:val="normaltextrun"/>
          <w:rFonts w:ascii="Calibri" w:eastAsiaTheme="majorEastAsia" w:hAnsi="Calibri" w:cs="Calibri"/>
          <w:b/>
          <w:u w:val="single"/>
        </w:rPr>
        <w:t>: Develop High-Level Actions</w:t>
      </w:r>
    </w:p>
    <w:p w14:paraId="3BF0D9C0" w14:textId="77777777" w:rsidR="00832DC1" w:rsidRPr="00832DC1" w:rsidRDefault="00832DC1" w:rsidP="00832DC1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u w:val="single"/>
        </w:rPr>
      </w:pPr>
      <w:r w:rsidRPr="00832DC1">
        <w:rPr>
          <w:rFonts w:ascii="Calibri" w:hAnsi="Calibri" w:cs="Calibri"/>
          <w:sz w:val="22"/>
          <w:szCs w:val="22"/>
        </w:rPr>
        <w:t>Conduct a root cause analysis on your selected Strategic Plan Metric to identify the underlying reasons for your data trends</w:t>
      </w:r>
      <w:r>
        <w:rPr>
          <w:rFonts w:ascii="Calibri" w:hAnsi="Calibri" w:cs="Calibri"/>
          <w:sz w:val="22"/>
          <w:szCs w:val="22"/>
        </w:rPr>
        <w:t>.</w:t>
      </w:r>
    </w:p>
    <w:p w14:paraId="6E8784A0" w14:textId="2B6AD16C" w:rsidR="00031762" w:rsidRPr="00832DC1" w:rsidRDefault="00832DC1" w:rsidP="00832DC1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  <w:u w:val="single"/>
        </w:rPr>
      </w:pPr>
      <w:r w:rsidRPr="00832DC1">
        <w:rPr>
          <w:rFonts w:ascii="Calibri" w:hAnsi="Calibri" w:cs="Calibri"/>
          <w:sz w:val="22"/>
          <w:szCs w:val="22"/>
        </w:rPr>
        <w:t>Select at least one High-Level Action for each Strategic Goal based on the root causes you identified.  Consider school-wide solutions, Value-Added Flexibility requests, and evidenced based strategies when determining potential actions.</w:t>
      </w:r>
    </w:p>
    <w:p w14:paraId="6EE66E1E" w14:textId="77777777" w:rsidR="00832DC1" w:rsidRPr="00832DC1" w:rsidRDefault="00832DC1" w:rsidP="00832DC1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20"/>
          <w:szCs w:val="20"/>
          <w:u w:val="single"/>
        </w:rPr>
      </w:pPr>
    </w:p>
    <w:tbl>
      <w:tblPr>
        <w:tblW w:w="494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4"/>
        <w:gridCol w:w="5220"/>
        <w:gridCol w:w="4783"/>
      </w:tblGrid>
      <w:tr w:rsidR="00031762" w:rsidRPr="005C5190" w14:paraId="52C7870C" w14:textId="77777777" w:rsidTr="00AE520A">
        <w:trPr>
          <w:trHeight w:val="432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5FF7EC14" w14:textId="77777777" w:rsidR="00031762" w:rsidRPr="00FC55E7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Strategic </w:t>
            </w:r>
            <w:r w:rsidRPr="00FC55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Plan </w:t>
            </w: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Goals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4528A224" w14:textId="0CEF9594" w:rsidR="00031762" w:rsidRPr="00FC55E7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 High-Level </w:t>
            </w:r>
            <w:r w:rsidRPr="00FC55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>Action(s)</w:t>
            </w: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 </w:t>
            </w:r>
            <w:r w:rsidR="0081178E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[</w:t>
            </w:r>
            <w:r w:rsidR="00287578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500 char</w:t>
            </w:r>
            <w:r w:rsid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acter</w:t>
            </w:r>
            <w:r w:rsidR="00287578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limit</w:t>
            </w:r>
            <w:r w:rsidR="00287578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42E127FA" w14:textId="46721F4F" w:rsidR="00031762" w:rsidRPr="00FC55E7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Justification</w:t>
            </w:r>
            <w:r w:rsidR="00124CBB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 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[500 char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acter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limit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]</w:t>
            </w:r>
          </w:p>
        </w:tc>
      </w:tr>
      <w:tr w:rsidR="00031762" w:rsidRPr="005C5190" w14:paraId="091122C3" w14:textId="77777777" w:rsidTr="00AE520A">
        <w:trPr>
          <w:trHeight w:val="775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94C069" w14:textId="77777777" w:rsidR="00031762" w:rsidRPr="005C5190" w:rsidRDefault="00031762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Enhance performance for all students.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A648F3" w14:textId="77777777" w:rsidR="00031762" w:rsidRPr="005C5190" w:rsidRDefault="00031762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94CB9" w14:textId="77777777" w:rsidR="00031762" w:rsidRPr="005C5190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31762" w:rsidRPr="005C5190" w14:paraId="39C272DA" w14:textId="77777777" w:rsidTr="00AE520A">
        <w:trPr>
          <w:trHeight w:val="775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6F463D" w14:textId="77777777" w:rsidR="00031762" w:rsidRPr="005C5190" w:rsidRDefault="00031762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Prioritize safety and operational efficiency.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E6833A" w14:textId="77777777" w:rsidR="00031762" w:rsidRPr="005C5190" w:rsidRDefault="00031762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25A8" w14:textId="77777777" w:rsidR="00031762" w:rsidRPr="005C5190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31762" w:rsidRPr="005C5190" w14:paraId="1DA046C7" w14:textId="77777777" w:rsidTr="00AE520A">
        <w:trPr>
          <w:trHeight w:val="775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BCE058" w14:textId="77777777" w:rsidR="00031762" w:rsidRPr="005C5190" w:rsidRDefault="00031762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Ensure impactful programming.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F7974A" w14:textId="77777777" w:rsidR="00031762" w:rsidRPr="005C5190" w:rsidRDefault="00031762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CD85" w14:textId="77777777" w:rsidR="00031762" w:rsidRPr="005C5190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31762" w:rsidRPr="005C5190" w14:paraId="347FB108" w14:textId="77777777" w:rsidTr="00AE520A">
        <w:trPr>
          <w:trHeight w:val="775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8C80381" w14:textId="77777777" w:rsidR="00031762" w:rsidRPr="005C5190" w:rsidRDefault="00031762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Strengthen work force engagement.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3B4315" w14:textId="77777777" w:rsidR="00031762" w:rsidRPr="005C5190" w:rsidRDefault="00031762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94097" w14:textId="77777777" w:rsidR="00031762" w:rsidRPr="005C5190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31762" w:rsidRPr="005C5190" w14:paraId="68ECD16A" w14:textId="77777777" w:rsidTr="00AE520A">
        <w:trPr>
          <w:trHeight w:val="775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B74105" w14:textId="77777777" w:rsidR="00031762" w:rsidRPr="005C5190" w:rsidRDefault="00031762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Utilize fiscal resources effectively.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4630BD" w14:textId="77777777" w:rsidR="00031762" w:rsidRPr="005C5190" w:rsidRDefault="00031762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86EC" w14:textId="77777777" w:rsidR="00031762" w:rsidRPr="005C5190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031762" w:rsidRPr="005C5190" w14:paraId="66F79273" w14:textId="77777777" w:rsidTr="00AE520A">
        <w:trPr>
          <w:trHeight w:val="775"/>
        </w:trPr>
        <w:tc>
          <w:tcPr>
            <w:tcW w:w="14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2ACCDC" w14:textId="77777777" w:rsidR="00031762" w:rsidRPr="005C5190" w:rsidRDefault="00031762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Deepen community connections.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020FB4" w14:textId="77777777" w:rsidR="00031762" w:rsidRPr="005C5190" w:rsidRDefault="00031762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48EE" w14:textId="77777777" w:rsidR="00031762" w:rsidRPr="005C5190" w:rsidRDefault="00031762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42BA2443" w14:textId="77777777" w:rsidR="00031762" w:rsidRDefault="00031762" w:rsidP="00031762"/>
    <w:p w14:paraId="31F2FD91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1E3F7B31" w14:textId="77777777" w:rsidR="0028524C" w:rsidRDefault="0028524C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77039097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41A6F95B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3D2619BD" w14:textId="77777777" w:rsidR="004D06AA" w:rsidRDefault="004D06AA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460B585B" w14:textId="77777777" w:rsidR="00413904" w:rsidRDefault="00413904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0BFE418A" w14:textId="77777777" w:rsidR="004D06AA" w:rsidRDefault="004D06AA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79954833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7B730D15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1FAA5E01" w14:textId="77777777" w:rsidR="00C571E0" w:rsidRDefault="00C571E0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78176F2F" w14:textId="77777777" w:rsidR="00A0200B" w:rsidRDefault="00A0200B" w:rsidP="00A0200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eastAsiaTheme="majorEastAsia" w:hAnsi="Calibri" w:cs="Calibri"/>
          <w:b/>
          <w:bCs/>
          <w:i/>
          <w:iCs/>
          <w:sz w:val="22"/>
          <w:szCs w:val="22"/>
        </w:rPr>
      </w:pPr>
    </w:p>
    <w:p w14:paraId="7D1A89B2" w14:textId="77777777" w:rsidR="004D06AA" w:rsidRDefault="00A0200B" w:rsidP="004D06A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/>
          <w:u w:val="single"/>
        </w:rPr>
      </w:pPr>
      <w:r w:rsidRPr="001F471C">
        <w:rPr>
          <w:rStyle w:val="normaltextrun"/>
          <w:rFonts w:ascii="Calibri" w:eastAsiaTheme="majorEastAsia" w:hAnsi="Calibri" w:cs="Calibri"/>
          <w:b/>
          <w:u w:val="single"/>
        </w:rPr>
        <w:t xml:space="preserve">STEP </w:t>
      </w:r>
      <w:r w:rsidR="00832DC1">
        <w:rPr>
          <w:rStyle w:val="normaltextrun"/>
          <w:rFonts w:ascii="Calibri" w:eastAsiaTheme="majorEastAsia" w:hAnsi="Calibri" w:cs="Calibri"/>
          <w:b/>
          <w:u w:val="single"/>
        </w:rPr>
        <w:t>THREE</w:t>
      </w:r>
      <w:r w:rsidRPr="001F471C">
        <w:rPr>
          <w:rStyle w:val="normaltextrun"/>
          <w:rFonts w:ascii="Calibri" w:eastAsiaTheme="majorEastAsia" w:hAnsi="Calibri" w:cs="Calibri"/>
          <w:b/>
          <w:u w:val="single"/>
        </w:rPr>
        <w:t>: Plan for Progress Monitoring</w:t>
      </w:r>
    </w:p>
    <w:p w14:paraId="41AAA896" w14:textId="77777777" w:rsidR="004D06AA" w:rsidRPr="004D06AA" w:rsidRDefault="004D06AA" w:rsidP="004D06A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u w:val="single"/>
        </w:rPr>
      </w:pPr>
      <w:r w:rsidRPr="004D06AA">
        <w:rPr>
          <w:rStyle w:val="eop"/>
          <w:rFonts w:ascii="Calibri" w:eastAsiaTheme="majorEastAsia" w:hAnsi="Calibri" w:cs="Calibri"/>
        </w:rPr>
        <w:t>Decide which short-term metrics will be used to monitor progress for your identified Strategic Plan Metrics.</w:t>
      </w:r>
    </w:p>
    <w:p w14:paraId="45BE0E7E" w14:textId="5D3B2942" w:rsidR="00A0200B" w:rsidRPr="004D06AA" w:rsidRDefault="004D06AA" w:rsidP="004D06AA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u w:val="single"/>
        </w:rPr>
      </w:pPr>
      <w:r w:rsidRPr="004D06AA">
        <w:rPr>
          <w:rStyle w:val="eop"/>
          <w:rFonts w:ascii="Calibri" w:eastAsiaTheme="majorEastAsia" w:hAnsi="Calibri" w:cs="Calibri"/>
        </w:rPr>
        <w:t>List the short-term metrics and frequency for which they will be monitored throughout the school year.</w:t>
      </w:r>
    </w:p>
    <w:p w14:paraId="191F898E" w14:textId="77777777" w:rsidR="004D06AA" w:rsidRPr="004D06AA" w:rsidRDefault="004D06AA" w:rsidP="00413904">
      <w:pPr>
        <w:pStyle w:val="paragraph"/>
        <w:spacing w:before="0" w:beforeAutospacing="0" w:after="0" w:afterAutospacing="0"/>
        <w:ind w:left="720"/>
        <w:textAlignment w:val="baseline"/>
        <w:rPr>
          <w:rFonts w:ascii="Calibri" w:eastAsiaTheme="majorEastAsia" w:hAnsi="Calibri" w:cs="Calibri"/>
          <w:b/>
          <w:u w:val="single"/>
        </w:rPr>
      </w:pPr>
    </w:p>
    <w:tbl>
      <w:tblPr>
        <w:tblW w:w="4935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4"/>
        <w:gridCol w:w="5040"/>
        <w:gridCol w:w="4853"/>
      </w:tblGrid>
      <w:tr w:rsidR="00A0200B" w:rsidRPr="005C5190" w14:paraId="2BB531EB" w14:textId="77777777" w:rsidTr="00AE520A">
        <w:trPr>
          <w:trHeight w:val="432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273EC819" w14:textId="77777777" w:rsidR="00A0200B" w:rsidRPr="00FC55E7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Strategic </w:t>
            </w:r>
            <w:r w:rsidRPr="00FC55E7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4"/>
                <w:szCs w:val="24"/>
                <w14:ligatures w14:val="none"/>
              </w:rPr>
              <w:t xml:space="preserve">Plan </w:t>
            </w: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Goals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  <w:hideMark/>
          </w:tcPr>
          <w:p w14:paraId="2E8F3622" w14:textId="4EE4C4BC" w:rsidR="00A0200B" w:rsidRPr="00FC55E7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 Progress Monitoring Metric(s)</w:t>
            </w:r>
            <w:r w:rsidR="00124CBB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 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[500 char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acter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limit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593C" w:themeFill="accent1"/>
            <w:vAlign w:val="center"/>
          </w:tcPr>
          <w:p w14:paraId="471C8207" w14:textId="725731A5" w:rsidR="00A0200B" w:rsidRPr="00FC55E7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</w:pPr>
            <w:r w:rsidRPr="00FC55E7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>Frequency</w:t>
            </w:r>
            <w:r w:rsidR="008B280D">
              <w:rPr>
                <w:rFonts w:ascii="Calibri" w:eastAsia="Times New Roman" w:hAnsi="Calibri" w:cs="Calibri"/>
                <w:b/>
                <w:color w:val="FFFFFF"/>
                <w:kern w:val="0"/>
                <w:sz w:val="24"/>
                <w:szCs w:val="24"/>
                <w14:ligatures w14:val="none"/>
              </w:rPr>
              <w:t xml:space="preserve"> 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[</w:t>
            </w:r>
            <w:r w:rsidR="008B280D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250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 xml:space="preserve"> char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acter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  <w:r w:rsidR="00124CBB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limit</w:t>
            </w:r>
            <w:r w:rsidR="00124CBB" w:rsidRPr="003C6728">
              <w:rPr>
                <w:rFonts w:ascii="Calibri" w:eastAsia="Times New Roman" w:hAnsi="Calibri" w:cs="Calibri"/>
                <w:bCs/>
                <w:i/>
                <w:iCs/>
                <w:color w:val="FFFFFF"/>
                <w:kern w:val="0"/>
                <w:sz w:val="20"/>
                <w:szCs w:val="20"/>
                <w14:ligatures w14:val="none"/>
              </w:rPr>
              <w:t>]</w:t>
            </w:r>
          </w:p>
        </w:tc>
      </w:tr>
      <w:tr w:rsidR="00A0200B" w:rsidRPr="005C5190" w14:paraId="2B80090D" w14:textId="77777777" w:rsidTr="00AE520A">
        <w:trPr>
          <w:trHeight w:val="775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48C302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Enhance performance for all students.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6E1E3C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BCF5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0200B" w:rsidRPr="005C5190" w14:paraId="268F2EF4" w14:textId="77777777" w:rsidTr="00AE520A">
        <w:trPr>
          <w:trHeight w:val="775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E80FE9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Prioritize safety and operational efficiency.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B755D5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48D58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0200B" w:rsidRPr="005C5190" w14:paraId="0C0C31EA" w14:textId="77777777" w:rsidTr="00AE520A">
        <w:trPr>
          <w:trHeight w:val="775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091324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Ensure impactful programming.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303761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93BE9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0200B" w:rsidRPr="005C5190" w14:paraId="214F902F" w14:textId="77777777" w:rsidTr="00AE520A">
        <w:trPr>
          <w:trHeight w:val="775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E3906F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Strengthen work force engagement.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728D588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88C4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0200B" w:rsidRPr="005C5190" w14:paraId="37A4EBA8" w14:textId="77777777" w:rsidTr="00AE520A">
        <w:trPr>
          <w:trHeight w:val="775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5B31C5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Utilize fiscal resources effectively.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910C1D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A7B32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A0200B" w:rsidRPr="005C5190" w14:paraId="792D5BD4" w14:textId="77777777" w:rsidTr="00AE520A">
        <w:trPr>
          <w:trHeight w:val="775"/>
        </w:trPr>
        <w:tc>
          <w:tcPr>
            <w:tcW w:w="15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F1523D" w14:textId="77777777" w:rsidR="00A0200B" w:rsidRPr="005C5190" w:rsidRDefault="00A0200B" w:rsidP="00AE520A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Pr="005C5190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Deepen community connections.</w:t>
            </w: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ECCF91" w14:textId="77777777" w:rsidR="00A0200B" w:rsidRPr="005C5190" w:rsidRDefault="00A0200B" w:rsidP="00AE520A">
            <w:pPr>
              <w:jc w:val="center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14:ligatures w14:val="none"/>
              </w:rPr>
            </w:pPr>
            <w:r w:rsidRPr="005C5190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3CC9B" w14:textId="77777777" w:rsidR="00A0200B" w:rsidRPr="005C5190" w:rsidRDefault="00A0200B" w:rsidP="00AE520A">
            <w:pPr>
              <w:jc w:val="center"/>
              <w:textAlignment w:val="baseline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5C28C83A" w14:textId="77777777" w:rsidR="00A0200B" w:rsidRDefault="00A0200B" w:rsidP="00A0200B"/>
    <w:p w14:paraId="2F22592E" w14:textId="0A5A4CED" w:rsidR="004053E3" w:rsidRDefault="004053E3" w:rsidP="00832DC1">
      <w:pPr>
        <w:tabs>
          <w:tab w:val="left" w:pos="6228"/>
        </w:tabs>
      </w:pPr>
    </w:p>
    <w:sectPr w:rsidR="004053E3" w:rsidSect="00C571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21BA7" w14:textId="77777777" w:rsidR="00C81E82" w:rsidRDefault="00C81E82" w:rsidP="005C5190">
      <w:r>
        <w:separator/>
      </w:r>
    </w:p>
  </w:endnote>
  <w:endnote w:type="continuationSeparator" w:id="0">
    <w:p w14:paraId="1EAD2ED5" w14:textId="77777777" w:rsidR="00C81E82" w:rsidRDefault="00C81E82" w:rsidP="005C5190">
      <w:r>
        <w:continuationSeparator/>
      </w:r>
    </w:p>
  </w:endnote>
  <w:endnote w:type="continuationNotice" w:id="1">
    <w:p w14:paraId="5EC8B014" w14:textId="77777777" w:rsidR="00C81E82" w:rsidRDefault="00C81E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6DA6" w14:textId="77777777" w:rsidR="005D5188" w:rsidRDefault="005D51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F8C6" w14:textId="2DC44DDE" w:rsidR="00B25153" w:rsidRDefault="00000000">
    <w:pPr>
      <w:pStyle w:val="Footer"/>
    </w:pPr>
    <w:sdt>
      <w:sdtPr>
        <w:id w:val="-110996758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25153">
          <w:t xml:space="preserve">Page | </w:t>
        </w:r>
        <w:r w:rsidR="00971A88">
          <w:fldChar w:fldCharType="begin"/>
        </w:r>
        <w:r w:rsidR="00971A88">
          <w:rPr>
            <w:caps/>
            <w:color w:val="00593C" w:themeColor="accent1"/>
          </w:rPr>
          <w:instrText xml:space="preserve"> PAGE   \* MERGEFORMAT </w:instrText>
        </w:r>
        <w:r w:rsidR="00971A88">
          <w:fldChar w:fldCharType="separate"/>
        </w:r>
        <w:r w:rsidR="00971A88">
          <w:t>2</w:t>
        </w:r>
        <w:r w:rsidR="00971A88">
          <w:fldChar w:fldCharType="end"/>
        </w:r>
      </w:sdtContent>
    </w:sdt>
  </w:p>
  <w:p w14:paraId="0F74EFDB" w14:textId="275A691F" w:rsidR="006C6ADB" w:rsidRDefault="006C6A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86548" w14:textId="77777777" w:rsidR="005D5188" w:rsidRDefault="005D5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A05D8" w14:textId="77777777" w:rsidR="00C81E82" w:rsidRDefault="00C81E82" w:rsidP="005C5190">
      <w:r>
        <w:separator/>
      </w:r>
    </w:p>
  </w:footnote>
  <w:footnote w:type="continuationSeparator" w:id="0">
    <w:p w14:paraId="126AD460" w14:textId="77777777" w:rsidR="00C81E82" w:rsidRDefault="00C81E82" w:rsidP="005C5190">
      <w:r>
        <w:continuationSeparator/>
      </w:r>
    </w:p>
  </w:footnote>
  <w:footnote w:type="continuationNotice" w:id="1">
    <w:p w14:paraId="796322D2" w14:textId="77777777" w:rsidR="00C81E82" w:rsidRDefault="00C81E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D972A" w14:textId="77777777" w:rsidR="005D5188" w:rsidRDefault="005D51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CEB4" w14:textId="2427106F" w:rsidR="00253C57" w:rsidRDefault="00000000" w:rsidP="00253C57">
    <w:pPr>
      <w:pStyle w:val="Header"/>
      <w:tabs>
        <w:tab w:val="left" w:pos="10080"/>
        <w:tab w:val="left" w:pos="10800"/>
        <w:tab w:val="left" w:pos="11520"/>
        <w:tab w:val="left" w:pos="12240"/>
        <w:tab w:val="left" w:pos="13244"/>
      </w:tabs>
    </w:pPr>
    <w:sdt>
      <w:sdtPr>
        <w:id w:val="324860944"/>
        <w:docPartObj>
          <w:docPartGallery w:val="Watermarks"/>
          <w:docPartUnique/>
        </w:docPartObj>
      </w:sdtPr>
      <w:sdtContent>
        <w:r>
          <w:rPr>
            <w:noProof/>
          </w:rPr>
          <w:pict w14:anchorId="3EF2566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43546">
      <w:rPr>
        <w:rFonts w:ascii="Calibri" w:hAnsi="Calibri" w:cs="Calibri"/>
        <w:noProof/>
        <w:color w:val="000000"/>
        <w:shd w:val="clear" w:color="auto" w:fill="FFFFFF"/>
      </w:rPr>
      <w:drawing>
        <wp:anchor distT="0" distB="0" distL="114300" distR="114300" simplePos="0" relativeHeight="251657216" behindDoc="1" locked="0" layoutInCell="1" allowOverlap="1" wp14:anchorId="69E1B8B8" wp14:editId="405345DD">
          <wp:simplePos x="0" y="0"/>
          <wp:positionH relativeFrom="margin">
            <wp:posOffset>3486150</wp:posOffset>
          </wp:positionH>
          <wp:positionV relativeFrom="paragraph">
            <wp:posOffset>9525</wp:posOffset>
          </wp:positionV>
          <wp:extent cx="2305050" cy="2460926"/>
          <wp:effectExtent l="0" t="0" r="0" b="0"/>
          <wp:wrapNone/>
          <wp:docPr id="1662312369" name="Picture 2" descr="A diagram of a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500349" name="Picture 2" descr="A diagram of a diagram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440" cy="2464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53C57">
      <w:tab/>
    </w:r>
    <w:r w:rsidR="00253C57">
      <w:tab/>
    </w:r>
    <w:r w:rsidR="00253C57">
      <w:tab/>
    </w:r>
    <w:r w:rsidR="00253C57">
      <w:tab/>
    </w:r>
    <w:r w:rsidR="00253C57">
      <w:tab/>
    </w:r>
    <w:r w:rsidR="00253C57">
      <w:tab/>
    </w:r>
    <w:r w:rsidR="00253C57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AD45" w14:textId="553E8F3E" w:rsidR="00B00029" w:rsidRDefault="00B000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3CDE"/>
    <w:multiLevelType w:val="hybridMultilevel"/>
    <w:tmpl w:val="B9741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87CF0"/>
    <w:multiLevelType w:val="hybridMultilevel"/>
    <w:tmpl w:val="4D201A52"/>
    <w:lvl w:ilvl="0" w:tplc="39DCFB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A734F"/>
    <w:multiLevelType w:val="hybridMultilevel"/>
    <w:tmpl w:val="39086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00331"/>
    <w:multiLevelType w:val="multilevel"/>
    <w:tmpl w:val="5B02D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450EB9"/>
    <w:multiLevelType w:val="hybridMultilevel"/>
    <w:tmpl w:val="74EC000C"/>
    <w:lvl w:ilvl="0" w:tplc="6C127FE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255E0"/>
    <w:multiLevelType w:val="hybridMultilevel"/>
    <w:tmpl w:val="774863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0B3262"/>
    <w:multiLevelType w:val="multilevel"/>
    <w:tmpl w:val="534269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341E81"/>
    <w:multiLevelType w:val="multilevel"/>
    <w:tmpl w:val="E0E68B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765A7F"/>
    <w:multiLevelType w:val="hybridMultilevel"/>
    <w:tmpl w:val="B9741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A4D74"/>
    <w:multiLevelType w:val="multilevel"/>
    <w:tmpl w:val="2FE27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C15256"/>
    <w:multiLevelType w:val="hybridMultilevel"/>
    <w:tmpl w:val="B52E2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E5D20"/>
    <w:multiLevelType w:val="hybridMultilevel"/>
    <w:tmpl w:val="B9741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56583"/>
    <w:multiLevelType w:val="hybridMultilevel"/>
    <w:tmpl w:val="26E22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5E7909"/>
    <w:multiLevelType w:val="multilevel"/>
    <w:tmpl w:val="524ED0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C23D86"/>
    <w:multiLevelType w:val="hybridMultilevel"/>
    <w:tmpl w:val="A0EC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803148">
    <w:abstractNumId w:val="3"/>
  </w:num>
  <w:num w:numId="2" w16cid:durableId="260382045">
    <w:abstractNumId w:val="6"/>
  </w:num>
  <w:num w:numId="3" w16cid:durableId="1870797184">
    <w:abstractNumId w:val="7"/>
  </w:num>
  <w:num w:numId="4" w16cid:durableId="170679383">
    <w:abstractNumId w:val="13"/>
  </w:num>
  <w:num w:numId="5" w16cid:durableId="1338654790">
    <w:abstractNumId w:val="11"/>
  </w:num>
  <w:num w:numId="6" w16cid:durableId="1481731689">
    <w:abstractNumId w:val="1"/>
  </w:num>
  <w:num w:numId="7" w16cid:durableId="233786580">
    <w:abstractNumId w:val="8"/>
  </w:num>
  <w:num w:numId="8" w16cid:durableId="315761914">
    <w:abstractNumId w:val="4"/>
  </w:num>
  <w:num w:numId="9" w16cid:durableId="5909984">
    <w:abstractNumId w:val="14"/>
  </w:num>
  <w:num w:numId="10" w16cid:durableId="1369988725">
    <w:abstractNumId w:val="0"/>
  </w:num>
  <w:num w:numId="11" w16cid:durableId="1514808192">
    <w:abstractNumId w:val="5"/>
  </w:num>
  <w:num w:numId="12" w16cid:durableId="1362172564">
    <w:abstractNumId w:val="10"/>
  </w:num>
  <w:num w:numId="13" w16cid:durableId="1769766654">
    <w:abstractNumId w:val="2"/>
  </w:num>
  <w:num w:numId="14" w16cid:durableId="1274360548">
    <w:abstractNumId w:val="12"/>
  </w:num>
  <w:num w:numId="15" w16cid:durableId="1334183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90"/>
    <w:rsid w:val="0000173B"/>
    <w:rsid w:val="0000720C"/>
    <w:rsid w:val="00025B4B"/>
    <w:rsid w:val="00031762"/>
    <w:rsid w:val="00031CAB"/>
    <w:rsid w:val="0003642B"/>
    <w:rsid w:val="00046889"/>
    <w:rsid w:val="000530CB"/>
    <w:rsid w:val="00053E3D"/>
    <w:rsid w:val="00066A60"/>
    <w:rsid w:val="00075298"/>
    <w:rsid w:val="00081599"/>
    <w:rsid w:val="00094B97"/>
    <w:rsid w:val="0009572F"/>
    <w:rsid w:val="000A23BE"/>
    <w:rsid w:val="000A777E"/>
    <w:rsid w:val="000B2D07"/>
    <w:rsid w:val="000B3A5A"/>
    <w:rsid w:val="000B441E"/>
    <w:rsid w:val="000B7763"/>
    <w:rsid w:val="000C07B3"/>
    <w:rsid w:val="000D3451"/>
    <w:rsid w:val="000D3C50"/>
    <w:rsid w:val="000D7B74"/>
    <w:rsid w:val="000F3E09"/>
    <w:rsid w:val="00115D91"/>
    <w:rsid w:val="0012313F"/>
    <w:rsid w:val="00124CBB"/>
    <w:rsid w:val="001416BA"/>
    <w:rsid w:val="00142B33"/>
    <w:rsid w:val="0017450E"/>
    <w:rsid w:val="001844AF"/>
    <w:rsid w:val="00194E02"/>
    <w:rsid w:val="001B0BD8"/>
    <w:rsid w:val="001B3B0F"/>
    <w:rsid w:val="001C2B7C"/>
    <w:rsid w:val="001F0B44"/>
    <w:rsid w:val="001F471C"/>
    <w:rsid w:val="0021235D"/>
    <w:rsid w:val="00232862"/>
    <w:rsid w:val="002533E4"/>
    <w:rsid w:val="0025394E"/>
    <w:rsid w:val="00253C57"/>
    <w:rsid w:val="002608A1"/>
    <w:rsid w:val="00272A9D"/>
    <w:rsid w:val="00282323"/>
    <w:rsid w:val="002851E5"/>
    <w:rsid w:val="0028524C"/>
    <w:rsid w:val="002852D8"/>
    <w:rsid w:val="00286888"/>
    <w:rsid w:val="00287578"/>
    <w:rsid w:val="00290C35"/>
    <w:rsid w:val="002A1309"/>
    <w:rsid w:val="002A63C2"/>
    <w:rsid w:val="002C6E7D"/>
    <w:rsid w:val="002D0253"/>
    <w:rsid w:val="002D04BF"/>
    <w:rsid w:val="002E55DA"/>
    <w:rsid w:val="002E6925"/>
    <w:rsid w:val="00303DBF"/>
    <w:rsid w:val="00305D76"/>
    <w:rsid w:val="00322F01"/>
    <w:rsid w:val="003323D6"/>
    <w:rsid w:val="00343500"/>
    <w:rsid w:val="00351E4C"/>
    <w:rsid w:val="00356FCE"/>
    <w:rsid w:val="00364A7F"/>
    <w:rsid w:val="003716EE"/>
    <w:rsid w:val="00374E21"/>
    <w:rsid w:val="003828AA"/>
    <w:rsid w:val="0038477B"/>
    <w:rsid w:val="00391F1F"/>
    <w:rsid w:val="0039252E"/>
    <w:rsid w:val="00392E46"/>
    <w:rsid w:val="00392FFA"/>
    <w:rsid w:val="00393248"/>
    <w:rsid w:val="003965E5"/>
    <w:rsid w:val="003A39A9"/>
    <w:rsid w:val="003C6728"/>
    <w:rsid w:val="003D06D1"/>
    <w:rsid w:val="003F1DEF"/>
    <w:rsid w:val="003F22A7"/>
    <w:rsid w:val="003F378F"/>
    <w:rsid w:val="0040048D"/>
    <w:rsid w:val="004053E3"/>
    <w:rsid w:val="00412747"/>
    <w:rsid w:val="00413904"/>
    <w:rsid w:val="00421225"/>
    <w:rsid w:val="004568B8"/>
    <w:rsid w:val="0046103A"/>
    <w:rsid w:val="004640F2"/>
    <w:rsid w:val="00467B29"/>
    <w:rsid w:val="00472E85"/>
    <w:rsid w:val="00476641"/>
    <w:rsid w:val="004810F1"/>
    <w:rsid w:val="0048791B"/>
    <w:rsid w:val="004A0753"/>
    <w:rsid w:val="004B37CB"/>
    <w:rsid w:val="004C4A11"/>
    <w:rsid w:val="004D06AA"/>
    <w:rsid w:val="004D1C2B"/>
    <w:rsid w:val="00523F33"/>
    <w:rsid w:val="005241E7"/>
    <w:rsid w:val="00526F14"/>
    <w:rsid w:val="00537C79"/>
    <w:rsid w:val="00543F18"/>
    <w:rsid w:val="00554B70"/>
    <w:rsid w:val="00557B00"/>
    <w:rsid w:val="00561B4A"/>
    <w:rsid w:val="0057171C"/>
    <w:rsid w:val="00572A25"/>
    <w:rsid w:val="005753F2"/>
    <w:rsid w:val="0059153B"/>
    <w:rsid w:val="00594CF2"/>
    <w:rsid w:val="005B67D9"/>
    <w:rsid w:val="005C4B24"/>
    <w:rsid w:val="005C5190"/>
    <w:rsid w:val="005D5188"/>
    <w:rsid w:val="005D60B0"/>
    <w:rsid w:val="005E770A"/>
    <w:rsid w:val="005F0771"/>
    <w:rsid w:val="00606DE7"/>
    <w:rsid w:val="00631CBD"/>
    <w:rsid w:val="006322A4"/>
    <w:rsid w:val="00657912"/>
    <w:rsid w:val="0068649C"/>
    <w:rsid w:val="006A7A59"/>
    <w:rsid w:val="006B1451"/>
    <w:rsid w:val="006B5DAD"/>
    <w:rsid w:val="006C6ADB"/>
    <w:rsid w:val="00714425"/>
    <w:rsid w:val="00716D87"/>
    <w:rsid w:val="00723B04"/>
    <w:rsid w:val="00764A42"/>
    <w:rsid w:val="00780D7A"/>
    <w:rsid w:val="007A592B"/>
    <w:rsid w:val="007B1F1E"/>
    <w:rsid w:val="007D62EE"/>
    <w:rsid w:val="007E2DD4"/>
    <w:rsid w:val="007E56D5"/>
    <w:rsid w:val="007F45E3"/>
    <w:rsid w:val="008007AA"/>
    <w:rsid w:val="008033A1"/>
    <w:rsid w:val="0081111A"/>
    <w:rsid w:val="0081178E"/>
    <w:rsid w:val="008203BA"/>
    <w:rsid w:val="0083110A"/>
    <w:rsid w:val="00832DC1"/>
    <w:rsid w:val="00851274"/>
    <w:rsid w:val="008571CB"/>
    <w:rsid w:val="00862E91"/>
    <w:rsid w:val="00864292"/>
    <w:rsid w:val="008667B7"/>
    <w:rsid w:val="008911F6"/>
    <w:rsid w:val="0089242B"/>
    <w:rsid w:val="008A03E7"/>
    <w:rsid w:val="008B0B6A"/>
    <w:rsid w:val="008B280D"/>
    <w:rsid w:val="008B2A11"/>
    <w:rsid w:val="008C0E7D"/>
    <w:rsid w:val="008C4896"/>
    <w:rsid w:val="008D38CC"/>
    <w:rsid w:val="008E14CD"/>
    <w:rsid w:val="008E37AF"/>
    <w:rsid w:val="008E3BA9"/>
    <w:rsid w:val="008F2DE4"/>
    <w:rsid w:val="00904993"/>
    <w:rsid w:val="00917934"/>
    <w:rsid w:val="00921ECC"/>
    <w:rsid w:val="009359B5"/>
    <w:rsid w:val="00943546"/>
    <w:rsid w:val="00952237"/>
    <w:rsid w:val="00962A88"/>
    <w:rsid w:val="009644A6"/>
    <w:rsid w:val="0096543E"/>
    <w:rsid w:val="00971A88"/>
    <w:rsid w:val="00980792"/>
    <w:rsid w:val="009A4F3A"/>
    <w:rsid w:val="009C4394"/>
    <w:rsid w:val="009D0F51"/>
    <w:rsid w:val="009E16F1"/>
    <w:rsid w:val="009E22C0"/>
    <w:rsid w:val="009E6F0F"/>
    <w:rsid w:val="00A0200B"/>
    <w:rsid w:val="00A077E8"/>
    <w:rsid w:val="00A13110"/>
    <w:rsid w:val="00A32D9D"/>
    <w:rsid w:val="00A34948"/>
    <w:rsid w:val="00A50219"/>
    <w:rsid w:val="00A5315E"/>
    <w:rsid w:val="00A55C7F"/>
    <w:rsid w:val="00A72362"/>
    <w:rsid w:val="00A74B53"/>
    <w:rsid w:val="00A75028"/>
    <w:rsid w:val="00A979BB"/>
    <w:rsid w:val="00AA6BB1"/>
    <w:rsid w:val="00AB01E0"/>
    <w:rsid w:val="00AB1EDE"/>
    <w:rsid w:val="00AB546D"/>
    <w:rsid w:val="00AD0557"/>
    <w:rsid w:val="00AD1D63"/>
    <w:rsid w:val="00AD7F15"/>
    <w:rsid w:val="00B00029"/>
    <w:rsid w:val="00B238E0"/>
    <w:rsid w:val="00B24EB7"/>
    <w:rsid w:val="00B25153"/>
    <w:rsid w:val="00B34228"/>
    <w:rsid w:val="00B43035"/>
    <w:rsid w:val="00B45B18"/>
    <w:rsid w:val="00B62481"/>
    <w:rsid w:val="00B65834"/>
    <w:rsid w:val="00B96264"/>
    <w:rsid w:val="00B974A4"/>
    <w:rsid w:val="00BA645C"/>
    <w:rsid w:val="00BD05E4"/>
    <w:rsid w:val="00BD58A9"/>
    <w:rsid w:val="00BD6BEF"/>
    <w:rsid w:val="00BD7993"/>
    <w:rsid w:val="00BE050E"/>
    <w:rsid w:val="00BE3D08"/>
    <w:rsid w:val="00BF1603"/>
    <w:rsid w:val="00C0532A"/>
    <w:rsid w:val="00C17C79"/>
    <w:rsid w:val="00C21F38"/>
    <w:rsid w:val="00C23A12"/>
    <w:rsid w:val="00C51463"/>
    <w:rsid w:val="00C571E0"/>
    <w:rsid w:val="00C57E5F"/>
    <w:rsid w:val="00C71FCA"/>
    <w:rsid w:val="00C770A8"/>
    <w:rsid w:val="00C81E82"/>
    <w:rsid w:val="00CB1125"/>
    <w:rsid w:val="00CB1F13"/>
    <w:rsid w:val="00CB6E4D"/>
    <w:rsid w:val="00CD34ED"/>
    <w:rsid w:val="00CD47B8"/>
    <w:rsid w:val="00CE09F1"/>
    <w:rsid w:val="00CE252B"/>
    <w:rsid w:val="00CE53A1"/>
    <w:rsid w:val="00CE5BE7"/>
    <w:rsid w:val="00CE7EBE"/>
    <w:rsid w:val="00D34862"/>
    <w:rsid w:val="00D40670"/>
    <w:rsid w:val="00D50CAD"/>
    <w:rsid w:val="00D559F4"/>
    <w:rsid w:val="00D64FE2"/>
    <w:rsid w:val="00D73726"/>
    <w:rsid w:val="00D94A11"/>
    <w:rsid w:val="00DB2583"/>
    <w:rsid w:val="00DB4A38"/>
    <w:rsid w:val="00DB5F8B"/>
    <w:rsid w:val="00DB76AF"/>
    <w:rsid w:val="00DD0092"/>
    <w:rsid w:val="00DE5A49"/>
    <w:rsid w:val="00E002BD"/>
    <w:rsid w:val="00E02CBA"/>
    <w:rsid w:val="00E05823"/>
    <w:rsid w:val="00E05BEE"/>
    <w:rsid w:val="00E1039C"/>
    <w:rsid w:val="00E115D2"/>
    <w:rsid w:val="00E12782"/>
    <w:rsid w:val="00E27C4D"/>
    <w:rsid w:val="00E30EA1"/>
    <w:rsid w:val="00E52AE8"/>
    <w:rsid w:val="00E63007"/>
    <w:rsid w:val="00E64F46"/>
    <w:rsid w:val="00E7039B"/>
    <w:rsid w:val="00E70CF4"/>
    <w:rsid w:val="00E965F6"/>
    <w:rsid w:val="00EA5D99"/>
    <w:rsid w:val="00EB15CE"/>
    <w:rsid w:val="00EB62CB"/>
    <w:rsid w:val="00EC0F24"/>
    <w:rsid w:val="00ED1631"/>
    <w:rsid w:val="00EE38AA"/>
    <w:rsid w:val="00EF2526"/>
    <w:rsid w:val="00F00F08"/>
    <w:rsid w:val="00F021BE"/>
    <w:rsid w:val="00F056D7"/>
    <w:rsid w:val="00F25535"/>
    <w:rsid w:val="00F42EE8"/>
    <w:rsid w:val="00F50E41"/>
    <w:rsid w:val="00F51ACD"/>
    <w:rsid w:val="00F52BB2"/>
    <w:rsid w:val="00F52D77"/>
    <w:rsid w:val="00F5599E"/>
    <w:rsid w:val="00F676E0"/>
    <w:rsid w:val="00F96684"/>
    <w:rsid w:val="00FA40C7"/>
    <w:rsid w:val="00FB69B7"/>
    <w:rsid w:val="00FC2991"/>
    <w:rsid w:val="00FC55E7"/>
    <w:rsid w:val="00FD54EF"/>
    <w:rsid w:val="00FE156A"/>
    <w:rsid w:val="104C5DB2"/>
    <w:rsid w:val="3DEDC90F"/>
    <w:rsid w:val="4F0DE2D1"/>
    <w:rsid w:val="725FF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5C237"/>
  <w15:chartTrackingRefBased/>
  <w15:docId w15:val="{141C8266-3FF4-477D-A975-CA348D19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782"/>
  </w:style>
  <w:style w:type="paragraph" w:styleId="Heading1">
    <w:name w:val="heading 1"/>
    <w:basedOn w:val="Normal"/>
    <w:next w:val="Normal"/>
    <w:link w:val="Heading1Char"/>
    <w:uiPriority w:val="9"/>
    <w:qFormat/>
    <w:rsid w:val="005C5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422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422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190"/>
    <w:pPr>
      <w:keepNext/>
      <w:keepLines/>
      <w:spacing w:before="160" w:after="80"/>
      <w:outlineLvl w:val="2"/>
    </w:pPr>
    <w:rPr>
      <w:rFonts w:eastAsiaTheme="majorEastAsia" w:cstheme="majorBidi"/>
      <w:color w:val="00422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422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190"/>
    <w:pPr>
      <w:keepNext/>
      <w:keepLines/>
      <w:spacing w:before="80" w:after="40"/>
      <w:outlineLvl w:val="4"/>
    </w:pPr>
    <w:rPr>
      <w:rFonts w:eastAsiaTheme="majorEastAsia" w:cstheme="majorBidi"/>
      <w:color w:val="00422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1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1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1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1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190"/>
    <w:rPr>
      <w:rFonts w:asciiTheme="majorHAnsi" w:eastAsiaTheme="majorEastAsia" w:hAnsiTheme="majorHAnsi" w:cstheme="majorBidi"/>
      <w:color w:val="00422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190"/>
    <w:rPr>
      <w:rFonts w:asciiTheme="majorHAnsi" w:eastAsiaTheme="majorEastAsia" w:hAnsiTheme="majorHAnsi" w:cstheme="majorBidi"/>
      <w:color w:val="00422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190"/>
    <w:rPr>
      <w:rFonts w:eastAsiaTheme="majorEastAsia" w:cstheme="majorBidi"/>
      <w:color w:val="00422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190"/>
    <w:rPr>
      <w:rFonts w:eastAsiaTheme="majorEastAsia" w:cstheme="majorBidi"/>
      <w:i/>
      <w:iCs/>
      <w:color w:val="00422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190"/>
    <w:rPr>
      <w:rFonts w:eastAsiaTheme="majorEastAsia" w:cstheme="majorBidi"/>
      <w:color w:val="00422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1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1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1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1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1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1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1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1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1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190"/>
    <w:rPr>
      <w:i/>
      <w:iCs/>
      <w:color w:val="00422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190"/>
    <w:pPr>
      <w:pBdr>
        <w:top w:val="single" w:sz="4" w:space="10" w:color="00422C" w:themeColor="accent1" w:themeShade="BF"/>
        <w:bottom w:val="single" w:sz="4" w:space="10" w:color="00422C" w:themeColor="accent1" w:themeShade="BF"/>
      </w:pBdr>
      <w:spacing w:before="360" w:after="360"/>
      <w:ind w:left="864" w:right="864"/>
      <w:jc w:val="center"/>
    </w:pPr>
    <w:rPr>
      <w:i/>
      <w:iCs/>
      <w:color w:val="00422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190"/>
    <w:rPr>
      <w:i/>
      <w:iCs/>
      <w:color w:val="00422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190"/>
    <w:rPr>
      <w:b/>
      <w:bCs/>
      <w:smallCaps/>
      <w:color w:val="00422C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51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190"/>
  </w:style>
  <w:style w:type="paragraph" w:styleId="Footer">
    <w:name w:val="footer"/>
    <w:basedOn w:val="Normal"/>
    <w:link w:val="FooterChar"/>
    <w:uiPriority w:val="99"/>
    <w:unhideWhenUsed/>
    <w:rsid w:val="005C51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190"/>
  </w:style>
  <w:style w:type="character" w:customStyle="1" w:styleId="normaltextrun">
    <w:name w:val="normaltextrun"/>
    <w:basedOn w:val="DefaultParagraphFont"/>
    <w:rsid w:val="005C5190"/>
  </w:style>
  <w:style w:type="character" w:customStyle="1" w:styleId="eop">
    <w:name w:val="eop"/>
    <w:basedOn w:val="DefaultParagraphFont"/>
    <w:rsid w:val="005C5190"/>
  </w:style>
  <w:style w:type="character" w:customStyle="1" w:styleId="wacimagecontainer">
    <w:name w:val="wacimagecontainer"/>
    <w:basedOn w:val="DefaultParagraphFont"/>
    <w:rsid w:val="005C5190"/>
  </w:style>
  <w:style w:type="paragraph" w:customStyle="1" w:styleId="paragraph">
    <w:name w:val="paragraph"/>
    <w:basedOn w:val="Normal"/>
    <w:rsid w:val="005C51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0F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F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F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F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F5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D0F5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9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3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1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8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9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0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0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9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0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87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2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8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93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FC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593C"/>
      </a:accent1>
      <a:accent2>
        <a:srgbClr val="7D6223"/>
      </a:accent2>
      <a:accent3>
        <a:srgbClr val="9B7927"/>
      </a:accent3>
      <a:accent4>
        <a:srgbClr val="3A3E53"/>
      </a:accent4>
      <a:accent5>
        <a:srgbClr val="00593C"/>
      </a:accent5>
      <a:accent6>
        <a:srgbClr val="7D6223"/>
      </a:accent6>
      <a:hlink>
        <a:srgbClr val="9B7927"/>
      </a:hlink>
      <a:folHlink>
        <a:srgbClr val="3A3E5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Benschine, Frederick</cp:lastModifiedBy>
  <cp:revision>4</cp:revision>
  <cp:lastPrinted>2024-03-15T17:33:00Z</cp:lastPrinted>
  <dcterms:created xsi:type="dcterms:W3CDTF">2025-07-14T17:39:00Z</dcterms:created>
  <dcterms:modified xsi:type="dcterms:W3CDTF">2025-07-14T17:40:00Z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2024-03-15T14:54:52Z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3fb74304-edce-401c-b273-182a000414f8</vt:lpwstr>
  </property>
  <property fmtid="{D5CDD505-2E9C-101B-9397-08002B2CF9AE}" pid="8" name="MSIP_Label_0ee3c538-ec52-435f-ae58-017644bd9513_ContentBits">
    <vt:lpwstr>0</vt:lpwstr>
  </property>
</Properties>
</file>