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Noviembre 4</w:t>
      </w:r>
      <w:r w:rsidDel="00000000" w:rsidR="00000000" w:rsidRPr="00000000">
        <w:rPr>
          <w:rFonts w:ascii="Arial Narrow" w:cs="Arial Narrow" w:eastAsia="Arial Narrow" w:hAnsi="Arial Narrow"/>
          <w:sz w:val="24"/>
          <w:szCs w:val="24"/>
          <w:rtl w:val="0"/>
        </w:rPr>
        <w:t xml:space="preserve">, 2024</w:t>
      </w:r>
    </w:p>
    <w:p w:rsidR="00000000" w:rsidDel="00000000" w:rsidP="00000000" w:rsidRDefault="00000000" w:rsidRPr="00000000" w14:paraId="00000002">
      <w:pPr>
        <w:spacing w:line="27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3">
      <w:pPr>
        <w:spacing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Estimado Padre/Guardián,</w:t>
      </w:r>
    </w:p>
    <w:p w:rsidR="00000000" w:rsidDel="00000000" w:rsidP="00000000" w:rsidRDefault="00000000" w:rsidRPr="00000000" w14:paraId="00000004">
      <w:pPr>
        <w:spacing w:line="276"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hanging="2"/>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Espero que el año escolar comience con éxito para usted y su niño.  Le escribo esta carta para informarle que la Escuela Primaria de Coopers ha sido designada como una escuela de Apoyo Dirigido y Mejora de Apoyo Dirigido Adicional (TSI-AT) por la Junta de Educación del Estado de Carolina del Norte para el año escolar 2023-24 y esa designación continúa para el año escolar 2024-25. Según la Sección 1111(d)(2) de la ESSA, las escuelas se identifican como escuelas TSI-AT en Carolina del Norte porque uno o más de los siguientes subgrupos recibieron una calificación de rendimiento de subgrupo igual o inferior a la calificación más alta identificada de la escuela CSI-LP .Todos los estudiantes durante el año de identificación; y está en la lista TSI-CU para el subgrupo(s) para el año anterior. Las puntuaciones de rendimiento de los subgrupos se proporcionan para los siguientes subgrupos: (1) Estudiantes con discapacidades, (2) Desfavorecidos económicamente,  (3) Afroamericanos, (4) Blancos, (5) Hispanos, (6) Asiáticos e Isleños del Pacífico, (7) </w:t>
      </w:r>
      <w:r w:rsidDel="00000000" w:rsidR="00000000" w:rsidRPr="00000000">
        <w:rPr>
          <w:rFonts w:ascii="Arial Narrow" w:cs="Arial Narrow" w:eastAsia="Arial Narrow" w:hAnsi="Arial Narrow"/>
          <w:sz w:val="24"/>
          <w:szCs w:val="24"/>
          <w:rtl w:val="0"/>
        </w:rPr>
        <w:t xml:space="preserve">Multiraciales</w:t>
      </w:r>
      <w:r w:rsidDel="00000000" w:rsidR="00000000" w:rsidRPr="00000000">
        <w:rPr>
          <w:rFonts w:ascii="Arial Narrow" w:cs="Arial Narrow" w:eastAsia="Arial Narrow" w:hAnsi="Arial Narrow"/>
          <w:sz w:val="24"/>
          <w:szCs w:val="24"/>
          <w:rtl w:val="0"/>
        </w:rPr>
        <w:t xml:space="preserve"> y (8) Estudiantes de Inglés. Esta carta es para notificar a nuestros padres y tutores de las intenciones de la Escuela Primaria de Coopers para mejorar los resultados educativos para los subgrupos de estudiantes de bajo rendimiento y cerrar las brechas de rendimiento para todos los estudiantes.</w:t>
      </w:r>
    </w:p>
    <w:p w:rsidR="00000000" w:rsidDel="00000000" w:rsidP="00000000" w:rsidRDefault="00000000" w:rsidRPr="00000000" w14:paraId="0000000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ind w:hanging="2"/>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b w:val="1"/>
          <w:i w:val="1"/>
          <w:sz w:val="24"/>
          <w:szCs w:val="24"/>
        </w:rPr>
      </w:pPr>
      <w:r w:rsidDel="00000000" w:rsidR="00000000" w:rsidRPr="00000000">
        <w:rPr>
          <w:rFonts w:ascii="Arial Narrow" w:cs="Arial Narrow" w:eastAsia="Arial Narrow" w:hAnsi="Arial Narrow"/>
          <w:sz w:val="24"/>
          <w:szCs w:val="24"/>
          <w:rtl w:val="0"/>
        </w:rPr>
        <w:t xml:space="preserve">Como una escuela TSI-AT (ATSI), se requiere que la Escuela Primaria de Coopers desarrolle un plan de Apoyo y Mejoramiento Adicional Dirigido (ATSI) que específicamente hable de cómo la escuela mejorará los resultados para los subgrupos de bajo rendimiento. El plan también incluirá las estrategias que nuestro distrito o charter </w:t>
      </w:r>
      <w:r w:rsidDel="00000000" w:rsidR="00000000" w:rsidRPr="00000000">
        <w:rPr>
          <w:rFonts w:ascii="Arial Narrow" w:cs="Arial Narrow" w:eastAsia="Arial Narrow" w:hAnsi="Arial Narrow"/>
          <w:sz w:val="24"/>
          <w:szCs w:val="24"/>
          <w:rtl w:val="0"/>
        </w:rPr>
        <w:t xml:space="preserve">empleará</w:t>
      </w:r>
      <w:r w:rsidDel="00000000" w:rsidR="00000000" w:rsidRPr="00000000">
        <w:rPr>
          <w:rFonts w:ascii="Arial Narrow" w:cs="Arial Narrow" w:eastAsia="Arial Narrow" w:hAnsi="Arial Narrow"/>
          <w:sz w:val="24"/>
          <w:szCs w:val="24"/>
          <w:rtl w:val="0"/>
        </w:rPr>
        <w:t xml:space="preserve"> para apoyar los esfuerzos de mejoramiento de la Escuela Primaria de Coopers. El plan ATSI abordará las siguientes áreas</w:t>
      </w:r>
      <w:r w:rsidDel="00000000" w:rsidR="00000000" w:rsidRPr="00000000">
        <w:rPr>
          <w:rFonts w:ascii="Arial Narrow" w:cs="Arial Narrow" w:eastAsia="Arial Narrow" w:hAnsi="Arial Narrow"/>
          <w:b w:val="1"/>
          <w:i w:val="1"/>
          <w:sz w:val="24"/>
          <w:szCs w:val="24"/>
          <w:rtl w:val="0"/>
        </w:rPr>
        <w:t xml:space="preserve">:</w:t>
      </w:r>
    </w:p>
    <w:p w:rsidR="00000000" w:rsidDel="00000000" w:rsidP="00000000" w:rsidRDefault="00000000" w:rsidRPr="00000000" w14:paraId="00000008">
      <w:pPr>
        <w:spacing w:line="240" w:lineRule="auto"/>
        <w:rPr>
          <w:rFonts w:ascii="Arial Narrow" w:cs="Arial Narrow" w:eastAsia="Arial Narrow" w:hAnsi="Arial Narrow"/>
          <w:b w:val="1"/>
          <w:i w:val="1"/>
          <w:sz w:val="24"/>
          <w:szCs w:val="24"/>
        </w:rPr>
      </w:pPr>
      <w:r w:rsidDel="00000000" w:rsidR="00000000" w:rsidRPr="00000000">
        <w:rPr>
          <w:rtl w:val="0"/>
        </w:rPr>
      </w:r>
    </w:p>
    <w:p w:rsidR="00000000" w:rsidDel="00000000" w:rsidP="00000000" w:rsidRDefault="00000000" w:rsidRPr="00000000" w14:paraId="00000009">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Manejo de la clase</w:t>
      </w:r>
    </w:p>
    <w:p w:rsidR="00000000" w:rsidDel="00000000" w:rsidP="00000000" w:rsidRDefault="00000000" w:rsidRPr="00000000" w14:paraId="0000000A">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Enseñanza adaptada a los estándares</w:t>
      </w:r>
    </w:p>
    <w:p w:rsidR="00000000" w:rsidDel="00000000" w:rsidP="00000000" w:rsidRDefault="00000000" w:rsidRPr="00000000" w14:paraId="0000000B">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Comunidades Profesionales de Aprendizaje (PLC)</w:t>
      </w:r>
    </w:p>
    <w:p w:rsidR="00000000" w:rsidDel="00000000" w:rsidP="00000000" w:rsidRDefault="00000000" w:rsidRPr="00000000" w14:paraId="0000000C">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Liderazgo Pedagógico</w:t>
      </w:r>
    </w:p>
    <w:p w:rsidR="00000000" w:rsidDel="00000000" w:rsidP="00000000" w:rsidRDefault="00000000" w:rsidRPr="00000000" w14:paraId="0000000D">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Contratación y Retención de Profesores Eficaces</w:t>
      </w:r>
    </w:p>
    <w:p w:rsidR="00000000" w:rsidDel="00000000" w:rsidP="00000000" w:rsidRDefault="00000000" w:rsidRPr="00000000" w14:paraId="0000000E">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Implantación de un sistema de enseñanza por niveles</w:t>
      </w:r>
    </w:p>
    <w:p w:rsidR="00000000" w:rsidDel="00000000" w:rsidP="00000000" w:rsidRDefault="00000000" w:rsidRPr="00000000" w14:paraId="0000000F">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Toma de Decisiones Basada en los Datos</w:t>
      </w:r>
    </w:p>
    <w:p w:rsidR="00000000" w:rsidDel="00000000" w:rsidP="00000000" w:rsidRDefault="00000000" w:rsidRPr="00000000" w14:paraId="00000010">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Servicios de Apoyo al Estudiante</w:t>
      </w:r>
    </w:p>
    <w:p w:rsidR="00000000" w:rsidDel="00000000" w:rsidP="00000000" w:rsidRDefault="00000000" w:rsidRPr="00000000" w14:paraId="00000011">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Participación de la Familia y la Comunidad</w:t>
      </w:r>
    </w:p>
    <w:p w:rsidR="00000000" w:rsidDel="00000000" w:rsidP="00000000" w:rsidRDefault="00000000" w:rsidRPr="00000000" w14:paraId="00000012">
      <w:pPr>
        <w:spacing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3">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4">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Hemos establecido los siguientes objetivos para la Escuela Primaria de Coopers para este año:</w:t>
      </w:r>
    </w:p>
    <w:p w:rsidR="00000000" w:rsidDel="00000000" w:rsidP="00000000" w:rsidRDefault="00000000" w:rsidRPr="00000000" w14:paraId="00000015">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Meta 1: Para el final del año escolar 24-25 el personal de Coopers usará estrategias efectivas de instrucción diariamente para proveer instrucción de alta calidad ( Nivel 1,2, y 3), llevando a exceder el crecimiento y aumentar el logro estudiantil con el 70% de nuestros estudiantes demostrando el dominio de los estándares en los grados 3-5 (Ingles de 55.7% a 70%, Matemáticas de 65.2% a 70%, y Ciencias de 60.7% a 70%) y nuestra proficiencia en K-2 de 85% o más (de 80%) reflejado en las evaluaciones de fin de grado y en los parámetros de los estudiantes.</w:t>
      </w:r>
    </w:p>
    <w:p w:rsidR="00000000" w:rsidDel="00000000" w:rsidP="00000000" w:rsidRDefault="00000000" w:rsidRPr="00000000" w14:paraId="00000016">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Meta 2: Al final del año escolar 24-25, el personal asistirá mensualmente a capacitación profesional para enfocarse en las necesidades específicas y abordar el aprendizaje de los estudiantes (incluyendo a los estudiantes con discapacidades) documentado usando hojas de asistencia.</w:t>
      </w:r>
    </w:p>
    <w:p w:rsidR="00000000" w:rsidDel="00000000" w:rsidP="00000000" w:rsidRDefault="00000000" w:rsidRPr="00000000" w14:paraId="00000017">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Meta 3: Anualmente la Escuela Primaria de Coopers creará una cultura escolar que sea positiva, segura y que apoye el crecimiento profesional y el bienestar personal de todo el personal, resultando en una tasa de retención del 90% o más.</w:t>
      </w:r>
    </w:p>
    <w:p w:rsidR="00000000" w:rsidDel="00000000" w:rsidP="00000000" w:rsidRDefault="00000000" w:rsidRPr="00000000" w14:paraId="00000018">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Meta 4: Para el final del año escolar 24-25, la Escuela Primaria de Coopers proveerá a los estudiantes con instrucción diaria de SEL, así como apoyo académico y emocional según sea necesario utilizando los recursos del distrito, por lo tanto, aumentando el crecimiento de los estudiantes y minimizando las referencias a la oficina en un 10% (de 281 a menos de 253).</w:t>
      </w:r>
    </w:p>
    <w:p w:rsidR="00000000" w:rsidDel="00000000" w:rsidP="00000000" w:rsidRDefault="00000000" w:rsidRPr="00000000" w14:paraId="00000019">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Meta 5: La Escuela Primaria de Coopers aumentará la participación de las familias y mejorará los resultados de los estudiantes organizando al menos cinco eventos durante el año escolar 2024-2025, </w:t>
      </w:r>
      <w:r w:rsidDel="00000000" w:rsidR="00000000" w:rsidRPr="00000000">
        <w:rPr>
          <w:rFonts w:ascii="Arial Narrow" w:cs="Arial Narrow" w:eastAsia="Arial Narrow" w:hAnsi="Arial Narrow"/>
          <w:sz w:val="24"/>
          <w:szCs w:val="24"/>
          <w:rtl w:val="0"/>
        </w:rPr>
        <w:t xml:space="preserve">documentándolos</w:t>
      </w:r>
      <w:r w:rsidDel="00000000" w:rsidR="00000000" w:rsidRPr="00000000">
        <w:rPr>
          <w:rFonts w:ascii="Arial Narrow" w:cs="Arial Narrow" w:eastAsia="Arial Narrow" w:hAnsi="Arial Narrow"/>
          <w:sz w:val="24"/>
          <w:szCs w:val="24"/>
          <w:rtl w:val="0"/>
        </w:rPr>
        <w:t xml:space="preserve"> usando hojas de firmas, y utilizando múltiples vías de comunicación, incluyendo pero no limitado a la aplicación NCPS Rooms, Facebook, el sitio web de la escuela, y mensajes de Connect-Ed, para mantener una comunicación continua y fomentar las conexiones entre la escuela y el hogar.</w:t>
        <w:tab/>
        <w:tab/>
        <w:tab/>
        <w:tab/>
      </w:r>
    </w:p>
    <w:p w:rsidR="00000000" w:rsidDel="00000000" w:rsidP="00000000" w:rsidRDefault="00000000" w:rsidRPr="00000000" w14:paraId="0000001A">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B">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He aquí algunas estrategias que implementaremos para mejorar los resultados de los estudiantes: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Enseñanza intencional diaria en pequeños grupos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Enseñanza sólida de las materias básicas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Intervención / Durante el Tiempo de enriquecimiento para los grados K-5</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Pasajes de fluidez diarios para los alumnos</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Seguir las guías de ritmo del distrito</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Planificación intencional de las lecciones para dirigir la instrucción: Preguntas sobre la profundidad de los conocimientos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Noches de planes de estudios para familias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Revisiones diarias por parte de los administradores y los </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MCLs</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MCL (Líderes de varias aulas)de apoyo</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Planes de lecciones alineados con el mapa curricular del distrito</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Capacitación Profesional</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Inmersión de datos (EC y K-5): Puntos de referencia, evaluación común</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Clases con menos alumnos (en general)</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Capacitación Profesional Disponible en</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Campo Infinito - Ago. / Sept</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Exact Path (Camino Exacto) - Sept.</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MTSS/BAIT</w:t>
      </w:r>
    </w:p>
    <w:p w:rsidR="00000000" w:rsidDel="00000000" w:rsidP="00000000" w:rsidRDefault="00000000" w:rsidRPr="00000000" w14:paraId="0000002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Datos de los subgrupos: Multi-Lenguaje, Negro, Blanco, Estudiantes con Discapacidades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Temas seleccionados para profesores Principiantes ( Como Apoyo mensual)</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Capacitación Profesional en Ciencias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El distrito ofrece cursos de Desarrollo Profesional para Inglés(ELA), Matemáticas y Ciencias trimestralmente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Entrenamiento de Vectores (SEL y Médico)</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Ser proactivo en lugar de reactivo</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Apoyo en grupos pequeños dirigido por el consejero escolar</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Lecciones socio-emocionales diarias/semanales de Kindergarten y Primer Grado (SEL) impartidas por el consejero.</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De 3 a 5 lecciones mensuales de SEL del consejero</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Equipo de apoyo al estudiante analiza los datos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Se está utilizando el Currículo de Segundo </w:t>
      </w:r>
      <w:r w:rsidDel="00000000" w:rsidR="00000000" w:rsidRPr="00000000">
        <w:rPr>
          <w:rFonts w:ascii="Arial Narrow" w:cs="Arial Narrow" w:eastAsia="Arial Narrow" w:hAnsi="Arial Narrow"/>
          <w:sz w:val="24"/>
          <w:szCs w:val="24"/>
          <w:rtl w:val="0"/>
        </w:rPr>
        <w:t xml:space="preserve">Paso</w:t>
      </w:r>
      <w:r w:rsidDel="00000000" w:rsidR="00000000" w:rsidRPr="00000000">
        <w:rPr>
          <w:rFonts w:ascii="Arial Narrow" w:cs="Arial Narrow" w:eastAsia="Arial Narrow" w:hAnsi="Arial Narrow"/>
          <w:sz w:val="24"/>
          <w:szCs w:val="24"/>
          <w:rtl w:val="0"/>
        </w:rPr>
        <w:t xml:space="preserve"> (Recurso del Distrito)</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Control matutino de la temperatura (basado en el aula)</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Apoyo entre colegas y compañeros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El Departamento de Niños Excepcionales también tiene grupos SEL: Historias sociales y recursos del distrito</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Colaboración con agencias externas: Yotaron, Cross River, PRIDE</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Feria de Regreso a la Escuela: 15 de agosto de 2024</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Día de puertas abiertas: 22 de agosto de 2024</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Noche de currículo</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3er Grado: 17 de septiembre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K - 5to Grado: 2 de octubre</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Reuniones del PTO(Comité de Padre de Familia y Profesores) a lo largo del año</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Martes, 15 de octubre de 2024 </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Martes, 3 de diciembre de 2024</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Martes, 28 de enero de 2025</w:t>
      </w:r>
    </w:p>
    <w:p w:rsidR="00000000" w:rsidDel="00000000" w:rsidP="00000000" w:rsidRDefault="00000000" w:rsidRPr="00000000" w14:paraId="0000004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Martes, 24 de marzo de 2025</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Martes, 20 de mayo de 2025</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Noche de BINGO: Viernes, 2 de mayo de 2025</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Mensajes semanales de Connect-Ed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El boletín mensual de la Administración</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Boletines semanales de los maestros para padres</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Noche de STREAM: Jueves, Noviembre 14, 2024</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Noche de Transición K-5 ( en la primavera)</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Conferencias de Padres y Maestros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Conferencias MOY obligatorias ( Del 22 de enero de 2025 al 21 de febrero de 2025) </w:t>
      </w:r>
      <w:r w:rsidDel="00000000" w:rsidR="00000000" w:rsidRPr="00000000">
        <w:rPr>
          <w:rtl w:val="0"/>
        </w:rPr>
      </w:r>
    </w:p>
    <w:p w:rsidR="00000000" w:rsidDel="00000000" w:rsidP="00000000" w:rsidRDefault="00000000" w:rsidRPr="00000000" w14:paraId="0000004F">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Además, la participación de los padres está en el centro de nuestros esfuerzos de mejora escolar. He aquí algunas formas en las que podemos trabajar juntos:</w:t>
      </w:r>
    </w:p>
    <w:p w:rsidR="00000000" w:rsidDel="00000000" w:rsidP="00000000" w:rsidRDefault="00000000" w:rsidRPr="00000000" w14:paraId="00000050">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Asegúrese de que tanto usted como su hijo conozcan las expectativas académicas establecidas para él este curso escolar.  El profesor de su hijo le facilitará una lista de los objetivos de aprendizaje en un lenguaje sencillo. </w:t>
      </w:r>
      <w:r w:rsidDel="00000000" w:rsidR="00000000" w:rsidRPr="00000000">
        <w:rPr>
          <w:rtl w:val="0"/>
        </w:rPr>
      </w:r>
    </w:p>
    <w:p w:rsidR="00000000" w:rsidDel="00000000" w:rsidP="00000000" w:rsidRDefault="00000000" w:rsidRPr="00000000" w14:paraId="00000051">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Llame a la Sra. Land, la Directora de la escuela primaria de Cooper , si tiene preguntas o inquietudes sobre su hijo/a o para solicitar una cita con un miembro del personal de la escuela que trabajara con su hijo/a. </w:t>
      </w:r>
      <w:r w:rsidDel="00000000" w:rsidR="00000000" w:rsidRPr="00000000">
        <w:rPr>
          <w:rtl w:val="0"/>
        </w:rPr>
      </w:r>
    </w:p>
    <w:p w:rsidR="00000000" w:rsidDel="00000000" w:rsidP="00000000" w:rsidRDefault="00000000" w:rsidRPr="00000000" w14:paraId="00000052">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Asegúrese de que su hijo/a esté preparado y asista a la escuela todos los días.</w:t>
      </w:r>
    </w:p>
    <w:p w:rsidR="00000000" w:rsidDel="00000000" w:rsidP="00000000" w:rsidRDefault="00000000" w:rsidRPr="00000000" w14:paraId="00000053">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Supervise las tareas de su hijo/a.</w:t>
      </w:r>
      <w:r w:rsidDel="00000000" w:rsidR="00000000" w:rsidRPr="00000000">
        <w:rPr>
          <w:rtl w:val="0"/>
        </w:rPr>
      </w:r>
    </w:p>
    <w:p w:rsidR="00000000" w:rsidDel="00000000" w:rsidP="00000000" w:rsidRDefault="00000000" w:rsidRPr="00000000" w14:paraId="00000054">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Supervise los progresos de su hijo y asista a las reuniones con su(s) maestro/a(s).</w:t>
      </w:r>
    </w:p>
    <w:p w:rsidR="00000000" w:rsidDel="00000000" w:rsidP="00000000" w:rsidRDefault="00000000" w:rsidRPr="00000000" w14:paraId="00000055">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No pierda de vista nuestro sitio web y las redes sociales</w:t>
      </w:r>
      <w:r w:rsidDel="00000000" w:rsidR="00000000" w:rsidRPr="00000000">
        <w:rPr>
          <w:rFonts w:ascii="Arial Narrow" w:cs="Arial Narrow" w:eastAsia="Arial Narrow" w:hAnsi="Arial Narrow"/>
          <w:color w:val="000000"/>
          <w:sz w:val="24"/>
          <w:szCs w:val="24"/>
          <w:rtl w:val="0"/>
        </w:rPr>
        <w:t xml:space="preserve">: https://cooperses.ncpschools.net/</w:t>
      </w:r>
    </w:p>
    <w:p w:rsidR="00000000" w:rsidDel="00000000" w:rsidP="00000000" w:rsidRDefault="00000000" w:rsidRPr="00000000" w14:paraId="00000056">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Hágase voluntario.</w:t>
      </w:r>
      <w:r w:rsidDel="00000000" w:rsidR="00000000" w:rsidRPr="00000000">
        <w:rPr>
          <w:rtl w:val="0"/>
        </w:rPr>
      </w:r>
    </w:p>
    <w:p w:rsidR="00000000" w:rsidDel="00000000" w:rsidP="00000000" w:rsidRDefault="00000000" w:rsidRPr="00000000" w14:paraId="00000057">
      <w:pPr>
        <w:numPr>
          <w:ilvl w:val="0"/>
          <w:numId w:val="1"/>
        </w:numPr>
        <w:spacing w:line="240" w:lineRule="auto"/>
        <w:ind w:left="72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Únase a nuestra organización de padres y profesores(PTO)</w:t>
      </w:r>
      <w:r w:rsidDel="00000000" w:rsidR="00000000" w:rsidRPr="00000000">
        <w:rPr>
          <w:rtl w:val="0"/>
        </w:rPr>
      </w:r>
    </w:p>
    <w:p w:rsidR="00000000" w:rsidDel="00000000" w:rsidP="00000000" w:rsidRDefault="00000000" w:rsidRPr="00000000" w14:paraId="00000058">
      <w:pPr>
        <w:spacing w:line="240" w:lineRule="auto"/>
        <w:ind w:left="720" w:firstLine="0"/>
        <w:rPr>
          <w:rFonts w:ascii="Arial Narrow" w:cs="Arial Narrow" w:eastAsia="Arial Narrow" w:hAnsi="Arial Narrow"/>
          <w:color w:val="000000"/>
          <w:sz w:val="24"/>
          <w:szCs w:val="24"/>
        </w:rPr>
      </w:pPr>
      <w:r w:rsidDel="00000000" w:rsidR="00000000" w:rsidRPr="00000000">
        <w:rPr>
          <w:rtl w:val="0"/>
        </w:rPr>
      </w:r>
    </w:p>
    <w:p w:rsidR="00000000" w:rsidDel="00000000" w:rsidP="00000000" w:rsidRDefault="00000000" w:rsidRPr="00000000" w14:paraId="00000059">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Además, a continuación se enumeran algunos recursos disponibles para ayudarle</w:t>
      </w:r>
      <w:r w:rsidDel="00000000" w:rsidR="00000000" w:rsidRPr="00000000">
        <w:rPr>
          <w:rFonts w:ascii="Arial Narrow" w:cs="Arial Narrow" w:eastAsia="Arial Narrow" w:hAnsi="Arial Narrow"/>
          <w:color w:val="000000"/>
          <w:sz w:val="24"/>
          <w:szCs w:val="24"/>
          <w:rtl w:val="0"/>
        </w:rPr>
        <w:t xml:space="preserve">: </w:t>
      </w:r>
      <w:r w:rsidDel="00000000" w:rsidR="00000000" w:rsidRPr="00000000">
        <w:rPr>
          <w:rtl w:val="0"/>
        </w:rPr>
      </w:r>
    </w:p>
    <w:p w:rsidR="00000000" w:rsidDel="00000000" w:rsidP="00000000" w:rsidRDefault="00000000" w:rsidRPr="00000000" w14:paraId="0000005A">
      <w:pPr>
        <w:numPr>
          <w:ilvl w:val="0"/>
          <w:numId w:val="2"/>
        </w:numPr>
        <w:spacing w:line="240" w:lineRule="auto"/>
        <w:ind w:left="720" w:hanging="360"/>
        <w:rPr>
          <w:rFonts w:ascii="Arial Narrow" w:cs="Arial Narrow" w:eastAsia="Arial Narrow" w:hAnsi="Arial Narrow"/>
          <w:color w:val="141413"/>
          <w:sz w:val="24"/>
          <w:szCs w:val="24"/>
        </w:rPr>
      </w:pPr>
      <w:r w:rsidDel="00000000" w:rsidR="00000000" w:rsidRPr="00000000">
        <w:rPr>
          <w:rFonts w:ascii="Arial Narrow" w:cs="Arial Narrow" w:eastAsia="Arial Narrow" w:hAnsi="Arial Narrow"/>
          <w:sz w:val="24"/>
          <w:szCs w:val="24"/>
          <w:rtl w:val="0"/>
        </w:rPr>
        <w:t xml:space="preserve">Requisitos de graduación</w:t>
      </w:r>
      <w:r w:rsidDel="00000000" w:rsidR="00000000" w:rsidRPr="00000000">
        <w:rPr>
          <w:rFonts w:ascii="Arial Narrow" w:cs="Arial Narrow" w:eastAsia="Arial Narrow" w:hAnsi="Arial Narrow"/>
          <w:color w:val="000000"/>
          <w:sz w:val="24"/>
          <w:szCs w:val="24"/>
          <w:rtl w:val="0"/>
        </w:rPr>
        <w:t xml:space="preserve">: </w:t>
      </w:r>
      <w:hyperlink r:id="rId7">
        <w:r w:rsidDel="00000000" w:rsidR="00000000" w:rsidRPr="00000000">
          <w:rPr>
            <w:rFonts w:ascii="Arial Narrow" w:cs="Arial Narrow" w:eastAsia="Arial Narrow" w:hAnsi="Arial Narrow"/>
            <w:color w:val="0000ff"/>
            <w:sz w:val="24"/>
            <w:szCs w:val="24"/>
            <w:u w:val="single"/>
            <w:rtl w:val="0"/>
          </w:rPr>
          <w:t xml:space="preserve">www.ncpublicschools.org/gradrequirements/</w:t>
        </w:r>
      </w:hyperlink>
      <w:r w:rsidDel="00000000" w:rsidR="00000000" w:rsidRPr="00000000">
        <w:rPr>
          <w:rtl w:val="0"/>
        </w:rPr>
      </w:r>
    </w:p>
    <w:p w:rsidR="00000000" w:rsidDel="00000000" w:rsidP="00000000" w:rsidRDefault="00000000" w:rsidRPr="00000000" w14:paraId="0000005B">
      <w:pPr>
        <w:numPr>
          <w:ilvl w:val="0"/>
          <w:numId w:val="2"/>
        </w:numPr>
        <w:spacing w:line="240" w:lineRule="auto"/>
        <w:ind w:left="720" w:hanging="360"/>
        <w:rPr>
          <w:rFonts w:ascii="Arial Narrow" w:cs="Arial Narrow" w:eastAsia="Arial Narrow" w:hAnsi="Arial Narrow"/>
          <w:color w:val="141413"/>
          <w:sz w:val="24"/>
          <w:szCs w:val="24"/>
        </w:rPr>
      </w:pPr>
      <w:r w:rsidDel="00000000" w:rsidR="00000000" w:rsidRPr="00000000">
        <w:rPr>
          <w:rFonts w:ascii="Arial Narrow" w:cs="Arial Narrow" w:eastAsia="Arial Narrow" w:hAnsi="Arial Narrow"/>
          <w:sz w:val="24"/>
          <w:szCs w:val="24"/>
          <w:rtl w:val="0"/>
        </w:rPr>
        <w:t xml:space="preserve">Estándares K-12 en asignaturas académicas</w:t>
      </w:r>
      <w:r w:rsidDel="00000000" w:rsidR="00000000" w:rsidRPr="00000000">
        <w:rPr>
          <w:rFonts w:ascii="Arial Narrow" w:cs="Arial Narrow" w:eastAsia="Arial Narrow" w:hAnsi="Arial Narrow"/>
          <w:color w:val="141413"/>
          <w:sz w:val="24"/>
          <w:szCs w:val="24"/>
          <w:rtl w:val="0"/>
        </w:rPr>
        <w:t xml:space="preserve">: </w:t>
      </w:r>
      <w:hyperlink r:id="rId8">
        <w:r w:rsidDel="00000000" w:rsidR="00000000" w:rsidRPr="00000000">
          <w:rPr>
            <w:rFonts w:ascii="Arial Narrow" w:cs="Arial Narrow" w:eastAsia="Arial Narrow" w:hAnsi="Arial Narrow"/>
            <w:color w:val="0000ff"/>
            <w:sz w:val="24"/>
            <w:szCs w:val="24"/>
            <w:u w:val="single"/>
            <w:rtl w:val="0"/>
          </w:rPr>
          <w:t xml:space="preserve">www.ncpublicschools.org/curriculum/</w:t>
        </w:r>
      </w:hyperlink>
      <w:r w:rsidDel="00000000" w:rsidR="00000000" w:rsidRPr="00000000">
        <w:rPr>
          <w:rFonts w:ascii="Arial Narrow" w:cs="Arial Narrow" w:eastAsia="Arial Narrow" w:hAnsi="Arial Narrow"/>
          <w:color w:val="141413"/>
          <w:sz w:val="24"/>
          <w:szCs w:val="24"/>
          <w:rtl w:val="0"/>
        </w:rPr>
        <w:t xml:space="preserve"> </w:t>
      </w:r>
    </w:p>
    <w:p w:rsidR="00000000" w:rsidDel="00000000" w:rsidP="00000000" w:rsidRDefault="00000000" w:rsidRPr="00000000" w14:paraId="0000005C">
      <w:pPr>
        <w:numPr>
          <w:ilvl w:val="0"/>
          <w:numId w:val="2"/>
        </w:numPr>
        <w:spacing w:line="240" w:lineRule="auto"/>
        <w:ind w:left="720" w:hanging="360"/>
        <w:rPr>
          <w:rFonts w:ascii="Arial Narrow" w:cs="Arial Narrow" w:eastAsia="Arial Narrow" w:hAnsi="Arial Narrow"/>
          <w:color w:val="141413"/>
          <w:sz w:val="24"/>
          <w:szCs w:val="24"/>
        </w:rPr>
      </w:pPr>
      <w:r w:rsidDel="00000000" w:rsidR="00000000" w:rsidRPr="00000000">
        <w:rPr>
          <w:rFonts w:ascii="Arial Narrow" w:cs="Arial Narrow" w:eastAsia="Arial Narrow" w:hAnsi="Arial Narrow"/>
          <w:sz w:val="24"/>
          <w:szCs w:val="24"/>
          <w:rtl w:val="0"/>
        </w:rPr>
        <w:t xml:space="preserve">Resultados de las pruebas estatales de rendimiento académico</w:t>
      </w:r>
      <w:r w:rsidDel="00000000" w:rsidR="00000000" w:rsidRPr="00000000">
        <w:rPr>
          <w:rFonts w:ascii="Arial Narrow" w:cs="Arial Narrow" w:eastAsia="Arial Narrow" w:hAnsi="Arial Narrow"/>
          <w:color w:val="000000"/>
          <w:sz w:val="24"/>
          <w:szCs w:val="24"/>
          <w:rtl w:val="0"/>
        </w:rPr>
        <w:t xml:space="preserve">: </w:t>
      </w:r>
      <w:hyperlink r:id="rId9">
        <w:r w:rsidDel="00000000" w:rsidR="00000000" w:rsidRPr="00000000">
          <w:rPr>
            <w:rFonts w:ascii="Arial Narrow" w:cs="Arial Narrow" w:eastAsia="Arial Narrow" w:hAnsi="Arial Narrow"/>
            <w:color w:val="0000ff"/>
            <w:sz w:val="24"/>
            <w:szCs w:val="24"/>
            <w:u w:val="single"/>
            <w:rtl w:val="0"/>
          </w:rPr>
          <w:t xml:space="preserve">www.ncpublicschools.org/accountability/</w:t>
        </w:r>
      </w:hyperlink>
      <w:r w:rsidDel="00000000" w:rsidR="00000000" w:rsidRPr="00000000">
        <w:rPr>
          <w:rtl w:val="0"/>
        </w:rPr>
      </w:r>
    </w:p>
    <w:p w:rsidR="00000000" w:rsidDel="00000000" w:rsidP="00000000" w:rsidRDefault="00000000" w:rsidRPr="00000000" w14:paraId="0000005D">
      <w:pPr>
        <w:numPr>
          <w:ilvl w:val="0"/>
          <w:numId w:val="2"/>
        </w:numPr>
        <w:spacing w:line="240" w:lineRule="auto"/>
        <w:ind w:left="720" w:hanging="360"/>
        <w:rPr>
          <w:rFonts w:ascii="Arial Narrow" w:cs="Arial Narrow" w:eastAsia="Arial Narrow" w:hAnsi="Arial Narrow"/>
          <w:color w:val="141413"/>
          <w:sz w:val="24"/>
          <w:szCs w:val="24"/>
        </w:rPr>
      </w:pPr>
      <w:r w:rsidDel="00000000" w:rsidR="00000000" w:rsidRPr="00000000">
        <w:rPr>
          <w:rFonts w:ascii="Arial Narrow" w:cs="Arial Narrow" w:eastAsia="Arial Narrow" w:hAnsi="Arial Narrow"/>
          <w:sz w:val="24"/>
          <w:szCs w:val="24"/>
          <w:rtl w:val="0"/>
        </w:rPr>
        <w:t xml:space="preserve">Calificaciones Escolares de Carolina del Norte</w:t>
      </w:r>
      <w:r w:rsidDel="00000000" w:rsidR="00000000" w:rsidRPr="00000000">
        <w:rPr>
          <w:rFonts w:ascii="Arial Narrow" w:cs="Arial Narrow" w:eastAsia="Arial Narrow" w:hAnsi="Arial Narrow"/>
          <w:color w:val="141413"/>
          <w:sz w:val="24"/>
          <w:szCs w:val="24"/>
          <w:rtl w:val="0"/>
        </w:rPr>
        <w:t xml:space="preserve"> </w:t>
      </w:r>
      <w:hyperlink r:id="rId10">
        <w:r w:rsidDel="00000000" w:rsidR="00000000" w:rsidRPr="00000000">
          <w:rPr>
            <w:rFonts w:ascii="Arial Narrow" w:cs="Arial Narrow" w:eastAsia="Arial Narrow" w:hAnsi="Arial Narrow"/>
            <w:color w:val="0000ff"/>
            <w:sz w:val="24"/>
            <w:szCs w:val="24"/>
            <w:u w:val="single"/>
            <w:rtl w:val="0"/>
          </w:rPr>
          <w:t xml:space="preserve">https://ncreportcards.ondemand.sas.com/src</w:t>
        </w:r>
      </w:hyperlink>
      <w:r w:rsidDel="00000000" w:rsidR="00000000" w:rsidRPr="00000000">
        <w:rPr>
          <w:rtl w:val="0"/>
        </w:rPr>
      </w:r>
    </w:p>
    <w:p w:rsidR="00000000" w:rsidDel="00000000" w:rsidP="00000000" w:rsidRDefault="00000000" w:rsidRPr="00000000" w14:paraId="0000005E">
      <w:pPr>
        <w:spacing w:line="240" w:lineRule="auto"/>
        <w:ind w:right="90"/>
        <w:jc w:val="both"/>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Estamos comprometidos con la mejora del rendimiento de los alumnos. Es importante recordar que al igual que ninguna puntuación o calificación por sí sola cuenta toda la historia de un estudiante, tampoco lo dice todo sobre el rendimiento de una escuela o las oportunidades que nuestra escuela ofrece. La intención de recibir estas designaciones es mejorar los resultados educativos para todos los estudiantes, cerrar las brechas de rendimiento, aumentar la equidad y mejorar la calidad de la instrucción. Estamos entusiasmados con este año escolar y estamos trabajando para que sea un éxito para su hijo/a. Ya lo hemos hecho: </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un horario fijo de intervención por grado escolar</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un seguimiento mensual del progreso de los alumnos en la asignatura de Inglés y Literatura</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un horario fijo en cada grado escolar para usar Letterland(el País de las Letras ), cuyo objetivo es desarrollar las destrezas fonéticas de los alumnos</w:t>
      </w: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la implementación de la metodología </w:t>
      </w:r>
      <w:r w:rsidDel="00000000" w:rsidR="00000000" w:rsidRPr="00000000">
        <w:rPr>
          <w:rFonts w:ascii="Arial Narrow" w:cs="Arial Narrow" w:eastAsia="Arial Narrow" w:hAnsi="Arial Narrow"/>
          <w:sz w:val="24"/>
          <w:szCs w:val="24"/>
          <w:rtl w:val="0"/>
        </w:rPr>
        <w:t xml:space="preserve">Heggerty</w:t>
      </w:r>
      <w:r w:rsidDel="00000000" w:rsidR="00000000" w:rsidRPr="00000000">
        <w:rPr>
          <w:rFonts w:ascii="Arial Narrow" w:cs="Arial Narrow" w:eastAsia="Arial Narrow" w:hAnsi="Arial Narrow"/>
          <w:sz w:val="24"/>
          <w:szCs w:val="24"/>
          <w:rtl w:val="0"/>
        </w:rPr>
        <w:t xml:space="preserve"> para desarrollar la conciencia fonémica.</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la utilización de la Cultura de la Oportunidad para proporcionar más instrucción en grupos pequeños para los estudiantes y el apoyo de co-enseñanza para los maestros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5">
      <w:pPr>
        <w:spacing w:line="240" w:lineRule="auto"/>
        <w:ind w:left="0" w:firstLine="0"/>
        <w:jc w:val="both"/>
        <w:rPr>
          <w:rFonts w:ascii="Arial Narrow" w:cs="Arial Narrow" w:eastAsia="Arial Narrow" w:hAnsi="Arial Narrow"/>
          <w:color w:val="ff0000"/>
          <w:sz w:val="24"/>
          <w:szCs w:val="24"/>
        </w:rPr>
      </w:pPr>
      <w:r w:rsidDel="00000000" w:rsidR="00000000" w:rsidRPr="00000000">
        <w:rPr>
          <w:rFonts w:ascii="Arial Narrow" w:cs="Arial Narrow" w:eastAsia="Arial Narrow" w:hAnsi="Arial Narrow"/>
          <w:color w:val="000000"/>
          <w:sz w:val="24"/>
          <w:szCs w:val="24"/>
          <w:rtl w:val="0"/>
        </w:rPr>
        <w:t xml:space="preserve"> </w:t>
      </w:r>
      <w:r w:rsidDel="00000000" w:rsidR="00000000" w:rsidRPr="00000000">
        <w:rPr>
          <w:rFonts w:ascii="Arial Narrow" w:cs="Arial Narrow" w:eastAsia="Arial Narrow" w:hAnsi="Arial Narrow"/>
          <w:sz w:val="24"/>
          <w:szCs w:val="24"/>
          <w:rtl w:val="0"/>
        </w:rPr>
        <w:t xml:space="preserve">Si usted tiene alguna pregunta sobre el contenido de esta carta, póngase en contacto con la Sra</w:t>
      </w:r>
      <w:r w:rsidDel="00000000" w:rsidR="00000000" w:rsidRPr="00000000">
        <w:rPr>
          <w:rFonts w:ascii="Arial Narrow" w:cs="Arial Narrow" w:eastAsia="Arial Narrow" w:hAnsi="Arial Narrow"/>
          <w:color w:val="000000"/>
          <w:sz w:val="24"/>
          <w:szCs w:val="24"/>
          <w:rtl w:val="0"/>
        </w:rPr>
        <w:t xml:space="preserve"> Land</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color w:val="000000"/>
          <w:sz w:val="24"/>
          <w:szCs w:val="24"/>
          <w:rtl w:val="0"/>
        </w:rPr>
        <w:t xml:space="preserve"> </w:t>
      </w:r>
      <w:r w:rsidDel="00000000" w:rsidR="00000000" w:rsidRPr="00000000">
        <w:rPr>
          <w:rFonts w:ascii="Arial Narrow" w:cs="Arial Narrow" w:eastAsia="Arial Narrow" w:hAnsi="Arial Narrow"/>
          <w:sz w:val="24"/>
          <w:szCs w:val="24"/>
          <w:rtl w:val="0"/>
        </w:rPr>
        <w:t xml:space="preserve">al correo electrónico </w:t>
      </w:r>
      <w:r w:rsidDel="00000000" w:rsidR="00000000" w:rsidRPr="00000000">
        <w:rPr>
          <w:rFonts w:ascii="Arial Narrow" w:cs="Arial Narrow" w:eastAsia="Arial Narrow" w:hAnsi="Arial Narrow"/>
          <w:color w:val="000000"/>
          <w:sz w:val="24"/>
          <w:szCs w:val="24"/>
          <w:rtl w:val="0"/>
        </w:rPr>
        <w:t xml:space="preserve">cnland@ncpschools.net o</w:t>
      </w:r>
      <w:r w:rsidDel="00000000" w:rsidR="00000000" w:rsidRPr="00000000">
        <w:rPr>
          <w:rFonts w:ascii="Arial Narrow" w:cs="Arial Narrow" w:eastAsia="Arial Narrow" w:hAnsi="Arial Narrow"/>
          <w:sz w:val="24"/>
          <w:szCs w:val="24"/>
          <w:rtl w:val="0"/>
        </w:rPr>
        <w:t xml:space="preserve"> al </w:t>
      </w:r>
      <w:r w:rsidDel="00000000" w:rsidR="00000000" w:rsidRPr="00000000">
        <w:rPr>
          <w:rFonts w:ascii="Arial Narrow" w:cs="Arial Narrow" w:eastAsia="Arial Narrow" w:hAnsi="Arial Narrow"/>
          <w:color w:val="000000"/>
          <w:sz w:val="24"/>
          <w:szCs w:val="24"/>
          <w:rtl w:val="0"/>
        </w:rPr>
        <w:t xml:space="preserve"> 252-937-9035.</w:t>
      </w: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sz w:val="24"/>
          <w:szCs w:val="24"/>
        </w:rPr>
      </w:pPr>
      <w:bookmarkStart w:colFirst="0" w:colLast="0" w:name="_heading=h.aef59cr9lbw5" w:id="0"/>
      <w:bookmarkEnd w:id="0"/>
      <w:r w:rsidDel="00000000" w:rsidR="00000000" w:rsidRPr="00000000">
        <w:rPr>
          <w:rtl w:val="0"/>
        </w:rPr>
      </w:r>
    </w:p>
    <w:p w:rsidR="00000000" w:rsidDel="00000000" w:rsidP="00000000" w:rsidRDefault="00000000" w:rsidRPr="00000000" w14:paraId="00000067">
      <w:pPr>
        <w:rPr>
          <w:rFonts w:ascii="Arial Narrow" w:cs="Arial Narrow" w:eastAsia="Arial Narrow" w:hAnsi="Arial Narrow"/>
          <w:color w:val="000000"/>
          <w:sz w:val="24"/>
          <w:szCs w:val="24"/>
        </w:rPr>
      </w:pPr>
      <w:bookmarkStart w:colFirst="0" w:colLast="0" w:name="_heading=h.gjdgxs" w:id="1"/>
      <w:bookmarkEnd w:id="1"/>
      <w:r w:rsidDel="00000000" w:rsidR="00000000" w:rsidRPr="00000000">
        <w:rPr>
          <w:rFonts w:ascii="Arial Narrow" w:cs="Arial Narrow" w:eastAsia="Arial Narrow" w:hAnsi="Arial Narrow"/>
          <w:sz w:val="24"/>
          <w:szCs w:val="24"/>
          <w:rtl w:val="0"/>
        </w:rPr>
        <w:t xml:space="preserve">Atent</w:t>
      </w:r>
      <w:r w:rsidDel="00000000" w:rsidR="00000000" w:rsidRPr="00000000">
        <w:rPr>
          <w:rFonts w:ascii="Arial Narrow" w:cs="Arial Narrow" w:eastAsia="Arial Narrow" w:hAnsi="Arial Narrow"/>
          <w:sz w:val="24"/>
          <w:szCs w:val="24"/>
          <w:rtl w:val="0"/>
        </w:rPr>
        <w:t xml:space="preserve">amente</w:t>
      </w:r>
      <w:r w:rsidDel="00000000" w:rsidR="00000000" w:rsidRPr="00000000">
        <w:rPr>
          <w:rFonts w:ascii="Arial Narrow" w:cs="Arial Narrow" w:eastAsia="Arial Narrow" w:hAnsi="Arial Narrow"/>
          <w:color w:val="000000"/>
          <w:sz w:val="24"/>
          <w:szCs w:val="24"/>
          <w:rtl w:val="0"/>
        </w:rPr>
        <w:t xml:space="preserve">,</w:t>
      </w:r>
    </w:p>
    <w:p w:rsidR="00000000" w:rsidDel="00000000" w:rsidP="00000000" w:rsidRDefault="00000000" w:rsidRPr="00000000" w14:paraId="00000068">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9">
      <w:pPr>
        <w:rPr>
          <w:rFonts w:ascii="Arial Narrow" w:cs="Arial Narrow" w:eastAsia="Arial Narrow" w:hAnsi="Arial Narrow"/>
          <w:sz w:val="24"/>
          <w:szCs w:val="24"/>
        </w:rPr>
      </w:pPr>
      <w:r w:rsidDel="00000000" w:rsidR="00000000" w:rsidRPr="00000000">
        <w:rPr>
          <w:rFonts w:ascii="Arial Narrow" w:cs="Arial Narrow" w:eastAsia="Arial Narrow" w:hAnsi="Arial Narrow"/>
          <w:color w:val="000000"/>
          <w:sz w:val="24"/>
          <w:szCs w:val="24"/>
          <w:rtl w:val="0"/>
        </w:rPr>
        <w:t xml:space="preserve">Courtney Land, </w:t>
      </w:r>
      <w:r w:rsidDel="00000000" w:rsidR="00000000" w:rsidRPr="00000000">
        <w:rPr>
          <w:rFonts w:ascii="Arial Narrow" w:cs="Arial Narrow" w:eastAsia="Arial Narrow" w:hAnsi="Arial Narrow"/>
          <w:sz w:val="24"/>
          <w:szCs w:val="24"/>
          <w:rtl w:val="0"/>
        </w:rPr>
        <w:t xml:space="preserve">Directora</w:t>
      </w:r>
    </w:p>
    <w:sectPr>
      <w:headerReference r:id="rId11" w:type="default"/>
      <w:foot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-942972</wp:posOffset>
          </wp:positionH>
          <wp:positionV relativeFrom="paragraph">
            <wp:posOffset>-158160</wp:posOffset>
          </wp:positionV>
          <wp:extent cx="7840766" cy="801100"/>
          <wp:effectExtent b="0" l="0" r="0" t="0"/>
          <wp:wrapNone/>
          <wp:docPr id="4" name="image1.png"/>
          <a:graphic>
            <a:graphicData uri="http://schemas.openxmlformats.org/drawingml/2006/picture">
              <pic:pic>
                <pic:nvPicPr>
                  <pic:cNvPr id="0" name="image1.png"/>
                  <pic:cNvPicPr preferRelativeResize="0"/>
                </pic:nvPicPr>
                <pic:blipFill>
                  <a:blip r:embed="rId1"/>
                  <a:srcRect b="71073" l="0" r="0" t="0"/>
                  <a:stretch>
                    <a:fillRect/>
                  </a:stretch>
                </pic:blipFill>
                <pic:spPr>
                  <a:xfrm>
                    <a:off x="0" y="0"/>
                    <a:ext cx="7840766" cy="8011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-971547</wp:posOffset>
          </wp:positionH>
          <wp:positionV relativeFrom="paragraph">
            <wp:posOffset>-266698</wp:posOffset>
          </wp:positionV>
          <wp:extent cx="7881938" cy="2190029"/>
          <wp:effectExtent b="0" l="0" r="0" t="0"/>
          <wp:wrapTopAndBottom distB="114300" distT="114300"/>
          <wp:docPr id="3" name="image2.png"/>
          <a:graphic>
            <a:graphicData uri="http://schemas.openxmlformats.org/drawingml/2006/picture">
              <pic:pic>
                <pic:nvPicPr>
                  <pic:cNvPr id="0" name="image2.png"/>
                  <pic:cNvPicPr preferRelativeResize="0"/>
                </pic:nvPicPr>
                <pic:blipFill>
                  <a:blip r:embed="rId1"/>
                  <a:srcRect b="21363" l="0" r="0" t="0"/>
                  <a:stretch>
                    <a:fillRect/>
                  </a:stretch>
                </pic:blipFill>
                <pic:spPr>
                  <a:xfrm>
                    <a:off x="0" y="0"/>
                    <a:ext cx="7881938" cy="219002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Header">
    <w:name w:val="header"/>
    <w:basedOn w:val="Normal"/>
    <w:link w:val="HeaderChar"/>
    <w:uiPriority w:val="99"/>
    <w:unhideWhenUsed w:val="1"/>
    <w:rsid w:val="00507DD4"/>
    <w:pPr>
      <w:tabs>
        <w:tab w:val="center" w:pos="4680"/>
        <w:tab w:val="right" w:pos="9360"/>
      </w:tabs>
      <w:spacing w:line="240" w:lineRule="auto"/>
    </w:pPr>
  </w:style>
  <w:style w:type="character" w:styleId="HeaderChar" w:customStyle="1">
    <w:name w:val="Header Char"/>
    <w:basedOn w:val="DefaultParagraphFont"/>
    <w:link w:val="Header"/>
    <w:uiPriority w:val="99"/>
    <w:rsid w:val="00507DD4"/>
  </w:style>
  <w:style w:type="paragraph" w:styleId="Footer">
    <w:name w:val="footer"/>
    <w:basedOn w:val="Normal"/>
    <w:link w:val="FooterChar"/>
    <w:uiPriority w:val="99"/>
    <w:unhideWhenUsed w:val="1"/>
    <w:rsid w:val="00507DD4"/>
    <w:pPr>
      <w:tabs>
        <w:tab w:val="center" w:pos="4680"/>
        <w:tab w:val="right" w:pos="9360"/>
      </w:tabs>
      <w:spacing w:line="240" w:lineRule="auto"/>
    </w:pPr>
  </w:style>
  <w:style w:type="character" w:styleId="FooterChar" w:customStyle="1">
    <w:name w:val="Footer Char"/>
    <w:basedOn w:val="DefaultParagraphFont"/>
    <w:link w:val="Footer"/>
    <w:uiPriority w:val="99"/>
    <w:rsid w:val="00507DD4"/>
  </w:style>
  <w:style w:type="paragraph" w:styleId="NormalWeb">
    <w:name w:val="Normal (Web)"/>
    <w:basedOn w:val="Normal"/>
    <w:uiPriority w:val="99"/>
    <w:unhideWhenUsed w:val="1"/>
    <w:qFormat w:val="1"/>
    <w:rsid w:val="002D1E97"/>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apple-tab-span" w:customStyle="1">
    <w:name w:val="apple-tab-span"/>
    <w:basedOn w:val="DefaultParagraphFont"/>
    <w:rsid w:val="002D1E97"/>
  </w:style>
  <w:style w:type="character" w:styleId="Hyperlink">
    <w:name w:val="Hyperlink"/>
    <w:basedOn w:val="DefaultParagraphFont"/>
    <w:uiPriority w:val="99"/>
    <w:semiHidden w:val="1"/>
    <w:unhideWhenUsed w:val="1"/>
    <w:rsid w:val="002D1E97"/>
    <w:rPr>
      <w:color w:val="0000ff"/>
      <w:u w:val="single"/>
    </w:rPr>
  </w:style>
  <w:style w:type="paragraph" w:styleId="ListParagraph">
    <w:name w:val="List Paragraph"/>
    <w:basedOn w:val="Normal"/>
    <w:uiPriority w:val="34"/>
    <w:qFormat w:val="1"/>
    <w:rsid w:val="00B9351D"/>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pi.nc.gov/data-reports/school-report-cards" TargetMode="External"/><Relationship Id="rId12" Type="http://schemas.openxmlformats.org/officeDocument/2006/relationships/footer" Target="footer1.xml"/><Relationship Id="rId9" Type="http://schemas.openxmlformats.org/officeDocument/2006/relationships/hyperlink" Target="http://www.ncpublicschools.org/accountabilit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ncpublicschools.org/gradrequirements/" TargetMode="External"/><Relationship Id="rId8" Type="http://schemas.openxmlformats.org/officeDocument/2006/relationships/hyperlink" Target="http://www.ncpublicschools.org/curriculu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tHNTDMpnXhaDAuj5FdQR/i+LA==">CgMxLjAyDmguYWVmNTljcjlsYnc1MghoLmdqZGd4czgAciExdWp2R09HdmZLS2h2VGtlRzJoWWZHTlNvSldWaDg4ZEw=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2024-10-10T19:02:00Z</dcterms:created>
  <dc:creator>Courtney N Land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0x01010019BEBD2C5780D742BDD9001713E2885C</vt:lpwstr>
  </property>
</Properties>
</file>