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8"/>
          <w:szCs w:val="28"/>
          <w:rtl w:val="0"/>
        </w:rPr>
        <w:t xml:space="preserve">The School-Based Planning Team Agenda and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b w:val="1"/>
          <w:rtl w:val="0"/>
        </w:rPr>
        <w:t xml:space="preserve">DATE: 5/15/19</w:t>
      </w:r>
      <w:r w:rsidDel="00000000" w:rsidR="00000000" w:rsidRPr="00000000">
        <w:rPr>
          <w:rtl w:val="0"/>
        </w:rPr>
      </w:r>
    </w:p>
    <w:tbl>
      <w:tblPr>
        <w:tblStyle w:val="Table1"/>
        <w:tblW w:w="11052.0" w:type="dxa"/>
        <w:jc w:val="left"/>
        <w:tblInd w:w="0.0" w:type="dxa"/>
        <w:tblLayout w:type="fixed"/>
        <w:tblLook w:val="0400"/>
      </w:tblPr>
      <w:tblGrid>
        <w:gridCol w:w="1933"/>
        <w:gridCol w:w="310"/>
        <w:gridCol w:w="2264"/>
        <w:gridCol w:w="294"/>
        <w:gridCol w:w="3094"/>
        <w:gridCol w:w="294"/>
        <w:gridCol w:w="2569"/>
        <w:gridCol w:w="294"/>
        <w:tblGridChange w:id="0">
          <w:tblGrid>
            <w:gridCol w:w="1933"/>
            <w:gridCol w:w="310"/>
            <w:gridCol w:w="2264"/>
            <w:gridCol w:w="294"/>
            <w:gridCol w:w="3094"/>
            <w:gridCol w:w="294"/>
            <w:gridCol w:w="2569"/>
            <w:gridCol w:w="294"/>
          </w:tblGrid>
        </w:tblGridChange>
      </w:tblGrid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3">
            <w:pPr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18"/>
                <w:szCs w:val="18"/>
                <w:rtl w:val="0"/>
              </w:rPr>
              <w:t xml:space="preserve">Brenda Torres-Santana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(Tenet 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18"/>
                <w:szCs w:val="18"/>
                <w:rtl w:val="0"/>
              </w:rPr>
              <w:t xml:space="preserve">Jamie Bickom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(Grades 3 &amp; 4)/Tenet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Karen Bernard</w:t>
            </w:r>
          </w:p>
          <w:p w:rsidR="00000000" w:rsidDel="00000000" w:rsidP="00000000" w:rsidRDefault="00000000" w:rsidRPr="00000000" w14:paraId="0000000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 (Special Ed &amp; Related Services/Tenet 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18"/>
                <w:szCs w:val="18"/>
                <w:rtl w:val="0"/>
              </w:rPr>
              <w:t xml:space="preserve">Amy Joseph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Grade 2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18"/>
                <w:szCs w:val="18"/>
                <w:rtl w:val="0"/>
              </w:rPr>
              <w:t xml:space="preserve">/Tenet 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18"/>
                <w:szCs w:val="18"/>
                <w:rtl w:val="0"/>
              </w:rPr>
              <w:t xml:space="preserve">Valerie Holberton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(Tenet 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18"/>
                <w:szCs w:val="18"/>
                <w:rtl w:val="0"/>
              </w:rPr>
              <w:t xml:space="preserve">Tricia Gonzalez/Jamie Stein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(Grades K &amp; 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18"/>
                <w:szCs w:val="18"/>
                <w:rtl w:val="0"/>
              </w:rPr>
              <w:t xml:space="preserve">Marci Kolstad&amp;Des Doran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(Grade 5/Tenet 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18"/>
                <w:szCs w:val="18"/>
                <w:rtl w:val="0"/>
              </w:rPr>
              <w:t xml:space="preserve">Arlene Surita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(Tenet 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</w:tr>
      <w:tr>
        <w:trPr>
          <w:trHeight w:val="52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18"/>
                <w:szCs w:val="18"/>
                <w:rtl w:val="0"/>
              </w:rPr>
              <w:t xml:space="preserve">Desiree Doran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(RAP&amp;Bente/Tenet 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18"/>
                <w:szCs w:val="18"/>
                <w:rtl w:val="0"/>
              </w:rPr>
              <w:t xml:space="preserve">Eileen Kalbfus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(Grade 6 &amp; Specials/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Tenet 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18"/>
                <w:szCs w:val="18"/>
                <w:rtl w:val="0"/>
              </w:rPr>
              <w:t xml:space="preserve">Judith Quinones</w:t>
            </w: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(Bilingual &amp; ESOL/Tenet 4)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after="24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Miss Becky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(Parents/Tenet 6)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8">
            <w:pPr>
              <w:spacing w:after="24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br w:type="textWrapping"/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TRACY WILSON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(Parents/Tenet 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BRENDA THOMPSON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(Parents/Tenet 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MIRIAM SABATER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(Parents/Tenet 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2953.0" w:type="dxa"/>
        <w:jc w:val="left"/>
        <w:tblInd w:w="0.0" w:type="dxa"/>
        <w:tblLayout w:type="fixed"/>
        <w:tblLook w:val="0400"/>
      </w:tblPr>
      <w:tblGrid>
        <w:gridCol w:w="1770"/>
        <w:gridCol w:w="840"/>
        <w:gridCol w:w="7388"/>
        <w:gridCol w:w="1665"/>
        <w:gridCol w:w="1290"/>
        <w:tblGridChange w:id="0">
          <w:tblGrid>
            <w:gridCol w:w="1770"/>
            <w:gridCol w:w="840"/>
            <w:gridCol w:w="7388"/>
            <w:gridCol w:w="1665"/>
            <w:gridCol w:w="1290"/>
          </w:tblGrid>
        </w:tblGridChange>
      </w:tblGrid>
      <w:tr>
        <w:trPr>
          <w:trHeight w:val="34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color w:val="000000"/>
                <w:sz w:val="20"/>
                <w:szCs w:val="20"/>
                <w:rtl w:val="0"/>
              </w:rPr>
              <w:t xml:space="preserve">Agenda 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Time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Discussion Points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Action Taken/Person Responsible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Due 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68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A">
            <w:pPr>
              <w:spacing w:after="20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SCEP - attendance concern</w:t>
            </w:r>
          </w:p>
          <w:p w:rsidR="00000000" w:rsidDel="00000000" w:rsidP="00000000" w:rsidRDefault="00000000" w:rsidRPr="00000000" w14:paraId="0000003B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8:20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D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Attendance: 88.6%- what can we do to improve? Attendance issues: moving, health issues</w:t>
            </w:r>
          </w:p>
          <w:p w:rsidR="00000000" w:rsidDel="00000000" w:rsidP="00000000" w:rsidRDefault="00000000" w:rsidRPr="00000000" w14:paraId="0000003E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What can we do besides the Attendance incentive (25 days)?</w:t>
            </w:r>
          </w:p>
          <w:p w:rsidR="00000000" w:rsidDel="00000000" w:rsidP="00000000" w:rsidRDefault="00000000" w:rsidRPr="00000000" w14:paraId="0000003F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Put a flier out for the basket incentive- names goes into a raffle for 99% attendance to clarify for staff.  Names of students get put in the raffle </w:t>
            </w:r>
          </w:p>
          <w:p w:rsidR="00000000" w:rsidDel="00000000" w:rsidP="00000000" w:rsidRDefault="00000000" w:rsidRPr="00000000" w14:paraId="00000040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Jamie B. suggested have a Marking Period incentive. (i.e. ice cream social for students who have perfect attendance each marking period)</w:t>
            </w:r>
          </w:p>
          <w:p w:rsidR="00000000" w:rsidDel="00000000" w:rsidP="00000000" w:rsidRDefault="00000000" w:rsidRPr="00000000" w14:paraId="00000041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Brenda suggested having a bike incentive (w/helmet)- 1 per grade level for next year.  Look into donations; gently used bikes.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SBPT/Staff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June 2019 basket incentive</w:t>
            </w:r>
          </w:p>
          <w:p w:rsidR="00000000" w:rsidDel="00000000" w:rsidP="00000000" w:rsidRDefault="00000000" w:rsidRPr="00000000" w14:paraId="0000004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September 2019 Bike incentive</w:t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6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SCEP is due May 17, 2019</w:t>
            </w:r>
          </w:p>
          <w:p w:rsidR="00000000" w:rsidDel="00000000" w:rsidP="00000000" w:rsidRDefault="00000000" w:rsidRPr="00000000" w14:paraId="00000047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8:35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Worked on SCEP- sub groups to focus on ELLs and Students with Disabilities.</w:t>
            </w:r>
          </w:p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New Format- choose an intervention for the school that will drive this plan.</w:t>
            </w:r>
          </w:p>
          <w:p w:rsidR="00000000" w:rsidDel="00000000" w:rsidP="00000000" w:rsidRDefault="00000000" w:rsidRPr="00000000" w14:paraId="0000004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Since we are a TSI school, we need to select a state recommended intervention (see SCEP with link).  Based on the work we have already done as a school this year we selected PLC (Professional Learning Communities) Other choices included Coaching and Restorative Practices</w:t>
            </w:r>
          </w:p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Go back and look at ELA and Math specifically (separate pages)</w:t>
            </w:r>
          </w:p>
          <w:p w:rsidR="00000000" w:rsidDel="00000000" w:rsidP="00000000" w:rsidRDefault="00000000" w:rsidRPr="00000000" w14:paraId="0000004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Created a SMART goal for each.  Integrated DTSDE recommendations throughout.</w:t>
            </w:r>
          </w:p>
          <w:p w:rsidR="00000000" w:rsidDel="00000000" w:rsidP="00000000" w:rsidRDefault="00000000" w:rsidRPr="00000000" w14:paraId="0000005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NEW SCEP plan (no more tenets)- a live working document broken into 2 sections </w:t>
            </w:r>
          </w:p>
          <w:p w:rsidR="00000000" w:rsidDel="00000000" w:rsidP="00000000" w:rsidRDefault="00000000" w:rsidRPr="00000000" w14:paraId="0000005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(Sept.-Jan); reflect and revise how the plan is going. Then make changes for (Feb-June)</w:t>
            </w:r>
          </w:p>
          <w:p w:rsidR="00000000" w:rsidDel="00000000" w:rsidP="00000000" w:rsidRDefault="00000000" w:rsidRPr="00000000" w14:paraId="0000005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May-Sept. 2019  Establish protocols for PLCs- already meeting in subcommittees (Jamie S. and Amy: Primary; Jamie B. and Eileen Intermediate)</w:t>
            </w:r>
          </w:p>
          <w:p w:rsidR="00000000" w:rsidDel="00000000" w:rsidP="00000000" w:rsidRDefault="00000000" w:rsidRPr="00000000" w14:paraId="0000005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August 2019:Share with staff</w:t>
            </w:r>
          </w:p>
          <w:p w:rsidR="00000000" w:rsidDel="00000000" w:rsidP="00000000" w:rsidRDefault="00000000" w:rsidRPr="00000000" w14:paraId="0000005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September 2019: started implementing PLCs (small groups of teams- teams are meeting weekly; cycle of teacher meetings 5 week cycle- talking about observations, student work, researched based articles, implementing what was read based on research, learning walks)</w:t>
            </w:r>
          </w:p>
          <w:p w:rsidR="00000000" w:rsidDel="00000000" w:rsidP="00000000" w:rsidRDefault="00000000" w:rsidRPr="00000000" w14:paraId="0000005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Ideas for Protocols/Instructional Practices to be implemented:Writing: RACE, Math: SDPR, CUPID</w:t>
            </w:r>
          </w:p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Looked at Parent Survey- positive- most parents agree that Staff cares about students and families.  Parents will be surveyed 3 times a year.  Have survey at Open House- Survey cards or CB.  Shows parents that we care. Our goal is to get 75 parent surveys.</w:t>
            </w:r>
          </w:p>
          <w:p w:rsidR="00000000" w:rsidDel="00000000" w:rsidP="00000000" w:rsidRDefault="00000000" w:rsidRPr="00000000" w14:paraId="0000005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SBPT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1">
            <w:pPr>
              <w:spacing w:after="24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May 17, 2019</w:t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2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PD Approval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Computerized Coding- STEM  by Marie Rice</w:t>
            </w:r>
          </w:p>
          <w:p w:rsidR="00000000" w:rsidDel="00000000" w:rsidP="00000000" w:rsidRDefault="00000000" w:rsidRPr="00000000" w14:paraId="0000006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SBPT approved Coding PD- 4 hours.  Going to be starting soon.</w:t>
            </w:r>
          </w:p>
          <w:p w:rsidR="00000000" w:rsidDel="00000000" w:rsidP="00000000" w:rsidRDefault="00000000" w:rsidRPr="00000000" w14:paraId="0000006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7">
            <w:pPr>
              <w:spacing w:after="24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SBPT for approval/Marie Rice delivering PD</w:t>
              <w:br w:type="textWrapping"/>
              <w:br w:type="textWrapping"/>
              <w:br w:type="textWrapping"/>
              <w:br w:type="textWrapping"/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ASAP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9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NEXT MEETING:</w:t>
            </w:r>
          </w:p>
          <w:p w:rsidR="00000000" w:rsidDel="00000000" w:rsidP="00000000" w:rsidRDefault="00000000" w:rsidRPr="00000000" w14:paraId="0000006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WEDNESDAY MAY 22 @ 8:15AM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C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4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4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8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E">
      <w:pPr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sectPr>
      <w:pgSz w:h="12240" w:w="158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