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2FEE" w:rsidRDefault="003A2FEE" w:rsidP="003F2685">
      <w:pPr>
        <w:pStyle w:val="Heading1"/>
        <w:spacing w:before="120"/>
        <w:jc w:val="center"/>
      </w:pPr>
      <w:bookmarkStart w:id="0" w:name="_Toc395531576"/>
      <w:r w:rsidRPr="00B226E2">
        <w:rPr>
          <w:sz w:val="48"/>
        </w:rPr>
        <w:t>PART Form #2 EVIDENCE</w:t>
      </w:r>
      <w:bookmarkEnd w:id="0"/>
    </w:p>
    <w:p w:rsidR="003A2FEE" w:rsidRPr="00B60DA4" w:rsidRDefault="003A2FEE" w:rsidP="003A2FEE">
      <w:pPr>
        <w:jc w:val="center"/>
        <w:rPr>
          <w:rFonts w:ascii="Calibri" w:eastAsia="Times New Roman" w:hAnsi="Calibri"/>
          <w:b/>
          <w:bCs/>
          <w:color w:val="345A8A"/>
          <w:sz w:val="32"/>
          <w:szCs w:val="32"/>
        </w:rPr>
      </w:pPr>
      <w:r w:rsidRPr="00B60DA4">
        <w:rPr>
          <w:rFonts w:ascii="Calibri" w:eastAsia="Times New Roman" w:hAnsi="Calibri"/>
          <w:b/>
          <w:bCs/>
          <w:color w:val="345A8A"/>
          <w:sz w:val="32"/>
          <w:szCs w:val="32"/>
        </w:rPr>
        <w:t>Performance Appraisal Review for Teachers (PART)</w:t>
      </w:r>
    </w:p>
    <w:p w:rsidR="003A2FEE" w:rsidRPr="00B60DA4" w:rsidRDefault="003A2FEE" w:rsidP="003A2FEE">
      <w:pPr>
        <w:numPr>
          <w:ilvl w:val="0"/>
          <w:numId w:val="2"/>
        </w:numPr>
        <w:contextualSpacing/>
        <w:rPr>
          <w:rFonts w:ascii="Calibri" w:eastAsia="Calibri" w:hAnsi="Calibri"/>
          <w:sz w:val="22"/>
          <w:szCs w:val="22"/>
        </w:rPr>
      </w:pPr>
      <w:r w:rsidRPr="00B60DA4">
        <w:rPr>
          <w:rFonts w:ascii="Calibri" w:eastAsia="Calibri" w:hAnsi="Calibri"/>
          <w:sz w:val="22"/>
          <w:szCs w:val="22"/>
        </w:rPr>
        <w:t xml:space="preserve">At least one week prior to the Structured Interview held in the spring, this form and the PART Portfolio binder or Student Work documentation should be provided to the PART Reviewers (including the Direct Supervisor).  </w:t>
      </w:r>
    </w:p>
    <w:p w:rsidR="003A2FEE" w:rsidRPr="00B60DA4" w:rsidRDefault="003A2FEE" w:rsidP="003A2FEE">
      <w:pPr>
        <w:numPr>
          <w:ilvl w:val="0"/>
          <w:numId w:val="2"/>
        </w:numPr>
        <w:contextualSpacing/>
        <w:rPr>
          <w:rFonts w:ascii="Calibri" w:eastAsia="Calibri" w:hAnsi="Calibri"/>
          <w:sz w:val="22"/>
          <w:szCs w:val="22"/>
        </w:rPr>
      </w:pPr>
      <w:r w:rsidRPr="00B60DA4">
        <w:rPr>
          <w:rFonts w:ascii="Calibri" w:eastAsia="Calibri" w:hAnsi="Calibri"/>
          <w:sz w:val="22"/>
          <w:szCs w:val="22"/>
        </w:rPr>
        <w:t xml:space="preserve">At the Structured Interview (which must take place </w:t>
      </w:r>
      <w:r>
        <w:rPr>
          <w:rFonts w:ascii="Calibri" w:eastAsia="Calibri" w:hAnsi="Calibri"/>
          <w:sz w:val="22"/>
          <w:szCs w:val="22"/>
        </w:rPr>
        <w:t>before May 21</w:t>
      </w:r>
      <w:r w:rsidRPr="007D18B4">
        <w:rPr>
          <w:rFonts w:ascii="Calibri" w:eastAsia="Calibri" w:hAnsi="Calibri"/>
          <w:sz w:val="22"/>
          <w:szCs w:val="22"/>
          <w:vertAlign w:val="superscript"/>
        </w:rPr>
        <w:t>st</w:t>
      </w:r>
      <w:r w:rsidRPr="00B60DA4">
        <w:rPr>
          <w:rFonts w:ascii="Calibri" w:eastAsia="Calibri" w:hAnsi="Calibri"/>
          <w:sz w:val="22"/>
          <w:szCs w:val="22"/>
        </w:rPr>
        <w:t>), the teacher should explain how the artifacts relate to the elements within each Domain in the Framework for Teaching (</w:t>
      </w:r>
      <w:r>
        <w:rPr>
          <w:rFonts w:ascii="Calibri" w:eastAsia="Calibri" w:hAnsi="Calibri"/>
          <w:sz w:val="22"/>
          <w:szCs w:val="22"/>
        </w:rPr>
        <w:t>Danielson</w:t>
      </w:r>
      <w:r w:rsidRPr="00B60DA4">
        <w:rPr>
          <w:rFonts w:ascii="Calibri" w:eastAsia="Calibri" w:hAnsi="Calibri"/>
          <w:sz w:val="22"/>
          <w:szCs w:val="22"/>
        </w:rPr>
        <w:t xml:space="preserve"> Rubric).  </w:t>
      </w:r>
    </w:p>
    <w:p w:rsidR="003A2FEE" w:rsidRPr="00B60DA4" w:rsidRDefault="003A2FEE" w:rsidP="003A2FEE">
      <w:pPr>
        <w:numPr>
          <w:ilvl w:val="0"/>
          <w:numId w:val="2"/>
        </w:numPr>
        <w:contextualSpacing/>
        <w:rPr>
          <w:rFonts w:ascii="Calibri" w:eastAsia="Calibri" w:hAnsi="Calibri"/>
          <w:sz w:val="22"/>
          <w:szCs w:val="22"/>
        </w:rPr>
      </w:pPr>
      <w:r w:rsidRPr="00B60DA4">
        <w:rPr>
          <w:rFonts w:ascii="Calibri" w:eastAsia="Calibri" w:hAnsi="Calibri"/>
          <w:sz w:val="22"/>
          <w:szCs w:val="22"/>
        </w:rPr>
        <w:t xml:space="preserve">The PART Reviewers may use this form to record evidence about the elements within each Domain that are discussed during the Structured Interview.  </w:t>
      </w:r>
    </w:p>
    <w:p w:rsidR="003A2FEE" w:rsidRPr="00B60DA4" w:rsidRDefault="003A2FEE" w:rsidP="003A2FEE">
      <w:pPr>
        <w:numPr>
          <w:ilvl w:val="0"/>
          <w:numId w:val="2"/>
        </w:numPr>
        <w:rPr>
          <w:rFonts w:ascii="Calibri" w:eastAsia="Calibri" w:hAnsi="Calibri"/>
          <w:sz w:val="22"/>
          <w:szCs w:val="22"/>
        </w:rPr>
      </w:pPr>
      <w:r w:rsidRPr="00B60DA4">
        <w:rPr>
          <w:rFonts w:ascii="Calibri" w:eastAsia="Calibri" w:hAnsi="Calibri"/>
          <w:sz w:val="22"/>
          <w:szCs w:val="22"/>
        </w:rPr>
        <w:t xml:space="preserve">After the Structured Interview, the PART Reviewers (including the Direct Supervisor) should meet to discuss the evidence.  Using the </w:t>
      </w:r>
      <w:r>
        <w:rPr>
          <w:rFonts w:ascii="Calibri" w:eastAsia="Calibri" w:hAnsi="Calibri"/>
          <w:sz w:val="22"/>
          <w:szCs w:val="22"/>
        </w:rPr>
        <w:t>Danielson</w:t>
      </w:r>
      <w:r w:rsidRPr="00B60DA4">
        <w:rPr>
          <w:rFonts w:ascii="Calibri" w:eastAsia="Calibri" w:hAnsi="Calibri"/>
          <w:sz w:val="22"/>
          <w:szCs w:val="22"/>
        </w:rPr>
        <w:t xml:space="preserve"> Rubric, they should reach consensus about the rating and optional narrative comments for each element within each Domain.</w:t>
      </w:r>
      <w:r>
        <w:rPr>
          <w:rFonts w:ascii="Calibri" w:eastAsia="Calibri" w:hAnsi="Calibri"/>
          <w:sz w:val="22"/>
          <w:szCs w:val="22"/>
        </w:rPr>
        <w:t xml:space="preserve">  Ratings and PART Form #3 must be uploaded into PeopleSoft by the Direct Supervisor by May 21</w:t>
      </w:r>
      <w:r w:rsidRPr="00B27FC3">
        <w:rPr>
          <w:rFonts w:ascii="Calibri" w:eastAsia="Calibri" w:hAnsi="Calibri"/>
          <w:sz w:val="22"/>
          <w:szCs w:val="22"/>
          <w:vertAlign w:val="superscript"/>
        </w:rPr>
        <w:t>st</w:t>
      </w:r>
      <w:r>
        <w:rPr>
          <w:rFonts w:ascii="Calibri" w:eastAsia="Calibri" w:hAnsi="Calibri"/>
          <w:sz w:val="22"/>
          <w:szCs w:val="22"/>
        </w:rPr>
        <w:t>.</w:t>
      </w:r>
    </w:p>
    <w:p w:rsidR="003A2FEE" w:rsidRPr="00B60DA4" w:rsidRDefault="003A2FEE" w:rsidP="003A2FEE">
      <w:pPr>
        <w:ind w:left="360"/>
        <w:rPr>
          <w:rFonts w:ascii="Calibri" w:eastAsia="Calibri" w:hAnsi="Calibri"/>
          <w:sz w:val="22"/>
          <w:szCs w:val="22"/>
        </w:rPr>
      </w:pPr>
    </w:p>
    <w:tbl>
      <w:tblPr>
        <w:tblW w:w="10028" w:type="dxa"/>
        <w:tblInd w:w="502" w:type="dxa"/>
        <w:tblLook w:val="04A0" w:firstRow="1" w:lastRow="0" w:firstColumn="1" w:lastColumn="0" w:noHBand="0" w:noVBand="1"/>
      </w:tblPr>
      <w:tblGrid>
        <w:gridCol w:w="2936"/>
        <w:gridCol w:w="2592"/>
        <w:gridCol w:w="1908"/>
        <w:gridCol w:w="2592"/>
      </w:tblGrid>
      <w:tr w:rsidR="003A2FEE" w:rsidRPr="00B60DA4" w:rsidTr="00542E43">
        <w:tc>
          <w:tcPr>
            <w:tcW w:w="2936" w:type="dxa"/>
            <w:vAlign w:val="center"/>
          </w:tcPr>
          <w:p w:rsidR="003A2FEE" w:rsidRPr="00911CA8" w:rsidRDefault="003A2FEE" w:rsidP="00542E43">
            <w:pPr>
              <w:ind w:left="-52"/>
              <w:rPr>
                <w:rFonts w:ascii="Calibri" w:eastAsia="Calibri" w:hAnsi="Calibri" w:cs="Calibri"/>
                <w:sz w:val="22"/>
                <w:szCs w:val="22"/>
              </w:rPr>
            </w:pPr>
            <w:r w:rsidRPr="00911CA8">
              <w:rPr>
                <w:rFonts w:ascii="Calibri" w:eastAsia="Calibri" w:hAnsi="Calibri" w:cs="Calibri"/>
                <w:b/>
                <w:sz w:val="22"/>
                <w:szCs w:val="22"/>
              </w:rPr>
              <w:t xml:space="preserve">Teacher being evaluated:  </w:t>
            </w:r>
          </w:p>
        </w:tc>
        <w:tc>
          <w:tcPr>
            <w:tcW w:w="2592" w:type="dxa"/>
            <w:tcBorders>
              <w:bottom w:val="single" w:sz="4" w:space="0" w:color="auto"/>
            </w:tcBorders>
            <w:vAlign w:val="center"/>
          </w:tcPr>
          <w:p w:rsidR="003A2FEE" w:rsidRPr="00911CA8" w:rsidRDefault="003A2FEE" w:rsidP="00542E43">
            <w:pPr>
              <w:ind w:left="-18"/>
              <w:rPr>
                <w:rFonts w:ascii="Calibri" w:eastAsia="Calibri" w:hAnsi="Calibri" w:cs="Calibri"/>
                <w:sz w:val="22"/>
                <w:szCs w:val="22"/>
              </w:rPr>
            </w:pPr>
            <w:r w:rsidRPr="00911CA8">
              <w:rPr>
                <w:rFonts w:ascii="Calibri" w:eastAsia="Calibri" w:hAnsi="Calibri" w:cs="Calibri"/>
                <w:sz w:val="22"/>
                <w:szCs w:val="22"/>
              </w:rPr>
              <w:fldChar w:fldCharType="begin">
                <w:ffData>
                  <w:name w:val=""/>
                  <w:enabled/>
                  <w:calcOnExit w:val="0"/>
                  <w:textInput/>
                </w:ffData>
              </w:fldChar>
            </w:r>
            <w:r w:rsidRPr="00911CA8">
              <w:rPr>
                <w:rFonts w:ascii="Calibri" w:eastAsia="Calibri" w:hAnsi="Calibri" w:cs="Calibri"/>
                <w:sz w:val="22"/>
                <w:szCs w:val="22"/>
              </w:rPr>
              <w:instrText xml:space="preserve"> FORMTEXT </w:instrText>
            </w:r>
            <w:r w:rsidRPr="00911CA8">
              <w:rPr>
                <w:rFonts w:ascii="Calibri" w:eastAsia="Calibri" w:hAnsi="Calibri" w:cs="Calibri"/>
                <w:sz w:val="22"/>
                <w:szCs w:val="22"/>
              </w:rPr>
            </w:r>
            <w:r w:rsidRPr="00911CA8">
              <w:rPr>
                <w:rFonts w:ascii="Calibri" w:eastAsia="Calibri" w:hAnsi="Calibri" w:cs="Calibri"/>
                <w:sz w:val="22"/>
                <w:szCs w:val="22"/>
              </w:rPr>
              <w:fldChar w:fldCharType="separate"/>
            </w:r>
            <w:r w:rsidRPr="00911CA8">
              <w:rPr>
                <w:rFonts w:ascii="Times New Roman" w:eastAsia="Calibri" w:hAnsi="Times New Roman"/>
                <w:noProof/>
                <w:sz w:val="22"/>
                <w:szCs w:val="22"/>
              </w:rPr>
              <w:t> </w:t>
            </w:r>
            <w:r w:rsidRPr="00911CA8">
              <w:rPr>
                <w:rFonts w:ascii="Times New Roman" w:eastAsia="Calibri" w:hAnsi="Times New Roman"/>
                <w:noProof/>
                <w:sz w:val="22"/>
                <w:szCs w:val="22"/>
              </w:rPr>
              <w:t> </w:t>
            </w:r>
            <w:r w:rsidRPr="00911CA8">
              <w:rPr>
                <w:rFonts w:ascii="Times New Roman" w:eastAsia="Calibri" w:hAnsi="Times New Roman"/>
                <w:noProof/>
                <w:sz w:val="22"/>
                <w:szCs w:val="22"/>
              </w:rPr>
              <w:t> </w:t>
            </w:r>
            <w:r w:rsidRPr="00911CA8">
              <w:rPr>
                <w:rFonts w:ascii="Times New Roman" w:eastAsia="Calibri" w:hAnsi="Times New Roman"/>
                <w:noProof/>
                <w:sz w:val="22"/>
                <w:szCs w:val="22"/>
              </w:rPr>
              <w:t> </w:t>
            </w:r>
            <w:r w:rsidRPr="00911CA8">
              <w:rPr>
                <w:rFonts w:ascii="Times New Roman" w:eastAsia="Calibri" w:hAnsi="Times New Roman"/>
                <w:noProof/>
                <w:sz w:val="22"/>
                <w:szCs w:val="22"/>
              </w:rPr>
              <w:t> </w:t>
            </w:r>
            <w:r w:rsidRPr="00911CA8">
              <w:rPr>
                <w:rFonts w:ascii="Calibri" w:eastAsia="Calibri" w:hAnsi="Calibri" w:cs="Calibri"/>
                <w:sz w:val="22"/>
                <w:szCs w:val="22"/>
              </w:rPr>
              <w:fldChar w:fldCharType="end"/>
            </w:r>
          </w:p>
        </w:tc>
        <w:tc>
          <w:tcPr>
            <w:tcW w:w="1908" w:type="dxa"/>
            <w:vAlign w:val="center"/>
          </w:tcPr>
          <w:p w:rsidR="003A2FEE" w:rsidRPr="00911CA8" w:rsidRDefault="003A2FEE" w:rsidP="00542E43">
            <w:pPr>
              <w:rPr>
                <w:rFonts w:ascii="Calibri" w:eastAsia="Calibri" w:hAnsi="Calibri" w:cs="Calibri"/>
                <w:sz w:val="22"/>
                <w:szCs w:val="22"/>
              </w:rPr>
            </w:pPr>
            <w:r w:rsidRPr="00911CA8">
              <w:rPr>
                <w:rFonts w:ascii="Calibri" w:eastAsia="Calibri" w:hAnsi="Calibri" w:cs="Calibri"/>
                <w:b/>
                <w:sz w:val="22"/>
                <w:szCs w:val="22"/>
              </w:rPr>
              <w:t>Direct Supervisor:</w:t>
            </w:r>
          </w:p>
        </w:tc>
        <w:tc>
          <w:tcPr>
            <w:tcW w:w="2592" w:type="dxa"/>
            <w:tcBorders>
              <w:bottom w:val="single" w:sz="4" w:space="0" w:color="auto"/>
            </w:tcBorders>
            <w:vAlign w:val="center"/>
          </w:tcPr>
          <w:p w:rsidR="003A2FEE" w:rsidRPr="00911CA8" w:rsidRDefault="003A2FEE" w:rsidP="00542E43">
            <w:pPr>
              <w:rPr>
                <w:rFonts w:ascii="Calibri" w:eastAsia="Calibri" w:hAnsi="Calibri" w:cs="Calibri"/>
                <w:sz w:val="22"/>
                <w:szCs w:val="22"/>
              </w:rPr>
            </w:pPr>
            <w:r w:rsidRPr="00911CA8">
              <w:rPr>
                <w:rFonts w:ascii="Calibri" w:eastAsia="Calibri" w:hAnsi="Calibri" w:cs="Calibri"/>
                <w:sz w:val="22"/>
                <w:szCs w:val="22"/>
              </w:rPr>
              <w:fldChar w:fldCharType="begin">
                <w:ffData>
                  <w:name w:val=""/>
                  <w:enabled/>
                  <w:calcOnExit w:val="0"/>
                  <w:textInput/>
                </w:ffData>
              </w:fldChar>
            </w:r>
            <w:r w:rsidRPr="00911CA8">
              <w:rPr>
                <w:rFonts w:ascii="Calibri" w:eastAsia="Calibri" w:hAnsi="Calibri" w:cs="Calibri"/>
                <w:sz w:val="22"/>
                <w:szCs w:val="22"/>
              </w:rPr>
              <w:instrText xml:space="preserve"> FORMTEXT </w:instrText>
            </w:r>
            <w:r w:rsidRPr="00911CA8">
              <w:rPr>
                <w:rFonts w:ascii="Calibri" w:eastAsia="Calibri" w:hAnsi="Calibri" w:cs="Calibri"/>
                <w:sz w:val="22"/>
                <w:szCs w:val="22"/>
              </w:rPr>
            </w:r>
            <w:r w:rsidRPr="00911CA8">
              <w:rPr>
                <w:rFonts w:ascii="Calibri" w:eastAsia="Calibri" w:hAnsi="Calibri" w:cs="Calibri"/>
                <w:sz w:val="22"/>
                <w:szCs w:val="22"/>
              </w:rPr>
              <w:fldChar w:fldCharType="separate"/>
            </w:r>
            <w:r w:rsidRPr="00911CA8">
              <w:rPr>
                <w:rFonts w:ascii="Times New Roman" w:eastAsia="Calibri" w:hAnsi="Times New Roman"/>
                <w:noProof/>
                <w:sz w:val="22"/>
                <w:szCs w:val="22"/>
              </w:rPr>
              <w:t> </w:t>
            </w:r>
            <w:r w:rsidRPr="00911CA8">
              <w:rPr>
                <w:rFonts w:ascii="Times New Roman" w:eastAsia="Calibri" w:hAnsi="Times New Roman"/>
                <w:noProof/>
                <w:sz w:val="22"/>
                <w:szCs w:val="22"/>
              </w:rPr>
              <w:t> </w:t>
            </w:r>
            <w:r w:rsidRPr="00911CA8">
              <w:rPr>
                <w:rFonts w:ascii="Times New Roman" w:eastAsia="Calibri" w:hAnsi="Times New Roman"/>
                <w:noProof/>
                <w:sz w:val="22"/>
                <w:szCs w:val="22"/>
              </w:rPr>
              <w:t> </w:t>
            </w:r>
            <w:r w:rsidRPr="00911CA8">
              <w:rPr>
                <w:rFonts w:ascii="Times New Roman" w:eastAsia="Calibri" w:hAnsi="Times New Roman"/>
                <w:noProof/>
                <w:sz w:val="22"/>
                <w:szCs w:val="22"/>
              </w:rPr>
              <w:t> </w:t>
            </w:r>
            <w:r w:rsidRPr="00911CA8">
              <w:rPr>
                <w:rFonts w:ascii="Times New Roman" w:eastAsia="Calibri" w:hAnsi="Times New Roman"/>
                <w:noProof/>
                <w:sz w:val="22"/>
                <w:szCs w:val="22"/>
              </w:rPr>
              <w:t> </w:t>
            </w:r>
            <w:r w:rsidRPr="00911CA8">
              <w:rPr>
                <w:rFonts w:ascii="Calibri" w:eastAsia="Calibri" w:hAnsi="Calibri" w:cs="Calibri"/>
                <w:sz w:val="22"/>
                <w:szCs w:val="22"/>
              </w:rPr>
              <w:fldChar w:fldCharType="end"/>
            </w:r>
          </w:p>
        </w:tc>
      </w:tr>
    </w:tbl>
    <w:p w:rsidR="003A2FEE" w:rsidRPr="00B60DA4" w:rsidRDefault="003A2FEE" w:rsidP="003A2FEE">
      <w:pPr>
        <w:ind w:left="360"/>
        <w:rPr>
          <w:rFonts w:ascii="Calibri" w:eastAsia="Calibri" w:hAnsi="Calibri"/>
          <w:sz w:val="8"/>
          <w:szCs w:val="22"/>
        </w:rPr>
      </w:pPr>
    </w:p>
    <w:tbl>
      <w:tblPr>
        <w:tblW w:w="10602" w:type="dxa"/>
        <w:tblInd w:w="468" w:type="dxa"/>
        <w:tblLook w:val="04A0" w:firstRow="1" w:lastRow="0" w:firstColumn="1" w:lastColumn="0" w:noHBand="0" w:noVBand="1"/>
      </w:tblPr>
      <w:tblGrid>
        <w:gridCol w:w="2250"/>
        <w:gridCol w:w="2592"/>
        <w:gridCol w:w="3078"/>
        <w:gridCol w:w="2682"/>
      </w:tblGrid>
      <w:tr w:rsidR="003A2FEE" w:rsidRPr="00B60DA4" w:rsidTr="00542E43">
        <w:tc>
          <w:tcPr>
            <w:tcW w:w="2250" w:type="dxa"/>
            <w:vAlign w:val="center"/>
          </w:tcPr>
          <w:p w:rsidR="003A2FEE" w:rsidRPr="00911CA8" w:rsidRDefault="003A2FEE" w:rsidP="00542E43">
            <w:pPr>
              <w:rPr>
                <w:rFonts w:ascii="Calibri" w:eastAsia="Calibri" w:hAnsi="Calibri" w:cs="Calibri"/>
                <w:sz w:val="22"/>
                <w:szCs w:val="22"/>
              </w:rPr>
            </w:pPr>
            <w:r w:rsidRPr="00911CA8">
              <w:rPr>
                <w:rFonts w:ascii="Calibri" w:eastAsia="Calibri" w:hAnsi="Calibri" w:cs="Calibri"/>
                <w:b/>
                <w:sz w:val="22"/>
                <w:szCs w:val="22"/>
              </w:rPr>
              <w:t>Reviewer #1 Teacher:</w:t>
            </w:r>
          </w:p>
        </w:tc>
        <w:tc>
          <w:tcPr>
            <w:tcW w:w="2592" w:type="dxa"/>
            <w:tcBorders>
              <w:bottom w:val="single" w:sz="4" w:space="0" w:color="auto"/>
            </w:tcBorders>
            <w:vAlign w:val="center"/>
          </w:tcPr>
          <w:p w:rsidR="003A2FEE" w:rsidRPr="00911CA8" w:rsidRDefault="003A2FEE" w:rsidP="00542E43">
            <w:pPr>
              <w:rPr>
                <w:rFonts w:ascii="Calibri" w:eastAsia="Calibri" w:hAnsi="Calibri" w:cs="Calibri"/>
                <w:sz w:val="22"/>
                <w:szCs w:val="22"/>
              </w:rPr>
            </w:pPr>
            <w:r w:rsidRPr="00911CA8">
              <w:rPr>
                <w:rFonts w:ascii="Calibri" w:eastAsia="Calibri" w:hAnsi="Calibri" w:cs="Calibri"/>
                <w:sz w:val="22"/>
                <w:szCs w:val="22"/>
              </w:rPr>
              <w:fldChar w:fldCharType="begin">
                <w:ffData>
                  <w:name w:val=""/>
                  <w:enabled/>
                  <w:calcOnExit w:val="0"/>
                  <w:textInput/>
                </w:ffData>
              </w:fldChar>
            </w:r>
            <w:r w:rsidRPr="00911CA8">
              <w:rPr>
                <w:rFonts w:ascii="Calibri" w:eastAsia="Calibri" w:hAnsi="Calibri" w:cs="Calibri"/>
                <w:sz w:val="22"/>
                <w:szCs w:val="22"/>
              </w:rPr>
              <w:instrText xml:space="preserve"> FORMTEXT </w:instrText>
            </w:r>
            <w:r w:rsidRPr="00911CA8">
              <w:rPr>
                <w:rFonts w:ascii="Calibri" w:eastAsia="Calibri" w:hAnsi="Calibri" w:cs="Calibri"/>
                <w:sz w:val="22"/>
                <w:szCs w:val="22"/>
              </w:rPr>
            </w:r>
            <w:r w:rsidRPr="00911CA8">
              <w:rPr>
                <w:rFonts w:ascii="Calibri" w:eastAsia="Calibri" w:hAnsi="Calibri" w:cs="Calibri"/>
                <w:sz w:val="22"/>
                <w:szCs w:val="22"/>
              </w:rPr>
              <w:fldChar w:fldCharType="separate"/>
            </w:r>
            <w:r w:rsidRPr="00911CA8">
              <w:rPr>
                <w:rFonts w:ascii="Times New Roman" w:eastAsia="Calibri" w:hAnsi="Times New Roman"/>
                <w:noProof/>
                <w:sz w:val="22"/>
                <w:szCs w:val="22"/>
              </w:rPr>
              <w:t> </w:t>
            </w:r>
            <w:r w:rsidRPr="00911CA8">
              <w:rPr>
                <w:rFonts w:ascii="Times New Roman" w:eastAsia="Calibri" w:hAnsi="Times New Roman"/>
                <w:noProof/>
                <w:sz w:val="22"/>
                <w:szCs w:val="22"/>
              </w:rPr>
              <w:t> </w:t>
            </w:r>
            <w:r w:rsidRPr="00911CA8">
              <w:rPr>
                <w:rFonts w:ascii="Times New Roman" w:eastAsia="Calibri" w:hAnsi="Times New Roman"/>
                <w:noProof/>
                <w:sz w:val="22"/>
                <w:szCs w:val="22"/>
              </w:rPr>
              <w:t> </w:t>
            </w:r>
            <w:r w:rsidRPr="00911CA8">
              <w:rPr>
                <w:rFonts w:ascii="Times New Roman" w:eastAsia="Calibri" w:hAnsi="Times New Roman"/>
                <w:noProof/>
                <w:sz w:val="22"/>
                <w:szCs w:val="22"/>
              </w:rPr>
              <w:t> </w:t>
            </w:r>
            <w:r w:rsidRPr="00911CA8">
              <w:rPr>
                <w:rFonts w:ascii="Times New Roman" w:eastAsia="Calibri" w:hAnsi="Times New Roman"/>
                <w:noProof/>
                <w:sz w:val="22"/>
                <w:szCs w:val="22"/>
              </w:rPr>
              <w:t> </w:t>
            </w:r>
            <w:r w:rsidRPr="00911CA8">
              <w:rPr>
                <w:rFonts w:ascii="Calibri" w:eastAsia="Calibri" w:hAnsi="Calibri" w:cs="Calibri"/>
                <w:sz w:val="22"/>
                <w:szCs w:val="22"/>
              </w:rPr>
              <w:fldChar w:fldCharType="end"/>
            </w:r>
          </w:p>
        </w:tc>
        <w:tc>
          <w:tcPr>
            <w:tcW w:w="3078" w:type="dxa"/>
            <w:vAlign w:val="center"/>
          </w:tcPr>
          <w:p w:rsidR="003A2FEE" w:rsidRPr="00911CA8" w:rsidRDefault="003A2FEE" w:rsidP="00542E43">
            <w:pPr>
              <w:ind w:left="18"/>
              <w:rPr>
                <w:rFonts w:ascii="Calibri" w:eastAsia="Calibri" w:hAnsi="Calibri" w:cs="Calibri"/>
                <w:sz w:val="22"/>
                <w:szCs w:val="22"/>
              </w:rPr>
            </w:pPr>
            <w:r w:rsidRPr="00911CA8">
              <w:rPr>
                <w:rFonts w:ascii="Calibri" w:eastAsia="Calibri" w:hAnsi="Calibri" w:cs="Calibri"/>
                <w:b/>
                <w:sz w:val="22"/>
                <w:szCs w:val="22"/>
              </w:rPr>
              <w:t>Optional Reviewer #2 Teacher:</w:t>
            </w:r>
          </w:p>
        </w:tc>
        <w:tc>
          <w:tcPr>
            <w:tcW w:w="2682" w:type="dxa"/>
            <w:tcBorders>
              <w:bottom w:val="single" w:sz="4" w:space="0" w:color="auto"/>
            </w:tcBorders>
            <w:vAlign w:val="center"/>
          </w:tcPr>
          <w:p w:rsidR="003A2FEE" w:rsidRPr="00911CA8" w:rsidRDefault="003A2FEE" w:rsidP="00542E43">
            <w:pPr>
              <w:rPr>
                <w:rFonts w:ascii="Calibri" w:eastAsia="Calibri" w:hAnsi="Calibri" w:cs="Calibri"/>
                <w:sz w:val="22"/>
                <w:szCs w:val="22"/>
              </w:rPr>
            </w:pPr>
            <w:r w:rsidRPr="00911CA8">
              <w:rPr>
                <w:rFonts w:ascii="Calibri" w:eastAsia="Calibri" w:hAnsi="Calibri" w:cs="Calibri"/>
                <w:sz w:val="22"/>
                <w:szCs w:val="22"/>
              </w:rPr>
              <w:fldChar w:fldCharType="begin">
                <w:ffData>
                  <w:name w:val=""/>
                  <w:enabled/>
                  <w:calcOnExit w:val="0"/>
                  <w:textInput/>
                </w:ffData>
              </w:fldChar>
            </w:r>
            <w:r w:rsidRPr="00911CA8">
              <w:rPr>
                <w:rFonts w:ascii="Calibri" w:eastAsia="Calibri" w:hAnsi="Calibri" w:cs="Calibri"/>
                <w:sz w:val="22"/>
                <w:szCs w:val="22"/>
              </w:rPr>
              <w:instrText xml:space="preserve"> FORMTEXT </w:instrText>
            </w:r>
            <w:r w:rsidRPr="00911CA8">
              <w:rPr>
                <w:rFonts w:ascii="Calibri" w:eastAsia="Calibri" w:hAnsi="Calibri" w:cs="Calibri"/>
                <w:sz w:val="22"/>
                <w:szCs w:val="22"/>
              </w:rPr>
            </w:r>
            <w:r w:rsidRPr="00911CA8">
              <w:rPr>
                <w:rFonts w:ascii="Calibri" w:eastAsia="Calibri" w:hAnsi="Calibri" w:cs="Calibri"/>
                <w:sz w:val="22"/>
                <w:szCs w:val="22"/>
              </w:rPr>
              <w:fldChar w:fldCharType="separate"/>
            </w:r>
            <w:r w:rsidRPr="00911CA8">
              <w:rPr>
                <w:rFonts w:ascii="Times New Roman" w:eastAsia="Calibri" w:hAnsi="Times New Roman"/>
                <w:noProof/>
                <w:sz w:val="22"/>
                <w:szCs w:val="22"/>
              </w:rPr>
              <w:t> </w:t>
            </w:r>
            <w:r w:rsidRPr="00911CA8">
              <w:rPr>
                <w:rFonts w:ascii="Times New Roman" w:eastAsia="Calibri" w:hAnsi="Times New Roman"/>
                <w:noProof/>
                <w:sz w:val="22"/>
                <w:szCs w:val="22"/>
              </w:rPr>
              <w:t> </w:t>
            </w:r>
            <w:r w:rsidRPr="00911CA8">
              <w:rPr>
                <w:rFonts w:ascii="Times New Roman" w:eastAsia="Calibri" w:hAnsi="Times New Roman"/>
                <w:noProof/>
                <w:sz w:val="22"/>
                <w:szCs w:val="22"/>
              </w:rPr>
              <w:t> </w:t>
            </w:r>
            <w:r w:rsidRPr="00911CA8">
              <w:rPr>
                <w:rFonts w:ascii="Times New Roman" w:eastAsia="Calibri" w:hAnsi="Times New Roman"/>
                <w:noProof/>
                <w:sz w:val="22"/>
                <w:szCs w:val="22"/>
              </w:rPr>
              <w:t> </w:t>
            </w:r>
            <w:r w:rsidRPr="00911CA8">
              <w:rPr>
                <w:rFonts w:ascii="Times New Roman" w:eastAsia="Calibri" w:hAnsi="Times New Roman"/>
                <w:noProof/>
                <w:sz w:val="22"/>
                <w:szCs w:val="22"/>
              </w:rPr>
              <w:t> </w:t>
            </w:r>
            <w:r w:rsidRPr="00911CA8">
              <w:rPr>
                <w:rFonts w:ascii="Calibri" w:eastAsia="Calibri" w:hAnsi="Calibri" w:cs="Calibri"/>
                <w:sz w:val="22"/>
                <w:szCs w:val="22"/>
              </w:rPr>
              <w:fldChar w:fldCharType="end"/>
            </w:r>
          </w:p>
        </w:tc>
      </w:tr>
    </w:tbl>
    <w:p w:rsidR="003A2FEE" w:rsidRPr="00B60DA4" w:rsidRDefault="003A2FEE" w:rsidP="003A2FEE">
      <w:pPr>
        <w:ind w:left="360"/>
        <w:rPr>
          <w:rFonts w:ascii="Arial" w:eastAsia="Calibri" w:hAnsi="Arial" w:cs="Arial"/>
          <w:b/>
          <w:szCs w:val="22"/>
        </w:rPr>
      </w:pPr>
    </w:p>
    <w:p w:rsidR="003A2FEE" w:rsidRPr="00B60DA4" w:rsidRDefault="003A2FEE" w:rsidP="003A2FEE">
      <w:pPr>
        <w:ind w:left="360"/>
        <w:contextualSpacing/>
        <w:rPr>
          <w:rFonts w:ascii="Arial" w:eastAsia="Calibri" w:hAnsi="Arial" w:cs="Arial"/>
          <w:sz w:val="22"/>
          <w:szCs w:val="22"/>
        </w:rPr>
      </w:pPr>
      <w:r w:rsidRPr="00B60DA4">
        <w:rPr>
          <w:rFonts w:ascii="Arial" w:eastAsia="Calibri" w:hAnsi="Arial" w:cs="Arial"/>
          <w:b/>
          <w:szCs w:val="22"/>
        </w:rPr>
        <w:t>Relationship to the Framework for Teaching (</w:t>
      </w:r>
      <w:r>
        <w:rPr>
          <w:rFonts w:ascii="Arial" w:eastAsia="Calibri" w:hAnsi="Arial" w:cs="Arial"/>
          <w:b/>
          <w:szCs w:val="22"/>
        </w:rPr>
        <w:t>Danielson</w:t>
      </w:r>
      <w:r w:rsidRPr="00B60DA4">
        <w:rPr>
          <w:rFonts w:ascii="Arial" w:eastAsia="Calibri" w:hAnsi="Arial" w:cs="Arial"/>
          <w:b/>
          <w:szCs w:val="22"/>
        </w:rPr>
        <w:t xml:space="preserve"> Rubric) </w:t>
      </w:r>
      <w:r w:rsidRPr="00B60DA4">
        <w:rPr>
          <w:rFonts w:ascii="Arial" w:eastAsia="Calibri" w:hAnsi="Arial" w:cs="Arial"/>
          <w:sz w:val="22"/>
          <w:szCs w:val="22"/>
        </w:rPr>
        <w:tab/>
      </w:r>
      <w:r w:rsidRPr="00B60DA4">
        <w:rPr>
          <w:rFonts w:ascii="Arial" w:eastAsia="Calibri" w:hAnsi="Arial" w:cs="Arial"/>
          <w:sz w:val="22"/>
          <w:szCs w:val="22"/>
        </w:rPr>
        <w:br/>
        <w:t xml:space="preserve">Your PART work must align with the expectations for professional teachers in the Rochester City School District. Please consult the Teacher Evaluation Guide for detailed descriptions of the Framework. </w:t>
      </w:r>
    </w:p>
    <w:p w:rsidR="003A2FEE" w:rsidRPr="00B60DA4" w:rsidRDefault="003A2FEE" w:rsidP="003A2FEE">
      <w:pPr>
        <w:ind w:left="360"/>
        <w:contextualSpacing/>
        <w:rPr>
          <w:rFonts w:ascii="Arial" w:eastAsia="Calibri" w:hAnsi="Arial" w:cs="Arial"/>
          <w:sz w:val="22"/>
          <w:szCs w:val="22"/>
        </w:rPr>
      </w:pPr>
    </w:p>
    <w:tbl>
      <w:tblPr>
        <w:tblW w:w="10462"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1"/>
        <w:gridCol w:w="5231"/>
      </w:tblGrid>
      <w:tr w:rsidR="003A2FEE" w:rsidRPr="00B60DA4" w:rsidTr="00542E43">
        <w:trPr>
          <w:trHeight w:val="7460"/>
        </w:trPr>
        <w:tc>
          <w:tcPr>
            <w:tcW w:w="5231" w:type="dxa"/>
          </w:tcPr>
          <w:p w:rsidR="003A2FEE" w:rsidRPr="00911CA8" w:rsidRDefault="003A2FEE" w:rsidP="00542E43">
            <w:pPr>
              <w:rPr>
                <w:rFonts w:ascii="Arial Narrow" w:eastAsia="Calibri" w:hAnsi="Arial Narrow"/>
                <w:b/>
                <w:sz w:val="20"/>
                <w:szCs w:val="20"/>
              </w:rPr>
            </w:pPr>
            <w:r w:rsidRPr="00911CA8">
              <w:rPr>
                <w:rFonts w:ascii="Arial Narrow" w:eastAsia="Calibri" w:hAnsi="Arial Narrow"/>
                <w:b/>
                <w:sz w:val="20"/>
                <w:szCs w:val="20"/>
              </w:rPr>
              <w:t>Domain 1:  Planning and Preparation</w:t>
            </w:r>
          </w:p>
          <w:p w:rsidR="003A2FEE" w:rsidRPr="00911CA8" w:rsidRDefault="003A2FEE" w:rsidP="00542E43">
            <w:pPr>
              <w:rPr>
                <w:rFonts w:ascii="Arial Narrow" w:eastAsia="Calibri" w:hAnsi="Arial Narrow"/>
                <w:sz w:val="18"/>
                <w:szCs w:val="20"/>
              </w:rPr>
            </w:pPr>
            <w:r w:rsidRPr="00911CA8">
              <w:rPr>
                <w:rFonts w:ascii="Arial Narrow" w:eastAsia="Calibri" w:hAnsi="Arial Narrow"/>
                <w:sz w:val="18"/>
                <w:szCs w:val="20"/>
              </w:rPr>
              <w:t>demonstrating knowledge of content and pedagogy; demonstrating knowledge of students; setting instructional outcomes; demonstrating knowledge of resources; designing coherent instruction; designing student assessments</w:t>
            </w:r>
          </w:p>
          <w:p w:rsidR="003A2FEE" w:rsidRPr="00911CA8" w:rsidRDefault="003A2FEE" w:rsidP="00542E43">
            <w:pPr>
              <w:rPr>
                <w:rFonts w:ascii="Times New Roman" w:eastAsia="Calibri" w:hAnsi="Times New Roman"/>
                <w:sz w:val="20"/>
                <w:szCs w:val="22"/>
              </w:rPr>
            </w:pPr>
          </w:p>
        </w:tc>
        <w:tc>
          <w:tcPr>
            <w:tcW w:w="5231" w:type="dxa"/>
          </w:tcPr>
          <w:p w:rsidR="003A2FEE" w:rsidRPr="00911CA8" w:rsidRDefault="003A2FEE" w:rsidP="00542E43">
            <w:pPr>
              <w:contextualSpacing/>
              <w:rPr>
                <w:rFonts w:ascii="Arial Narrow" w:eastAsia="Calibri" w:hAnsi="Arial Narrow"/>
                <w:b/>
                <w:sz w:val="20"/>
                <w:szCs w:val="20"/>
              </w:rPr>
            </w:pPr>
            <w:r w:rsidRPr="00911CA8">
              <w:rPr>
                <w:rFonts w:ascii="Arial Narrow" w:eastAsia="Calibri" w:hAnsi="Arial Narrow"/>
                <w:b/>
                <w:sz w:val="20"/>
                <w:szCs w:val="20"/>
              </w:rPr>
              <w:t>Domain 2:  Learning Environment</w:t>
            </w:r>
          </w:p>
          <w:p w:rsidR="003A2FEE" w:rsidRPr="00911CA8" w:rsidRDefault="003A2FEE" w:rsidP="00542E43">
            <w:pPr>
              <w:rPr>
                <w:rFonts w:ascii="Arial Narrow" w:eastAsia="Calibri" w:hAnsi="Arial Narrow"/>
                <w:sz w:val="18"/>
                <w:szCs w:val="22"/>
              </w:rPr>
            </w:pPr>
            <w:r w:rsidRPr="00911CA8">
              <w:rPr>
                <w:rFonts w:ascii="Arial Narrow" w:eastAsia="Calibri" w:hAnsi="Arial Narrow"/>
                <w:sz w:val="18"/>
                <w:szCs w:val="22"/>
              </w:rPr>
              <w:t>creating an environment of respect and rapport; establishing a culture for learning; managing classroom procedures; managing student behavior; organizing physical space</w:t>
            </w:r>
          </w:p>
          <w:p w:rsidR="003A2FEE" w:rsidRPr="00911CA8" w:rsidRDefault="003A2FEE" w:rsidP="00542E43">
            <w:pPr>
              <w:rPr>
                <w:rFonts w:ascii="Times New Roman" w:eastAsia="Calibri" w:hAnsi="Times New Roman"/>
                <w:sz w:val="20"/>
                <w:szCs w:val="22"/>
              </w:rPr>
            </w:pPr>
          </w:p>
        </w:tc>
      </w:tr>
    </w:tbl>
    <w:p w:rsidR="003A2FEE" w:rsidRDefault="003A2FEE" w:rsidP="003A2FEE">
      <w:pPr>
        <w:jc w:val="center"/>
        <w:rPr>
          <w:rFonts w:ascii="Calibri" w:eastAsia="Times New Roman" w:hAnsi="Calibri"/>
          <w:b/>
          <w:bCs/>
          <w:color w:val="345A8A"/>
          <w:sz w:val="36"/>
          <w:szCs w:val="32"/>
        </w:rPr>
      </w:pPr>
      <w:r>
        <w:rPr>
          <w:rFonts w:ascii="Times" w:eastAsia="Calibri" w:hAnsi="Times"/>
          <w:b/>
          <w:noProof/>
          <w:szCs w:val="22"/>
        </w:rPr>
        <mc:AlternateContent>
          <mc:Choice Requires="wpg">
            <w:drawing>
              <wp:anchor distT="0" distB="0" distL="114300" distR="114300" simplePos="0" relativeHeight="251660288" behindDoc="0" locked="0" layoutInCell="1" allowOverlap="1" wp14:anchorId="2D600DDF" wp14:editId="5900E4F9">
                <wp:simplePos x="0" y="0"/>
                <wp:positionH relativeFrom="column">
                  <wp:posOffset>4389120</wp:posOffset>
                </wp:positionH>
                <wp:positionV relativeFrom="paragraph">
                  <wp:posOffset>86360</wp:posOffset>
                </wp:positionV>
                <wp:extent cx="2446020" cy="266065"/>
                <wp:effectExtent l="0" t="0" r="0" b="635"/>
                <wp:wrapNone/>
                <wp:docPr id="8"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46020" cy="266065"/>
                          <a:chOff x="0" y="0"/>
                          <a:chExt cx="22574" cy="2660"/>
                        </a:xfrm>
                      </wpg:grpSpPr>
                      <wps:wsp>
                        <wps:cNvPr id="9" name="Text Box 10"/>
                        <wps:cNvSpPr txBox="1">
                          <a:spLocks noChangeArrowheads="1"/>
                        </wps:cNvSpPr>
                        <wps:spPr bwMode="auto">
                          <a:xfrm>
                            <a:off x="0" y="0"/>
                            <a:ext cx="22574" cy="26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A2FEE" w:rsidRPr="00BF2EA0" w:rsidRDefault="003A2FEE" w:rsidP="003A2FEE">
                              <w:pPr>
                                <w:rPr>
                                  <w:rFonts w:ascii="Calibri" w:eastAsia="Times New Roman" w:hAnsi="Calibri"/>
                                  <w:b/>
                                  <w:bCs/>
                                  <w:color w:val="345A8A"/>
                                  <w:szCs w:val="32"/>
                                </w:rPr>
                              </w:pPr>
                              <w:r w:rsidRPr="00BF2EA0">
                                <w:rPr>
                                  <w:rFonts w:ascii="Calibri" w:eastAsia="Times New Roman" w:hAnsi="Calibri"/>
                                  <w:b/>
                                  <w:bCs/>
                                  <w:color w:val="345A8A"/>
                                  <w:szCs w:val="32"/>
                                </w:rPr>
                                <w:t>CONTINUED ON NEXT PAGE</w:t>
                              </w:r>
                              <w:r>
                                <w:rPr>
                                  <w:rFonts w:ascii="Calibri" w:eastAsia="Times New Roman" w:hAnsi="Calibri"/>
                                  <w:b/>
                                  <w:bCs/>
                                  <w:color w:val="345A8A"/>
                                  <w:szCs w:val="32"/>
                                </w:rPr>
                                <w:t xml:space="preserve">  </w:t>
                              </w:r>
                            </w:p>
                          </w:txbxContent>
                        </wps:txbx>
                        <wps:bodyPr rot="0" vert="horz" wrap="square" lIns="91440" tIns="45720" rIns="91440" bIns="45720" anchor="t" anchorCtr="0" upright="1">
                          <a:noAutofit/>
                        </wps:bodyPr>
                      </wps:wsp>
                      <wps:wsp>
                        <wps:cNvPr id="10" name="Right Arrow 24"/>
                        <wps:cNvSpPr>
                          <a:spLocks noChangeArrowheads="1"/>
                        </wps:cNvSpPr>
                        <wps:spPr bwMode="auto">
                          <a:xfrm>
                            <a:off x="18478" y="476"/>
                            <a:ext cx="3429" cy="1810"/>
                          </a:xfrm>
                          <a:prstGeom prst="rightArrow">
                            <a:avLst>
                              <a:gd name="adj1" fmla="val 50000"/>
                              <a:gd name="adj2" fmla="val 49993"/>
                            </a:avLst>
                          </a:prstGeom>
                          <a:solidFill>
                            <a:srgbClr val="4F81BD"/>
                          </a:solidFill>
                          <a:ln>
                            <a:noFill/>
                          </a:ln>
                          <a:extLst>
                            <a:ext uri="{91240B29-F687-4F45-9708-019B960494DF}">
                              <a14:hiddenLine xmlns:a14="http://schemas.microsoft.com/office/drawing/2010/main" w="25400">
                                <a:solidFill>
                                  <a:srgbClr val="385D8A"/>
                                </a:solidFill>
                                <a:miter lim="800000"/>
                                <a:headEnd/>
                                <a:tailEnd/>
                              </a14:hiddenLine>
                            </a:ext>
                          </a:extLst>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D600DDF" id="Group 22" o:spid="_x0000_s1026" style="position:absolute;left:0;text-align:left;margin-left:345.6pt;margin-top:6.8pt;width:192.6pt;height:20.95pt;z-index:251660288" coordsize="22574,2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qv4cQMAAC4KAAAOAAAAZHJzL2Uyb0RvYy54bWzUVttu1DAQfUfiHyy/b3Ops7uJmqK2y1ZI&#10;5SIoH+BNnMSQ2MH2NlsQ/87Yzl56AaEikNiHrC/j8cw5cyY5ebHpWnTDlOZS5Dg6CjFiopAlF3WO&#10;P14vJ3OMtKGipK0ULMe3TOMXp8+fnQx9xmLZyLZkCoETobOhz3FjTJ8FgS4a1lF9JHsmYLOSqqMG&#10;pqoOSkUH8N61QRyG02CQquyVLJjWsLrwm/jU+a8qVpi3VaWZQW2OITbjnso9V/YZnJ7QrFa0b3gx&#10;hkGfEEVHuYBLd64W1FC0VvyBq44XSmpZmaNCdoGsKl4wlwNkE4X3srlUct27XOpsqPsdTADtPZye&#10;7LZ4c/NOIV7mGIgStAOK3K0oji02Q19nYHKp+g/9O+UThOGVLD5r2A7u79t57Y3RangtS/BH10Y6&#10;bDaV6qwLyBptHAW3OwrYxqACFmNCpmEMTBWwF0+n4TTxHBUNEPngWNG83B6MkxnZH7OHApr5K12Y&#10;Y1g2Jyg1vUdT/xmaHxraM0eStlCNaKZbNK9tZudygyJXbPZysLJoIrOBdRCNA0d7UJGQFw0VNTtT&#10;Sg4NoyWEF7lsDo76JLR18jSUfwEWzXqlzSWTHbKDHCsQkQuR3lxp43Hdmlg6tWx5ueRt6yaqXl20&#10;Ct1QENzS/UYq7pi1whoLaY95j34FwII77J6FzQnoWxrFJDyP08lyOp9NyJIkk3QWzidhlJ6n05Ck&#10;ZLH8bgOMSNbwsmTiigu2FXNEfo/esa14GTo5oyHHaRInnp6fJhm632NJdtxAb2t5B+LaGdHMkvpS&#10;lJA2zQzlrR8Hd8N31QsYbP8dKlDHOrOse/7NZrUBL3ZxJctbKAYlgS8QDzRkGDRSfcVogOaWY/1l&#10;TRXDqH0loKDSiBDbDd2EJDMrOHW4szrcoaIAVzk2GPnhhfEddN0rXjdwky9hIc9A6hV3NbKPyrUJ&#10;J7l/pD1Q2tjK3tvwkJMSionl6I6IoHb/kuqiOZlBQ4UeRmZTe68vaNvhjkkMzcG2t2jue8KuTz2U&#10;no3fhb8XoPVVl2OCtPwUYVR1Lby0QHIosXXm7zu0iQ9tSJqmx2O9Okm7Gvs9RZPlPDpfjIf/S0XH&#10;CQGELIh3wteHfet4nizmZ49l+bcl/U90XBj150p271T4KHHFM35A2a+ew7lT/v4z7/QHAAAA//8D&#10;AFBLAwQUAAYACAAAACEASkj32OAAAAAKAQAADwAAAGRycy9kb3ducmV2LnhtbEyPQUvDQBCF74L/&#10;YRnBm92kNVFjNqUU9VQKtoJ4m2anSWh2NmS3Sfrv3Z70OLyP977Jl5NpxUC9aywriGcRCOLS6oYr&#10;BV/794dnEM4ja2wtk4ILOVgWtzc5ZtqO/EnDzlcilLDLUEHtfZdJ6cqaDLqZ7YhDdrS9QR/OvpK6&#10;xzGUm1bOoyiVBhsOCzV2tK6pPO3ORsHHiONqEb8Nm9NxffnZJ9vvTUxK3d9Nq1cQnib/B8NVP6hD&#10;EZwO9szaiVZB+hLPAxqCRQriCkRP6SOIg4IkSUAWufz/QvELAAD//wMAUEsBAi0AFAAGAAgAAAAh&#10;ALaDOJL+AAAA4QEAABMAAAAAAAAAAAAAAAAAAAAAAFtDb250ZW50X1R5cGVzXS54bWxQSwECLQAU&#10;AAYACAAAACEAOP0h/9YAAACUAQAACwAAAAAAAAAAAAAAAAAvAQAAX3JlbHMvLnJlbHNQSwECLQAU&#10;AAYACAAAACEA3u6r+HEDAAAuCgAADgAAAAAAAAAAAAAAAAAuAgAAZHJzL2Uyb0RvYy54bWxQSwEC&#10;LQAUAAYACAAAACEASkj32OAAAAAKAQAADwAAAAAAAAAAAAAAAADLBQAAZHJzL2Rvd25yZXYueG1s&#10;UEsFBgAAAAAEAAQA8wAAANgGAAAAAA==&#10;">
                <v:shapetype id="_x0000_t202" coordsize="21600,21600" o:spt="202" path="m,l,21600r21600,l21600,xe">
                  <v:stroke joinstyle="miter"/>
                  <v:path gradientshapeok="t" o:connecttype="rect"/>
                </v:shapetype>
                <v:shape id="Text Box 10" o:spid="_x0000_s1027" type="#_x0000_t202" style="position:absolute;width:22574;height:26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J/JwQAAANoAAAAPAAAAZHJzL2Rvd25yZXYueG1sRI/disIw&#10;FITvBd8hHMEb2abK+leNsgqKt7o+wGlzbIvNSWmytr69WRC8HGbmG2a97UwlHtS40rKCcRSDIM6s&#10;LjlXcP09fC1AOI+ssbJMCp7kYLvp99aYaNvymR4Xn4sAYZeggsL7OpHSZQUZdJGtiYN3s41BH2ST&#10;S91gG+CmkpM4nkmDJYeFAmvaF5TdL39Gwe3UjqbLNj366/z8PdthOU/tU6nhoPtZgfDU+U/43T5p&#10;BUv4vxJugNy8AAAA//8DAFBLAQItABQABgAIAAAAIQDb4fbL7gAAAIUBAAATAAAAAAAAAAAAAAAA&#10;AAAAAABbQ29udGVudF9UeXBlc10ueG1sUEsBAi0AFAAGAAgAAAAhAFr0LFu/AAAAFQEAAAsAAAAA&#10;AAAAAAAAAAAAHwEAAF9yZWxzLy5yZWxzUEsBAi0AFAAGAAgAAAAhACc4n8nBAAAA2gAAAA8AAAAA&#10;AAAAAAAAAAAABwIAAGRycy9kb3ducmV2LnhtbFBLBQYAAAAAAwADALcAAAD1AgAAAAA=&#10;" stroked="f">
                  <v:textbox>
                    <w:txbxContent>
                      <w:p w:rsidR="003A2FEE" w:rsidRPr="00BF2EA0" w:rsidRDefault="003A2FEE" w:rsidP="003A2FEE">
                        <w:pPr>
                          <w:rPr>
                            <w:rFonts w:ascii="Calibri" w:eastAsia="Times New Roman" w:hAnsi="Calibri"/>
                            <w:b/>
                            <w:bCs/>
                            <w:color w:val="345A8A"/>
                            <w:szCs w:val="32"/>
                          </w:rPr>
                        </w:pPr>
                        <w:r w:rsidRPr="00BF2EA0">
                          <w:rPr>
                            <w:rFonts w:ascii="Calibri" w:eastAsia="Times New Roman" w:hAnsi="Calibri"/>
                            <w:b/>
                            <w:bCs/>
                            <w:color w:val="345A8A"/>
                            <w:szCs w:val="32"/>
                          </w:rPr>
                          <w:t>CONTINUED ON NEXT PAGE</w:t>
                        </w:r>
                        <w:r>
                          <w:rPr>
                            <w:rFonts w:ascii="Calibri" w:eastAsia="Times New Roman" w:hAnsi="Calibri"/>
                            <w:b/>
                            <w:bCs/>
                            <w:color w:val="345A8A"/>
                            <w:szCs w:val="32"/>
                          </w:rPr>
                          <w:t xml:space="preserve">  </w:t>
                        </w:r>
                      </w:p>
                    </w:txbxContent>
                  </v:textbox>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24" o:spid="_x0000_s1028" type="#_x0000_t13" style="position:absolute;left:18478;top:476;width:3429;height:1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MOBewQAAANsAAAAPAAAAZHJzL2Rvd25yZXYueG1sRI9Bi8Iw&#10;EIXvC/6HMIK3NVVQlmoUEQq74MF1i+ehGZtiMylN1PrvnYOwtxnem/e+WW8H36o79bEJbGA2zUAR&#10;V8E2XBso/4rPL1AxIVtsA5OBJ0XYbkYfa8xtePAv3U+pVhLCMUcDLqUu1zpWjjzGaeiIRbuE3mOS&#10;ta+17fEh4b7V8yxbao8NS4PDjvaOquvp5g0caTkvKlcu8PCDRXs+XEssMmMm42G3ApVoSP/m9/W3&#10;FXyhl19kAL15AQAA//8DAFBLAQItABQABgAIAAAAIQDb4fbL7gAAAIUBAAATAAAAAAAAAAAAAAAA&#10;AAAAAABbQ29udGVudF9UeXBlc10ueG1sUEsBAi0AFAAGAAgAAAAhAFr0LFu/AAAAFQEAAAsAAAAA&#10;AAAAAAAAAAAAHwEAAF9yZWxzLy5yZWxzUEsBAi0AFAAGAAgAAAAhAHkw4F7BAAAA2wAAAA8AAAAA&#10;AAAAAAAAAAAABwIAAGRycy9kb3ducmV2LnhtbFBLBQYAAAAAAwADALcAAAD1AgAAAAA=&#10;" adj="15900" fillcolor="#4f81bd" stroked="f" strokecolor="#385d8a" strokeweight="2pt"/>
              </v:group>
            </w:pict>
          </mc:Fallback>
        </mc:AlternateContent>
      </w:r>
    </w:p>
    <w:p w:rsidR="003A2FEE" w:rsidRDefault="003A2FEE" w:rsidP="003A2FEE">
      <w:pPr>
        <w:jc w:val="center"/>
        <w:rPr>
          <w:rFonts w:ascii="Calibri" w:eastAsia="Times New Roman" w:hAnsi="Calibri"/>
          <w:b/>
          <w:bCs/>
          <w:color w:val="345A8A"/>
          <w:sz w:val="36"/>
          <w:szCs w:val="36"/>
        </w:rPr>
      </w:pPr>
      <w:r w:rsidRPr="00B60DA4">
        <w:rPr>
          <w:rFonts w:ascii="Calibri" w:eastAsia="Times New Roman" w:hAnsi="Calibri"/>
          <w:b/>
          <w:bCs/>
          <w:color w:val="345A8A"/>
          <w:sz w:val="36"/>
          <w:szCs w:val="32"/>
        </w:rPr>
        <w:lastRenderedPageBreak/>
        <w:t>PART Form #2 EVIDENCE</w:t>
      </w:r>
      <w:r w:rsidRPr="00B60DA4">
        <w:rPr>
          <w:rFonts w:ascii="Calibri" w:eastAsia="Times New Roman" w:hAnsi="Calibri"/>
          <w:b/>
          <w:bCs/>
          <w:color w:val="345A8A"/>
          <w:sz w:val="36"/>
          <w:szCs w:val="36"/>
        </w:rPr>
        <w:t xml:space="preserve"> (continued)</w:t>
      </w:r>
    </w:p>
    <w:p w:rsidR="003A2FEE" w:rsidRPr="00B60DA4" w:rsidRDefault="003A2FEE" w:rsidP="003A2FEE">
      <w:pPr>
        <w:jc w:val="center"/>
        <w:rPr>
          <w:rFonts w:ascii="Calibri" w:eastAsia="Times New Roman" w:hAnsi="Calibri"/>
          <w:b/>
          <w:bCs/>
          <w:color w:val="345A8A"/>
          <w:sz w:val="28"/>
          <w:szCs w:val="32"/>
        </w:rPr>
      </w:pPr>
      <w:r w:rsidRPr="00B60DA4">
        <w:rPr>
          <w:rFonts w:ascii="Calibri" w:eastAsia="Times New Roman" w:hAnsi="Calibri"/>
          <w:b/>
          <w:bCs/>
          <w:color w:val="345A8A"/>
          <w:sz w:val="28"/>
          <w:szCs w:val="32"/>
        </w:rPr>
        <w:t>Performance Appraisal Review for Teachers (PART)</w:t>
      </w:r>
    </w:p>
    <w:tbl>
      <w:tblPr>
        <w:tblW w:w="10462"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1"/>
        <w:gridCol w:w="5231"/>
      </w:tblGrid>
      <w:tr w:rsidR="003A2FEE" w:rsidRPr="00B60DA4" w:rsidTr="00542E43">
        <w:trPr>
          <w:trHeight w:val="8208"/>
        </w:trPr>
        <w:tc>
          <w:tcPr>
            <w:tcW w:w="5231" w:type="dxa"/>
          </w:tcPr>
          <w:p w:rsidR="003A2FEE" w:rsidRPr="00911CA8" w:rsidRDefault="003A2FEE" w:rsidP="00542E43">
            <w:pPr>
              <w:contextualSpacing/>
              <w:rPr>
                <w:rFonts w:ascii="Arial Narrow" w:eastAsia="Calibri" w:hAnsi="Arial Narrow"/>
                <w:b/>
                <w:sz w:val="20"/>
                <w:szCs w:val="20"/>
              </w:rPr>
            </w:pPr>
            <w:r w:rsidRPr="00911CA8">
              <w:rPr>
                <w:rFonts w:ascii="Arial Narrow" w:eastAsia="Calibri" w:hAnsi="Arial Narrow"/>
                <w:b/>
                <w:sz w:val="20"/>
                <w:szCs w:val="20"/>
              </w:rPr>
              <w:t xml:space="preserve">Domain 3:  Instruction </w:t>
            </w:r>
          </w:p>
          <w:p w:rsidR="003A2FEE" w:rsidRPr="00911CA8" w:rsidRDefault="003A2FEE" w:rsidP="00542E43">
            <w:pPr>
              <w:rPr>
                <w:rFonts w:ascii="Arial Narrow" w:eastAsia="Calibri" w:hAnsi="Arial Narrow"/>
                <w:sz w:val="18"/>
                <w:szCs w:val="22"/>
              </w:rPr>
            </w:pPr>
            <w:r w:rsidRPr="00911CA8">
              <w:rPr>
                <w:rFonts w:ascii="Arial Narrow" w:eastAsia="Calibri" w:hAnsi="Arial Narrow"/>
                <w:sz w:val="18"/>
                <w:szCs w:val="22"/>
              </w:rPr>
              <w:t>communicating with students; using questioning and discussion techniques; engaging students in learning; using assessment in instruction; demonstrating flexibility and responsiveness</w:t>
            </w:r>
          </w:p>
          <w:p w:rsidR="003A2FEE" w:rsidRPr="00911CA8" w:rsidRDefault="003A2FEE" w:rsidP="00542E43">
            <w:pPr>
              <w:rPr>
                <w:rFonts w:ascii="Times New Roman" w:eastAsia="Calibri" w:hAnsi="Times New Roman"/>
                <w:sz w:val="20"/>
                <w:szCs w:val="22"/>
              </w:rPr>
            </w:pPr>
          </w:p>
        </w:tc>
        <w:tc>
          <w:tcPr>
            <w:tcW w:w="5231" w:type="dxa"/>
          </w:tcPr>
          <w:p w:rsidR="003A2FEE" w:rsidRPr="00911CA8" w:rsidRDefault="003A2FEE" w:rsidP="00542E43">
            <w:pPr>
              <w:rPr>
                <w:rFonts w:ascii="Arial Narrow" w:eastAsia="Calibri" w:hAnsi="Arial Narrow"/>
                <w:b/>
                <w:sz w:val="20"/>
                <w:szCs w:val="20"/>
              </w:rPr>
            </w:pPr>
            <w:r w:rsidRPr="00911CA8">
              <w:rPr>
                <w:rFonts w:ascii="Arial Narrow" w:eastAsia="Calibri" w:hAnsi="Arial Narrow"/>
                <w:b/>
                <w:sz w:val="20"/>
                <w:szCs w:val="20"/>
              </w:rPr>
              <w:t>Domain 4:  Professional Responsibilities</w:t>
            </w:r>
          </w:p>
          <w:p w:rsidR="003A2FEE" w:rsidRPr="00911CA8" w:rsidRDefault="003A2FEE" w:rsidP="00542E43">
            <w:pPr>
              <w:rPr>
                <w:rFonts w:ascii="Arial Narrow" w:eastAsia="Calibri" w:hAnsi="Arial Narrow"/>
                <w:sz w:val="18"/>
                <w:szCs w:val="20"/>
              </w:rPr>
            </w:pPr>
            <w:r w:rsidRPr="00911CA8">
              <w:rPr>
                <w:rFonts w:ascii="Arial Narrow" w:eastAsia="Calibri" w:hAnsi="Arial Narrow"/>
                <w:sz w:val="18"/>
                <w:szCs w:val="20"/>
              </w:rPr>
              <w:t>reflection on teaching; maintaining accurate records; communicating with families; participating in a professional community; growing and developing professionally; showing professionalism</w:t>
            </w:r>
          </w:p>
          <w:p w:rsidR="003A2FEE" w:rsidRPr="00911CA8" w:rsidRDefault="003A2FEE" w:rsidP="00542E43">
            <w:pPr>
              <w:rPr>
                <w:rFonts w:ascii="Times New Roman" w:eastAsia="Calibri" w:hAnsi="Times New Roman"/>
                <w:sz w:val="18"/>
                <w:szCs w:val="22"/>
              </w:rPr>
            </w:pPr>
          </w:p>
        </w:tc>
      </w:tr>
    </w:tbl>
    <w:p w:rsidR="003A2FEE" w:rsidRPr="00B60DA4" w:rsidRDefault="003A2FEE" w:rsidP="003A2FEE">
      <w:pPr>
        <w:rPr>
          <w:rFonts w:ascii="Calibri" w:eastAsia="Calibri" w:hAnsi="Calibri"/>
          <w:sz w:val="22"/>
          <w:szCs w:val="22"/>
        </w:rPr>
      </w:pPr>
    </w:p>
    <w:tbl>
      <w:tblPr>
        <w:tblW w:w="10462"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62"/>
      </w:tblGrid>
      <w:tr w:rsidR="003A2FEE" w:rsidRPr="00B60DA4" w:rsidTr="00542E43">
        <w:trPr>
          <w:trHeight w:val="3842"/>
        </w:trPr>
        <w:tc>
          <w:tcPr>
            <w:tcW w:w="10462" w:type="dxa"/>
          </w:tcPr>
          <w:p w:rsidR="003A2FEE" w:rsidRPr="00911CA8" w:rsidRDefault="003A2FEE" w:rsidP="00542E43">
            <w:pPr>
              <w:spacing w:before="120"/>
              <w:rPr>
                <w:rFonts w:ascii="Arial Narrow" w:eastAsia="Calibri" w:hAnsi="Arial Narrow"/>
                <w:b/>
                <w:sz w:val="22"/>
                <w:szCs w:val="20"/>
              </w:rPr>
            </w:pPr>
            <w:r w:rsidRPr="00911CA8">
              <w:rPr>
                <w:rFonts w:ascii="Arial Narrow" w:eastAsia="Calibri" w:hAnsi="Arial Narrow"/>
                <w:b/>
                <w:sz w:val="22"/>
                <w:szCs w:val="20"/>
              </w:rPr>
              <w:t>Other Comments Or Questions:</w:t>
            </w:r>
          </w:p>
        </w:tc>
      </w:tr>
    </w:tbl>
    <w:p w:rsidR="00492B29" w:rsidRDefault="00492B29" w:rsidP="00492B29">
      <w:pPr>
        <w:spacing w:before="120" w:after="120"/>
        <w:ind w:left="-187"/>
        <w:jc w:val="center"/>
        <w:rPr>
          <w:rFonts w:ascii="Calibri" w:eastAsia="Calibri" w:hAnsi="Calibri"/>
          <w:sz w:val="22"/>
          <w:szCs w:val="22"/>
        </w:rPr>
      </w:pPr>
      <w:r>
        <w:rPr>
          <w:rFonts w:ascii="Calibri" w:eastAsia="Calibri" w:hAnsi="Calibri"/>
          <w:sz w:val="22"/>
          <w:szCs w:val="22"/>
        </w:rPr>
        <w:t xml:space="preserve">Forms available on “PART Resources” page at the CIT Website: </w:t>
      </w:r>
      <w:hyperlink r:id="rId7" w:history="1">
        <w:r>
          <w:rPr>
            <w:rStyle w:val="Hyperlink"/>
            <w:rFonts w:eastAsia="Calibri"/>
            <w:sz w:val="22"/>
            <w:szCs w:val="22"/>
          </w:rPr>
          <w:t>www.rcsdk12.org/CIT</w:t>
        </w:r>
      </w:hyperlink>
      <w:r>
        <w:rPr>
          <w:rFonts w:ascii="Calibri" w:eastAsia="Calibri" w:hAnsi="Calibri"/>
          <w:sz w:val="22"/>
          <w:szCs w:val="22"/>
        </w:rPr>
        <w:t xml:space="preserve">. </w:t>
      </w:r>
    </w:p>
    <w:p w:rsidR="00FB03AB" w:rsidRPr="00492B29" w:rsidRDefault="00492B29">
      <w:pPr>
        <w:rPr>
          <w:rFonts w:ascii="Times" w:eastAsia="Calibri" w:hAnsi="Times"/>
          <w:sz w:val="22"/>
          <w:szCs w:val="22"/>
        </w:rPr>
      </w:pPr>
      <w:r w:rsidRPr="00B60DA4">
        <w:rPr>
          <w:rFonts w:ascii="Times" w:eastAsia="Calibri" w:hAnsi="Times"/>
          <w:sz w:val="22"/>
          <w:szCs w:val="22"/>
        </w:rPr>
        <w:t xml:space="preserve"> </w:t>
      </w:r>
      <w:bookmarkStart w:id="1" w:name="_GoBack"/>
      <w:bookmarkEnd w:id="1"/>
    </w:p>
    <w:sectPr w:rsidR="00FB03AB" w:rsidRPr="00492B29" w:rsidSect="003F2685">
      <w:footerReference w:type="default" r:id="rId8"/>
      <w:pgSz w:w="12240" w:h="15840"/>
      <w:pgMar w:top="720" w:right="720" w:bottom="720" w:left="720" w:header="720" w:footer="720" w:gutter="0"/>
      <w:pgNumType w:start="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7724" w:rsidRDefault="007A7724" w:rsidP="003F2685">
      <w:r>
        <w:separator/>
      </w:r>
    </w:p>
  </w:endnote>
  <w:endnote w:type="continuationSeparator" w:id="0">
    <w:p w:rsidR="007A7724" w:rsidRDefault="007A7724" w:rsidP="003F26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Times">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39BA" w:rsidRPr="00DA55D2" w:rsidRDefault="00D12EA5" w:rsidP="00DA55D2">
    <w:pPr>
      <w:pStyle w:val="Footer"/>
      <w:tabs>
        <w:tab w:val="clear" w:pos="9360"/>
        <w:tab w:val="left" w:pos="5760"/>
        <w:tab w:val="right" w:pos="10530"/>
      </w:tabs>
      <w:rPr>
        <w:i/>
        <w:sz w:val="20"/>
      </w:rPr>
    </w:pPr>
    <w:r>
      <w:rPr>
        <w:i/>
        <w:sz w:val="20"/>
      </w:rPr>
      <w:t xml:space="preserve">CIT </w:t>
    </w:r>
    <w:r w:rsidRPr="00DA55D2">
      <w:rPr>
        <w:i/>
        <w:sz w:val="20"/>
      </w:rPr>
      <w:t xml:space="preserve">Teacher Evaluation Guide – Supplement B: PART </w:t>
    </w:r>
    <w:r w:rsidRPr="00DA55D2">
      <w:rPr>
        <w:i/>
        <w:sz w:val="20"/>
      </w:rPr>
      <w:tab/>
    </w:r>
    <w:r>
      <w:rPr>
        <w:i/>
        <w:sz w:val="20"/>
      </w:rPr>
      <w:tab/>
    </w:r>
    <w:r w:rsidRPr="00DA55D2">
      <w:rPr>
        <w:i/>
        <w:sz w:val="20"/>
      </w:rPr>
      <w:t>Revised December 2016</w:t>
    </w:r>
    <w:r w:rsidRPr="00DA55D2">
      <w:rPr>
        <w:i/>
        <w:sz w:val="20"/>
      </w:rPr>
      <w:tab/>
      <w:t xml:space="preserve">page </w:t>
    </w:r>
    <w:r w:rsidRPr="00DA55D2">
      <w:rPr>
        <w:i/>
        <w:sz w:val="20"/>
      </w:rPr>
      <w:fldChar w:fldCharType="begin"/>
    </w:r>
    <w:r w:rsidRPr="00DA55D2">
      <w:rPr>
        <w:i/>
        <w:sz w:val="20"/>
      </w:rPr>
      <w:instrText xml:space="preserve"> PAGE   \* MERGEFORMAT </w:instrText>
    </w:r>
    <w:r w:rsidRPr="00DA55D2">
      <w:rPr>
        <w:i/>
        <w:sz w:val="20"/>
      </w:rPr>
      <w:fldChar w:fldCharType="separate"/>
    </w:r>
    <w:r w:rsidR="00492B29">
      <w:rPr>
        <w:i/>
        <w:noProof/>
        <w:sz w:val="20"/>
      </w:rPr>
      <w:t>2</w:t>
    </w:r>
    <w:r w:rsidRPr="00DA55D2">
      <w:rPr>
        <w:i/>
        <w:noProof/>
        <w:sz w:val="20"/>
      </w:rPr>
      <w:fldChar w:fldCharType="end"/>
    </w:r>
    <w:r w:rsidRPr="00DA55D2">
      <w:rPr>
        <w:i/>
        <w:sz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7724" w:rsidRDefault="007A7724" w:rsidP="003F2685">
      <w:r>
        <w:separator/>
      </w:r>
    </w:p>
  </w:footnote>
  <w:footnote w:type="continuationSeparator" w:id="0">
    <w:p w:rsidR="007A7724" w:rsidRDefault="007A7724" w:rsidP="003F26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6140FE"/>
    <w:multiLevelType w:val="hybridMultilevel"/>
    <w:tmpl w:val="38B61524"/>
    <w:lvl w:ilvl="0" w:tplc="9C6E99B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Aria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Arial"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Arial"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5E3307FE"/>
    <w:multiLevelType w:val="hybridMultilevel"/>
    <w:tmpl w:val="88D60CAA"/>
    <w:lvl w:ilvl="0" w:tplc="9C6E99B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2FEE"/>
    <w:rsid w:val="003A2FEE"/>
    <w:rsid w:val="003F2685"/>
    <w:rsid w:val="00492B29"/>
    <w:rsid w:val="007A7724"/>
    <w:rsid w:val="00D12EA5"/>
    <w:rsid w:val="00FB03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42F9F0"/>
  <w15:chartTrackingRefBased/>
  <w15:docId w15:val="{FB6513C0-E1AF-402F-A12C-C865F8EAA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2FEE"/>
    <w:pPr>
      <w:spacing w:after="0" w:line="240" w:lineRule="auto"/>
    </w:pPr>
    <w:rPr>
      <w:rFonts w:ascii="Cambria" w:eastAsia="Cambria" w:hAnsi="Cambria" w:cs="Times New Roman"/>
      <w:sz w:val="24"/>
      <w:szCs w:val="24"/>
    </w:rPr>
  </w:style>
  <w:style w:type="paragraph" w:styleId="Heading1">
    <w:name w:val="heading 1"/>
    <w:basedOn w:val="Normal"/>
    <w:next w:val="Normal"/>
    <w:link w:val="Heading1Char"/>
    <w:uiPriority w:val="9"/>
    <w:qFormat/>
    <w:rsid w:val="003A2FEE"/>
    <w:pPr>
      <w:keepNext/>
      <w:keepLines/>
      <w:spacing w:before="480"/>
      <w:outlineLvl w:val="0"/>
    </w:pPr>
    <w:rPr>
      <w:rFonts w:ascii="Calibri" w:eastAsia="Times New Roman" w:hAnsi="Calibri"/>
      <w:b/>
      <w:bCs/>
      <w:color w:val="345A8A"/>
      <w:sz w:val="32"/>
      <w:szCs w:val="32"/>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2FEE"/>
    <w:rPr>
      <w:rFonts w:ascii="Calibri" w:eastAsia="Times New Roman" w:hAnsi="Calibri" w:cs="Times New Roman"/>
      <w:b/>
      <w:bCs/>
      <w:color w:val="345A8A"/>
      <w:sz w:val="32"/>
      <w:szCs w:val="32"/>
      <w:lang w:val="x-none" w:eastAsia="x-none"/>
    </w:rPr>
  </w:style>
  <w:style w:type="paragraph" w:styleId="Footer">
    <w:name w:val="footer"/>
    <w:basedOn w:val="Normal"/>
    <w:link w:val="FooterChar"/>
    <w:uiPriority w:val="99"/>
    <w:unhideWhenUsed/>
    <w:rsid w:val="003A2FEE"/>
    <w:pPr>
      <w:tabs>
        <w:tab w:val="center" w:pos="4680"/>
        <w:tab w:val="right" w:pos="9360"/>
      </w:tabs>
    </w:pPr>
  </w:style>
  <w:style w:type="character" w:customStyle="1" w:styleId="FooterChar">
    <w:name w:val="Footer Char"/>
    <w:basedOn w:val="DefaultParagraphFont"/>
    <w:link w:val="Footer"/>
    <w:uiPriority w:val="99"/>
    <w:rsid w:val="003A2FEE"/>
    <w:rPr>
      <w:rFonts w:ascii="Cambria" w:eastAsia="Cambria" w:hAnsi="Cambria" w:cs="Times New Roman"/>
      <w:sz w:val="24"/>
      <w:szCs w:val="24"/>
    </w:rPr>
  </w:style>
  <w:style w:type="paragraph" w:styleId="Header">
    <w:name w:val="header"/>
    <w:basedOn w:val="Normal"/>
    <w:link w:val="HeaderChar"/>
    <w:uiPriority w:val="99"/>
    <w:unhideWhenUsed/>
    <w:rsid w:val="003F2685"/>
    <w:pPr>
      <w:tabs>
        <w:tab w:val="center" w:pos="4680"/>
        <w:tab w:val="right" w:pos="9360"/>
      </w:tabs>
    </w:pPr>
  </w:style>
  <w:style w:type="character" w:customStyle="1" w:styleId="HeaderChar">
    <w:name w:val="Header Char"/>
    <w:basedOn w:val="DefaultParagraphFont"/>
    <w:link w:val="Header"/>
    <w:uiPriority w:val="99"/>
    <w:rsid w:val="003F2685"/>
    <w:rPr>
      <w:rFonts w:ascii="Cambria" w:eastAsia="Cambria" w:hAnsi="Cambria" w:cs="Times New Roman"/>
      <w:sz w:val="24"/>
      <w:szCs w:val="24"/>
    </w:rPr>
  </w:style>
  <w:style w:type="character" w:styleId="Hyperlink">
    <w:name w:val="Hyperlink"/>
    <w:basedOn w:val="DefaultParagraphFont"/>
    <w:uiPriority w:val="99"/>
    <w:semiHidden/>
    <w:unhideWhenUsed/>
    <w:rsid w:val="00492B2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6762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rcsdk12.org/C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388</Words>
  <Characters>2212</Characters>
  <Application>Microsoft Office Word</Application>
  <DocSecurity>0</DocSecurity>
  <Lines>18</Lines>
  <Paragraphs>5</Paragraphs>
  <ScaleCrop>false</ScaleCrop>
  <Company/>
  <LinksUpToDate>false</LinksUpToDate>
  <CharactersWithSpaces>2595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Cohen, Stefan L</dc:creator>
  <cp:keywords/>
  <dc:description/>
  <cp:lastModifiedBy>Cohen, Stefan L</cp:lastModifiedBy>
  <cp:revision>3</cp:revision>
  <dcterms:created xsi:type="dcterms:W3CDTF">2017-02-09T17:27:00Z</dcterms:created>
  <dcterms:modified xsi:type="dcterms:W3CDTF">2017-02-09T17:33:00Z</dcterms:modified>
</cp:coreProperties>
</file>