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a6a6a6" w:val="clear"/>
          </w:tcPr>
          <w:p w:rsidR="00000000" w:rsidDel="00000000" w:rsidP="00000000" w:rsidRDefault="00000000" w:rsidRPr="00000000" w14:paraId="0000000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 of School SBDM Council Minutes                                                                                              </w:t>
            </w:r>
          </w:p>
          <w:p w:rsidR="00000000" w:rsidDel="00000000" w:rsidP="00000000" w:rsidRDefault="00000000" w:rsidRPr="00000000" w14:paraId="0000000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Time: 3:15</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Location: MSE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 October 9, 2024</w:t>
            </w:r>
          </w:p>
          <w:p w:rsidR="00000000" w:rsidDel="00000000" w:rsidP="00000000" w:rsidRDefault="00000000" w:rsidRPr="00000000" w14:paraId="0000000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0" distT="0" distL="0" distR="0">
                  <wp:extent cx="664136" cy="66413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4136" cy="664136"/>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0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Type of Meeting:  Regular Session</w:t>
            </w:r>
          </w:p>
        </w:tc>
      </w:tr>
      <w:tr>
        <w:trPr>
          <w:cantSplit w:val="0"/>
          <w:tblHeader w:val="0"/>
        </w:trPr>
        <w:tc>
          <w:tcPr/>
          <w:p w:rsidR="00000000" w:rsidDel="00000000" w:rsidP="00000000" w:rsidRDefault="00000000" w:rsidRPr="00000000" w14:paraId="0000000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Attendees: (list members present) Katrina Goodrich, Megan Pennington, Heather Eldridge, Beth Willoughby, Micah Stokes, </w:t>
            </w:r>
          </w:p>
          <w:p w:rsidR="00000000" w:rsidDel="00000000" w:rsidP="00000000" w:rsidRDefault="00000000" w:rsidRPr="00000000" w14:paraId="0000000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Non-members: Aaron Combs</w:t>
            </w:r>
          </w:p>
          <w:p w:rsidR="00000000" w:rsidDel="00000000" w:rsidP="00000000" w:rsidRDefault="00000000" w:rsidRPr="00000000" w14:paraId="0000000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to open Meeting: Micah Stokes (3:21)</w:t>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Second:Trina Goodrich </w:t>
            </w:r>
          </w:p>
        </w:tc>
      </w:tr>
    </w:tbl>
    <w:p w:rsidR="00000000" w:rsidDel="00000000" w:rsidP="00000000" w:rsidRDefault="00000000" w:rsidRPr="00000000" w14:paraId="0000000D">
      <w:pPr>
        <w:spacing w:line="240" w:lineRule="auto"/>
        <w:jc w:val="center"/>
        <w:rPr>
          <w:rFonts w:ascii="Calibri" w:cs="Calibri" w:eastAsia="Calibri" w:hAnsi="Calibri"/>
          <w:sz w:val="24"/>
          <w:szCs w:val="24"/>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7"/>
        <w:gridCol w:w="11"/>
        <w:gridCol w:w="8"/>
        <w:gridCol w:w="2338"/>
        <w:gridCol w:w="2338"/>
        <w:gridCol w:w="2338"/>
        <w:tblGridChange w:id="0">
          <w:tblGrid>
            <w:gridCol w:w="2317"/>
            <w:gridCol w:w="11"/>
            <w:gridCol w:w="8"/>
            <w:gridCol w:w="2338"/>
            <w:gridCol w:w="2338"/>
            <w:gridCol w:w="2338"/>
          </w:tblGrid>
        </w:tblGridChange>
      </w:tblGrid>
      <w:tr>
        <w:trPr>
          <w:cantSplit w:val="0"/>
          <w:tblHeader w:val="0"/>
        </w:trPr>
        <w:tc>
          <w:tcPr/>
          <w:p w:rsidR="00000000" w:rsidDel="00000000" w:rsidP="00000000" w:rsidRDefault="00000000" w:rsidRPr="00000000" w14:paraId="0000000E">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Opening Business</w:t>
            </w:r>
          </w:p>
        </w:tc>
        <w:tc>
          <w:tcPr>
            <w:gridSpan w:val="3"/>
          </w:tcPr>
          <w:p w:rsidR="00000000" w:rsidDel="00000000" w:rsidP="00000000" w:rsidRDefault="00000000" w:rsidRPr="00000000" w14:paraId="0000000F">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w:t>
            </w:r>
          </w:p>
        </w:tc>
        <w:tc>
          <w:tcPr/>
          <w:p w:rsidR="00000000" w:rsidDel="00000000" w:rsidP="00000000" w:rsidRDefault="00000000" w:rsidRPr="00000000" w14:paraId="0000001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w:t>
            </w:r>
          </w:p>
        </w:tc>
        <w:tc>
          <w:tcPr/>
          <w:p w:rsidR="00000000" w:rsidDel="00000000" w:rsidP="00000000" w:rsidRDefault="00000000" w:rsidRPr="00000000" w14:paraId="0000001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w:t>
            </w:r>
          </w:p>
        </w:tc>
        <w:tc>
          <w:tcPr>
            <w:gridSpan w:val="3"/>
          </w:tcPr>
          <w:p w:rsidR="00000000" w:rsidDel="00000000" w:rsidP="00000000" w:rsidRDefault="00000000" w:rsidRPr="00000000" w14:paraId="0000001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Trina Goodrich</w:t>
            </w:r>
          </w:p>
        </w:tc>
        <w:tc>
          <w:tcPr/>
          <w:p w:rsidR="00000000" w:rsidDel="00000000" w:rsidP="00000000" w:rsidRDefault="00000000" w:rsidRPr="00000000" w14:paraId="0000001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Heather Eldridge</w:t>
            </w:r>
          </w:p>
        </w:tc>
        <w:tc>
          <w:tcPr/>
          <w:p w:rsidR="00000000" w:rsidDel="00000000" w:rsidP="00000000" w:rsidRDefault="00000000" w:rsidRPr="00000000" w14:paraId="00000019">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previous meeting’s Minutes</w:t>
            </w:r>
          </w:p>
        </w:tc>
        <w:tc>
          <w:tcPr>
            <w:gridSpan w:val="3"/>
          </w:tcPr>
          <w:p w:rsidR="00000000" w:rsidDel="00000000" w:rsidP="00000000" w:rsidRDefault="00000000" w:rsidRPr="00000000" w14:paraId="0000001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Trina Goodrich</w:t>
            </w:r>
          </w:p>
        </w:tc>
        <w:tc>
          <w:tcPr/>
          <w:p w:rsidR="00000000" w:rsidDel="00000000" w:rsidP="00000000" w:rsidRDefault="00000000" w:rsidRPr="00000000" w14:paraId="0000001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Megan Pennington</w:t>
            </w:r>
          </w:p>
        </w:tc>
        <w:tc>
          <w:tcPr/>
          <w:p w:rsidR="00000000" w:rsidDel="00000000" w:rsidP="00000000" w:rsidRDefault="00000000" w:rsidRPr="00000000" w14:paraId="0000001F">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News Report</w:t>
            </w:r>
          </w:p>
        </w:tc>
        <w:tc>
          <w:tcPr>
            <w:gridSpan w:val="5"/>
          </w:tcPr>
          <w:p w:rsidR="00000000" w:rsidDel="00000000" w:rsidP="00000000" w:rsidRDefault="00000000" w:rsidRPr="00000000" w14:paraId="0000002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Playpals have started and have been going really well. We received a lot of donations for Hurricane Helen relief. Teachers provided instruction over Constitution Day. The annual overnight 4-H was successful, students behaved well and it was well organized. The PTO fundraiser was approved for the haunted hallway. Spices and soup fundraiser was also approved. The Multicultural Achievers club began at MSE, this month they focused on Native American culture and the Day of the Dead celebration. We appreciate Taria Booker coming to provide support with this group.</w:t>
            </w:r>
          </w:p>
        </w:tc>
      </w:tr>
      <w:tr>
        <w:trPr>
          <w:cantSplit w:val="0"/>
          <w:tblHeader w:val="0"/>
        </w:trPr>
        <w:tc>
          <w:tcPr/>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Comments</w:t>
            </w:r>
          </w:p>
        </w:tc>
        <w:tc>
          <w:tcPr>
            <w:gridSpan w:val="5"/>
          </w:tcPr>
          <w:p w:rsidR="00000000" w:rsidDel="00000000" w:rsidP="00000000" w:rsidRDefault="00000000" w:rsidRPr="00000000" w14:paraId="0000002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blHeader w:val="0"/>
        </w:trPr>
        <w:tc>
          <w:tcPr>
            <w:gridSpan w:val="6"/>
            <w:shd w:fill="a6a6a6" w:val="clear"/>
          </w:tcPr>
          <w:p w:rsidR="00000000" w:rsidDel="00000000" w:rsidP="00000000" w:rsidRDefault="00000000" w:rsidRPr="00000000" w14:paraId="0000002C">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3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Achievement Report</w:t>
            </w:r>
          </w:p>
        </w:tc>
        <w:tc>
          <w:tcPr>
            <w:gridSpan w:val="2"/>
            <w:shd w:fill="auto" w:val="clear"/>
          </w:tcPr>
          <w:p w:rsidR="00000000" w:rsidDel="00000000" w:rsidP="00000000" w:rsidRDefault="00000000" w:rsidRPr="00000000" w14:paraId="0000003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Reported: KSA Data</w:t>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Report Card</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tc>
        <w:tc>
          <w:tcPr>
            <w:gridSpan w:val="2"/>
            <w:shd w:fill="auto" w:val="clear"/>
          </w:tcPr>
          <w:p w:rsidR="00000000" w:rsidDel="00000000" w:rsidP="00000000" w:rsidRDefault="00000000" w:rsidRPr="00000000" w14:paraId="0000004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currently in yellow for the overall report. We have a different demographic of students. We have a high hispanic population and a high low socioeconomic population. Math scores went down, science had 37% proficient, combined writing scores were great, and the quality indicator stayed about the same. Our biggest deficiencies are special needs and mathematics. Overall we have room for improvement. </w:t>
            </w:r>
          </w:p>
          <w:p w:rsidR="00000000" w:rsidDel="00000000" w:rsidP="00000000" w:rsidRDefault="00000000" w:rsidRPr="00000000" w14:paraId="00000049">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General, music, orchestra 80 minutes per week. </w:t>
            </w:r>
          </w:p>
        </w:tc>
      </w:tr>
      <w:tr>
        <w:trPr>
          <w:cantSplit w:val="0"/>
          <w:tblHeader w:val="0"/>
        </w:trPr>
        <w:tc>
          <w:tcPr>
            <w:gridSpan w:val="6"/>
            <w:shd w:fill="a6a6a6" w:val="clear"/>
          </w:tcPr>
          <w:p w:rsidR="00000000" w:rsidDel="00000000" w:rsidP="00000000" w:rsidRDefault="00000000" w:rsidRPr="00000000" w14:paraId="0000004C">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5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School Improvement Planning</w:t>
            </w:r>
          </w:p>
        </w:tc>
        <w:tc>
          <w:tcPr>
            <w:gridSpan w:val="2"/>
            <w:shd w:fill="auto" w:val="clear"/>
          </w:tcPr>
          <w:p w:rsidR="00000000" w:rsidDel="00000000" w:rsidP="00000000" w:rsidRDefault="00000000" w:rsidRPr="00000000" w14:paraId="0000005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Monthly Review: PLC- MTSS, MSE Instructional Expectations and goals.</w:t>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TNT</w:t>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Third grade classrooms and student achievement </w:t>
            </w:r>
          </w:p>
        </w:tc>
        <w:tc>
          <w:tcPr>
            <w:gridSpan w:val="2"/>
            <w:shd w:fill="auto" w:val="clear"/>
          </w:tcPr>
          <w:p w:rsidR="00000000" w:rsidDel="00000000" w:rsidP="00000000" w:rsidRDefault="00000000" w:rsidRPr="00000000" w14:paraId="0000006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MTSS is amped up. We are looking at attendance, RTI, academics, and behavior. SRSS screener is taking place. SEL structure, we have our morning meetings. We will have our district walkthroughs to make sure our goals are met. </w:t>
            </w:r>
          </w:p>
          <w:p w:rsidR="00000000" w:rsidDel="00000000" w:rsidP="00000000" w:rsidRDefault="00000000" w:rsidRPr="00000000" w14:paraId="00000067">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TNT will be </w:t>
            </w:r>
            <w:r w:rsidDel="00000000" w:rsidR="00000000" w:rsidRPr="00000000">
              <w:rPr>
                <w:rFonts w:ascii="Calibri" w:cs="Calibri" w:eastAsia="Calibri" w:hAnsi="Calibri"/>
                <w:sz w:val="24"/>
                <w:szCs w:val="24"/>
                <w:rtl w:val="0"/>
              </w:rPr>
              <w:t xml:space="preserve">Nov 4, 2024</w:t>
            </w:r>
            <w:r w:rsidDel="00000000" w:rsidR="00000000" w:rsidRPr="00000000">
              <w:rPr>
                <w:rFonts w:ascii="Calibri" w:cs="Calibri" w:eastAsia="Calibri" w:hAnsi="Calibri"/>
                <w:sz w:val="24"/>
                <w:szCs w:val="24"/>
                <w:rtl w:val="0"/>
              </w:rPr>
              <w:t xml:space="preserve">. Teacher’s have met twice this school year with grade level and content specific meetings. </w:t>
            </w:r>
          </w:p>
          <w:p w:rsidR="00000000" w:rsidDel="00000000" w:rsidP="00000000" w:rsidRDefault="00000000" w:rsidRPr="00000000" w14:paraId="00000069">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worked with the central office and finance to create a position for 3rd grade. This will provide extra support and enhancement </w:t>
            </w:r>
          </w:p>
        </w:tc>
      </w:tr>
      <w:tr>
        <w:trPr>
          <w:cantSplit w:val="0"/>
          <w:tblHeader w:val="0"/>
        </w:trPr>
        <w:tc>
          <w:tcPr>
            <w:gridSpan w:val="6"/>
            <w:shd w:fill="a6a6a6" w:val="clear"/>
          </w:tcPr>
          <w:p w:rsidR="00000000" w:rsidDel="00000000" w:rsidP="00000000" w:rsidRDefault="00000000" w:rsidRPr="00000000" w14:paraId="0000006C">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7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Budget</w:t>
            </w:r>
          </w:p>
        </w:tc>
        <w:tc>
          <w:tcPr>
            <w:gridSpan w:val="2"/>
            <w:shd w:fill="auto" w:val="clear"/>
          </w:tcPr>
          <w:p w:rsidR="00000000" w:rsidDel="00000000" w:rsidP="00000000" w:rsidRDefault="00000000" w:rsidRPr="00000000" w14:paraId="0000007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Monthly Review: Budget Review</w:t>
            </w:r>
          </w:p>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Title 1 Funds</w:t>
            </w:r>
          </w:p>
        </w:tc>
        <w:tc>
          <w:tcPr>
            <w:gridSpan w:val="2"/>
            <w:shd w:fill="auto" w:val="clear"/>
          </w:tcPr>
          <w:p w:rsidR="00000000" w:rsidDel="00000000" w:rsidP="00000000" w:rsidRDefault="00000000" w:rsidRPr="00000000" w14:paraId="0000007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SBDM budget was reviewed and discussed.</w:t>
            </w:r>
          </w:p>
          <w:p w:rsidR="00000000" w:rsidDel="00000000" w:rsidP="00000000" w:rsidRDefault="00000000" w:rsidRPr="00000000" w14:paraId="00000080">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Title 1 funds were discussed. We have about 41,000 and have inquired about hiring a 4th position for 3rd grade. Each class currently has 31-32 students. </w:t>
            </w:r>
          </w:p>
        </w:tc>
      </w:tr>
      <w:tr>
        <w:trPr>
          <w:cantSplit w:val="0"/>
          <w:tblHeader w:val="0"/>
        </w:trPr>
        <w:tc>
          <w:tcPr>
            <w:gridSpan w:val="6"/>
            <w:shd w:fill="a6a6a6" w:val="clear"/>
          </w:tcPr>
          <w:p w:rsidR="00000000" w:rsidDel="00000000" w:rsidP="00000000" w:rsidRDefault="00000000" w:rsidRPr="00000000" w14:paraId="00000083">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89">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Committee Reports</w:t>
            </w:r>
            <w:r w:rsidDel="00000000" w:rsidR="00000000" w:rsidRPr="00000000">
              <w:rPr>
                <w:rtl w:val="0"/>
              </w:rPr>
            </w:r>
          </w:p>
        </w:tc>
        <w:tc>
          <w:tcPr>
            <w:gridSpan w:val="2"/>
            <w:shd w:fill="auto" w:val="clear"/>
          </w:tcPr>
          <w:p w:rsidR="00000000" w:rsidDel="00000000" w:rsidP="00000000" w:rsidRDefault="00000000" w:rsidRPr="00000000" w14:paraId="0000008B">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w:t>
            </w:r>
          </w:p>
        </w:tc>
        <w:tc>
          <w:tcPr>
            <w:shd w:fill="auto" w:val="clear"/>
          </w:tcPr>
          <w:p w:rsidR="00000000" w:rsidDel="00000000" w:rsidP="00000000" w:rsidRDefault="00000000" w:rsidRPr="00000000" w14:paraId="0000008D">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w:t>
            </w:r>
          </w:p>
        </w:tc>
        <w:tc>
          <w:tcPr>
            <w:shd w:fill="auto" w:val="clear"/>
          </w:tcPr>
          <w:p w:rsidR="00000000" w:rsidDel="00000000" w:rsidP="00000000" w:rsidRDefault="00000000" w:rsidRPr="00000000" w14:paraId="0000008E">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2"/>
            <w:shd w:fill="auto" w:val="clear"/>
          </w:tcPr>
          <w:p w:rsidR="00000000" w:rsidDel="00000000" w:rsidP="00000000" w:rsidRDefault="00000000" w:rsidRPr="00000000" w14:paraId="0000008F">
            <w:pPr>
              <w:spacing w:line="240" w:lineRule="auto"/>
              <w:jc w:val="center"/>
              <w:rPr>
                <w:rFonts w:ascii="Calibri" w:cs="Calibri" w:eastAsia="Calibri" w:hAnsi="Calibri"/>
                <w:sz w:val="24"/>
                <w:szCs w:val="24"/>
              </w:rPr>
            </w:pPr>
            <w:r w:rsidDel="00000000" w:rsidR="00000000" w:rsidRPr="00000000">
              <w:rPr>
                <w:rtl w:val="0"/>
              </w:rPr>
            </w:r>
          </w:p>
        </w:tc>
        <w:tc>
          <w:tcPr>
            <w:gridSpan w:val="2"/>
            <w:shd w:fill="auto" w:val="clear"/>
          </w:tcPr>
          <w:p w:rsidR="00000000" w:rsidDel="00000000" w:rsidP="00000000" w:rsidRDefault="00000000" w:rsidRPr="00000000" w14:paraId="0000009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Beth Willoughby</w:t>
            </w:r>
          </w:p>
        </w:tc>
        <w:tc>
          <w:tcPr>
            <w:shd w:fill="auto" w:val="clear"/>
          </w:tcPr>
          <w:p w:rsidR="00000000" w:rsidDel="00000000" w:rsidP="00000000" w:rsidRDefault="00000000" w:rsidRPr="00000000" w14:paraId="0000009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Katrina Goodrich</w:t>
            </w:r>
          </w:p>
        </w:tc>
        <w:tc>
          <w:tcPr>
            <w:shd w:fill="auto" w:val="clear"/>
          </w:tcPr>
          <w:p w:rsidR="00000000" w:rsidDel="00000000" w:rsidP="00000000" w:rsidRDefault="00000000" w:rsidRPr="00000000" w14:paraId="0000009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Had great initial discussions with the first meeting for the different committee’s. </w:t>
            </w:r>
          </w:p>
        </w:tc>
      </w:tr>
      <w:tr>
        <w:trPr>
          <w:cantSplit w:val="0"/>
          <w:tblHeader w:val="0"/>
        </w:trPr>
        <w:tc>
          <w:tcPr>
            <w:gridSpan w:val="2"/>
            <w:shd w:fill="auto" w:val="clear"/>
          </w:tcPr>
          <w:p w:rsidR="00000000" w:rsidDel="00000000" w:rsidP="00000000" w:rsidRDefault="00000000" w:rsidRPr="00000000" w14:paraId="00000095">
            <w:pPr>
              <w:spacing w:line="240" w:lineRule="auto"/>
              <w:jc w:val="center"/>
              <w:rPr>
                <w:rFonts w:ascii="Calibri" w:cs="Calibri" w:eastAsia="Calibri" w:hAnsi="Calibri"/>
                <w:sz w:val="24"/>
                <w:szCs w:val="24"/>
              </w:rPr>
            </w:pPr>
            <w:r w:rsidDel="00000000" w:rsidR="00000000" w:rsidRPr="00000000">
              <w:rPr>
                <w:rtl w:val="0"/>
              </w:rPr>
            </w:r>
          </w:p>
        </w:tc>
        <w:tc>
          <w:tcPr>
            <w:gridSpan w:val="2"/>
            <w:shd w:fill="auto" w:val="clear"/>
          </w:tcPr>
          <w:p w:rsidR="00000000" w:rsidDel="00000000" w:rsidP="00000000" w:rsidRDefault="00000000" w:rsidRPr="00000000" w14:paraId="00000097">
            <w:pPr>
              <w:spacing w:line="240"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99">
            <w:pPr>
              <w:spacing w:line="240" w:lineRule="auto"/>
              <w:jc w:val="cente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9A">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9B">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A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Policy/Bylaws Review</w:t>
            </w:r>
          </w:p>
        </w:tc>
        <w:tc>
          <w:tcPr>
            <w:gridSpan w:val="2"/>
            <w:shd w:fill="auto" w:val="clear"/>
          </w:tcPr>
          <w:p w:rsidR="00000000" w:rsidDel="00000000" w:rsidP="00000000" w:rsidRDefault="00000000" w:rsidRPr="00000000" w14:paraId="000000A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w:t>
            </w:r>
          </w:p>
        </w:tc>
        <w:tc>
          <w:tcPr>
            <w:shd w:fill="auto" w:val="clear"/>
          </w:tcPr>
          <w:p w:rsidR="00000000" w:rsidDel="00000000" w:rsidP="00000000" w:rsidRDefault="00000000" w:rsidRPr="00000000" w14:paraId="000000A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w:t>
            </w:r>
          </w:p>
        </w:tc>
        <w:tc>
          <w:tcPr>
            <w:shd w:fill="auto" w:val="clear"/>
          </w:tcPr>
          <w:p w:rsidR="00000000" w:rsidDel="00000000" w:rsidP="00000000" w:rsidRDefault="00000000" w:rsidRPr="00000000" w14:paraId="000000A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2"/>
            <w:shd w:fill="auto" w:val="clear"/>
          </w:tcPr>
          <w:p w:rsidR="00000000" w:rsidDel="00000000" w:rsidP="00000000" w:rsidRDefault="00000000" w:rsidRPr="00000000" w14:paraId="000000A7">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MSE SBDM By-Laws</w:t>
            </w:r>
          </w:p>
        </w:tc>
        <w:tc>
          <w:tcPr>
            <w:gridSpan w:val="2"/>
            <w:shd w:fill="auto" w:val="clear"/>
          </w:tcPr>
          <w:p w:rsidR="00000000" w:rsidDel="00000000" w:rsidP="00000000" w:rsidRDefault="00000000" w:rsidRPr="00000000" w14:paraId="000000A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Goodrich</w:t>
            </w:r>
          </w:p>
        </w:tc>
        <w:tc>
          <w:tcPr>
            <w:shd w:fill="auto" w:val="clear"/>
          </w:tcPr>
          <w:p w:rsidR="00000000" w:rsidDel="00000000" w:rsidP="00000000" w:rsidRDefault="00000000" w:rsidRPr="00000000" w14:paraId="000000AB">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Eldridge</w:t>
            </w:r>
          </w:p>
        </w:tc>
        <w:tc>
          <w:tcPr>
            <w:shd w:fill="auto" w:val="clear"/>
          </w:tcPr>
          <w:p w:rsidR="00000000" w:rsidDel="00000000" w:rsidP="00000000" w:rsidRDefault="00000000" w:rsidRPr="00000000" w14:paraId="000000AC">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Approved By-Laws</w:t>
            </w:r>
          </w:p>
        </w:tc>
      </w:tr>
      <w:tr>
        <w:trPr>
          <w:cantSplit w:val="0"/>
          <w:tblHeader w:val="0"/>
        </w:trPr>
        <w:tc>
          <w:tcPr>
            <w:gridSpan w:val="2"/>
            <w:shd w:fill="auto" w:val="clear"/>
          </w:tcPr>
          <w:p w:rsidR="00000000" w:rsidDel="00000000" w:rsidP="00000000" w:rsidRDefault="00000000" w:rsidRPr="00000000" w14:paraId="000000AD">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Consultation Policy</w:t>
            </w:r>
          </w:p>
        </w:tc>
        <w:tc>
          <w:tcPr>
            <w:gridSpan w:val="2"/>
            <w:shd w:fill="auto" w:val="clear"/>
          </w:tcPr>
          <w:p w:rsidR="00000000" w:rsidDel="00000000" w:rsidP="00000000" w:rsidRDefault="00000000" w:rsidRPr="00000000" w14:paraId="000000AF">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Goodrich</w:t>
            </w:r>
          </w:p>
        </w:tc>
        <w:tc>
          <w:tcPr>
            <w:shd w:fill="auto" w:val="clear"/>
          </w:tcPr>
          <w:p w:rsidR="00000000" w:rsidDel="00000000" w:rsidP="00000000" w:rsidRDefault="00000000" w:rsidRPr="00000000" w14:paraId="000000B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Eldridge</w:t>
            </w:r>
          </w:p>
        </w:tc>
        <w:tc>
          <w:tcPr>
            <w:shd w:fill="auto" w:val="clear"/>
          </w:tcPr>
          <w:p w:rsidR="00000000" w:rsidDel="00000000" w:rsidP="00000000" w:rsidRDefault="00000000" w:rsidRPr="00000000" w14:paraId="000000B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Approved Consultation By-Law</w:t>
            </w:r>
          </w:p>
        </w:tc>
      </w:tr>
      <w:tr>
        <w:trPr>
          <w:cantSplit w:val="0"/>
          <w:tblHeader w:val="0"/>
        </w:trPr>
        <w:tc>
          <w:tcPr>
            <w:gridSpan w:val="6"/>
            <w:shd w:fill="a6a6a6" w:val="clear"/>
          </w:tcPr>
          <w:p w:rsidR="00000000" w:rsidDel="00000000" w:rsidP="00000000" w:rsidRDefault="00000000" w:rsidRPr="00000000" w14:paraId="000000B3">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B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Old Business</w:t>
            </w:r>
          </w:p>
        </w:tc>
        <w:tc>
          <w:tcPr>
            <w:gridSpan w:val="2"/>
            <w:shd w:fill="auto" w:val="clear"/>
          </w:tcPr>
          <w:p w:rsidR="00000000" w:rsidDel="00000000" w:rsidP="00000000" w:rsidRDefault="00000000" w:rsidRPr="00000000" w14:paraId="000000BD">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BF">
            <w:pPr>
              <w:spacing w:line="240" w:lineRule="auto"/>
              <w:jc w:val="center"/>
              <w:rPr>
                <w:rFonts w:ascii="Calibri" w:cs="Calibri" w:eastAsia="Calibri" w:hAnsi="Calibri"/>
                <w:sz w:val="24"/>
                <w:szCs w:val="24"/>
              </w:rPr>
            </w:pPr>
            <w:r w:rsidDel="00000000" w:rsidR="00000000" w:rsidRPr="00000000">
              <w:rPr>
                <w:rtl w:val="0"/>
              </w:rPr>
            </w:r>
          </w:p>
        </w:tc>
        <w:tc>
          <w:tcPr>
            <w:gridSpan w:val="2"/>
            <w:shd w:fill="auto" w:val="clear"/>
          </w:tcPr>
          <w:p w:rsidR="00000000" w:rsidDel="00000000" w:rsidP="00000000" w:rsidRDefault="00000000" w:rsidRPr="00000000" w14:paraId="000000C3">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C5">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CB">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Business</w:t>
            </w:r>
          </w:p>
        </w:tc>
        <w:tc>
          <w:tcPr>
            <w:gridSpan w:val="2"/>
            <w:shd w:fill="auto" w:val="clear"/>
          </w:tcPr>
          <w:p w:rsidR="00000000" w:rsidDel="00000000" w:rsidP="00000000" w:rsidRDefault="00000000" w:rsidRPr="00000000" w14:paraId="000000CF">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4"/>
            <w:shd w:fill="auto" w:val="clear"/>
          </w:tcPr>
          <w:p w:rsidR="00000000" w:rsidDel="00000000" w:rsidP="00000000" w:rsidRDefault="00000000" w:rsidRPr="00000000" w14:paraId="000000D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will be November 13, 2024 at 3:15 PM</w:t>
            </w:r>
            <w:r w:rsidDel="00000000" w:rsidR="00000000" w:rsidRPr="00000000">
              <w:rPr>
                <w:rtl w:val="0"/>
              </w:rPr>
            </w:r>
          </w:p>
        </w:tc>
        <w:tc>
          <w:tcPr>
            <w:gridSpan w:val="2"/>
            <w:shd w:fill="auto" w:val="clear"/>
          </w:tcPr>
          <w:p w:rsidR="00000000" w:rsidDel="00000000" w:rsidP="00000000" w:rsidRDefault="00000000" w:rsidRPr="00000000" w14:paraId="000000D5">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D7">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6"/>
            <w:shd w:fill="auto" w:val="clear"/>
          </w:tcPr>
          <w:p w:rsidR="00000000" w:rsidDel="00000000" w:rsidP="00000000" w:rsidRDefault="00000000" w:rsidRPr="00000000" w14:paraId="000000D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Other :</w:t>
            </w:r>
          </w:p>
          <w:p w:rsidR="00000000" w:rsidDel="00000000" w:rsidP="00000000" w:rsidRDefault="00000000" w:rsidRPr="00000000" w14:paraId="000000D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to enter closed session::                              Second: </w:t>
            </w:r>
          </w:p>
          <w:p w:rsidR="00000000" w:rsidDel="00000000" w:rsidP="00000000" w:rsidRDefault="00000000" w:rsidRPr="00000000" w14:paraId="000000D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to return to session: </w:t>
            </w:r>
          </w:p>
          <w:p w:rsidR="00000000" w:rsidDel="00000000" w:rsidP="00000000" w:rsidRDefault="00000000" w:rsidRPr="00000000" w14:paraId="000000E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 </w:t>
            </w:r>
          </w:p>
        </w:tc>
      </w:tr>
      <w:tr>
        <w:trPr>
          <w:cantSplit w:val="0"/>
          <w:tblHeader w:val="0"/>
        </w:trPr>
        <w:tc>
          <w:tcPr>
            <w:gridSpan w:val="4"/>
            <w:shd w:fill="auto" w:val="clear"/>
          </w:tcPr>
          <w:p w:rsidR="00000000" w:rsidDel="00000000" w:rsidP="00000000" w:rsidRDefault="00000000" w:rsidRPr="00000000" w14:paraId="000000E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List Items:</w:t>
            </w:r>
          </w:p>
        </w:tc>
        <w:tc>
          <w:tcPr>
            <w:gridSpan w:val="2"/>
            <w:shd w:fill="auto" w:val="clear"/>
          </w:tcPr>
          <w:p w:rsidR="00000000" w:rsidDel="00000000" w:rsidP="00000000" w:rsidRDefault="00000000" w:rsidRPr="00000000" w14:paraId="000000E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6"/>
            <w:shd w:fill="a6a6a6" w:val="clear"/>
          </w:tcPr>
          <w:p w:rsidR="00000000" w:rsidDel="00000000" w:rsidP="00000000" w:rsidRDefault="00000000" w:rsidRPr="00000000" w14:paraId="000000EC">
            <w:pP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F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Adjournment</w:t>
            </w:r>
          </w:p>
        </w:tc>
        <w:tc>
          <w:tcPr>
            <w:shd w:fill="auto" w:val="clear"/>
          </w:tcPr>
          <w:p w:rsidR="00000000" w:rsidDel="00000000" w:rsidP="00000000" w:rsidRDefault="00000000" w:rsidRPr="00000000" w14:paraId="000000F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w:t>
            </w:r>
          </w:p>
        </w:tc>
        <w:tc>
          <w:tcPr>
            <w:shd w:fill="auto" w:val="clear"/>
          </w:tcPr>
          <w:p w:rsidR="00000000" w:rsidDel="00000000" w:rsidP="00000000" w:rsidRDefault="00000000" w:rsidRPr="00000000" w14:paraId="000000F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w:t>
            </w:r>
          </w:p>
        </w:tc>
        <w:tc>
          <w:tcPr>
            <w:shd w:fill="auto" w:val="clear"/>
          </w:tcPr>
          <w:p w:rsidR="00000000" w:rsidDel="00000000" w:rsidP="00000000" w:rsidRDefault="00000000" w:rsidRPr="00000000" w14:paraId="000000F7">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w:t>
            </w:r>
          </w:p>
        </w:tc>
      </w:tr>
      <w:tr>
        <w:trPr>
          <w:cantSplit w:val="0"/>
          <w:tblHeader w:val="0"/>
        </w:trPr>
        <w:tc>
          <w:tcPr>
            <w:gridSpan w:val="3"/>
            <w:shd w:fill="auto" w:val="clear"/>
          </w:tcPr>
          <w:p w:rsidR="00000000" w:rsidDel="00000000" w:rsidP="00000000" w:rsidRDefault="00000000" w:rsidRPr="00000000" w14:paraId="000000F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4:42</w:t>
            </w:r>
            <w:r w:rsidDel="00000000" w:rsidR="00000000" w:rsidRPr="00000000">
              <w:rPr>
                <w:rtl w:val="0"/>
              </w:rPr>
            </w:r>
          </w:p>
        </w:tc>
        <w:tc>
          <w:tcPr>
            <w:shd w:fill="auto" w:val="clear"/>
          </w:tcPr>
          <w:p w:rsidR="00000000" w:rsidDel="00000000" w:rsidP="00000000" w:rsidRDefault="00000000" w:rsidRPr="00000000" w14:paraId="000000F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Katrina Goodrich</w:t>
            </w:r>
          </w:p>
        </w:tc>
        <w:tc>
          <w:tcPr>
            <w:shd w:fill="auto" w:val="clear"/>
          </w:tcPr>
          <w:p w:rsidR="00000000" w:rsidDel="00000000" w:rsidP="00000000" w:rsidRDefault="00000000" w:rsidRPr="00000000" w14:paraId="000000F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Heather Eldridge</w:t>
            </w:r>
          </w:p>
        </w:tc>
        <w:tc>
          <w:tcPr>
            <w:shd w:fill="auto" w:val="clear"/>
          </w:tcPr>
          <w:p w:rsidR="00000000" w:rsidDel="00000000" w:rsidP="00000000" w:rsidRDefault="00000000" w:rsidRPr="00000000" w14:paraId="000000FD">
            <w:pPr>
              <w:spacing w:line="240"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FE">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