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Montserrat" w:cs="Montserrat" w:eastAsia="Montserrat" w:hAnsi="Montserrat"/>
          <w:sz w:val="40"/>
          <w:szCs w:val="40"/>
          <w:u w:val="single"/>
        </w:rPr>
      </w:pPr>
      <w:r w:rsidDel="00000000" w:rsidR="00000000" w:rsidRPr="00000000">
        <w:rPr>
          <w:rFonts w:ascii="Montserrat" w:cs="Montserrat" w:eastAsia="Montserrat" w:hAnsi="Montserrat"/>
          <w:sz w:val="40"/>
          <w:szCs w:val="40"/>
          <w:u w:val="single"/>
          <w:rtl w:val="0"/>
        </w:rPr>
        <w:t xml:space="preserve">Ways to Enrich Everyday Experiences</w:t>
      </w:r>
    </w:p>
    <w:p w:rsidR="00000000" w:rsidDel="00000000" w:rsidP="00000000" w:rsidRDefault="00000000" w:rsidRPr="00000000" w14:paraId="00000002">
      <w:pPr>
        <w:jc w:val="center"/>
        <w:rPr>
          <w:rFonts w:ascii="Montserrat" w:cs="Montserrat" w:eastAsia="Montserrat" w:hAnsi="Montserrat"/>
          <w:sz w:val="40"/>
          <w:szCs w:val="4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1440" w:hanging="360"/>
        <w:rPr>
          <w:rFonts w:ascii="Montserrat" w:cs="Montserrat" w:eastAsia="Montserrat" w:hAnsi="Montserrat"/>
          <w:sz w:val="24"/>
          <w:szCs w:val="24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Giving your child your full attention sends the message that they are important to you.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1440" w:hanging="360"/>
        <w:rPr>
          <w:rFonts w:ascii="Montserrat" w:cs="Montserrat" w:eastAsia="Montserrat" w:hAnsi="Montserrat"/>
          <w:sz w:val="24"/>
          <w:szCs w:val="24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Lead by example: “I am going to put the flour in the bowl, would you like to try?”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1440" w:hanging="360"/>
        <w:rPr>
          <w:rFonts w:ascii="Montserrat" w:cs="Montserrat" w:eastAsia="Montserrat" w:hAnsi="Montserrat"/>
          <w:sz w:val="24"/>
          <w:szCs w:val="24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Try to see the world from your child’s perspective.</w:t>
      </w:r>
    </w:p>
    <w:p w:rsidR="00000000" w:rsidDel="00000000" w:rsidP="00000000" w:rsidRDefault="00000000" w:rsidRPr="00000000" w14:paraId="00000006">
      <w:pPr>
        <w:numPr>
          <w:ilvl w:val="1"/>
          <w:numId w:val="1"/>
        </w:numPr>
        <w:ind w:left="2160" w:hanging="360"/>
        <w:rPr>
          <w:rFonts w:ascii="Montserrat" w:cs="Montserrat" w:eastAsia="Montserrat" w:hAnsi="Montserrat"/>
          <w:sz w:val="24"/>
          <w:szCs w:val="24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When you go on walks, stop when they want to stop and reflect on what you are seeing.</w:t>
      </w:r>
    </w:p>
    <w:p w:rsidR="00000000" w:rsidDel="00000000" w:rsidP="00000000" w:rsidRDefault="00000000" w:rsidRPr="00000000" w14:paraId="00000007">
      <w:pPr>
        <w:numPr>
          <w:ilvl w:val="1"/>
          <w:numId w:val="1"/>
        </w:numPr>
        <w:ind w:left="2160" w:hanging="360"/>
        <w:rPr>
          <w:rFonts w:ascii="Montserrat" w:cs="Montserrat" w:eastAsia="Montserrat" w:hAnsi="Montserrat"/>
          <w:sz w:val="24"/>
          <w:szCs w:val="24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Look for what your child is noticing about the environment and comment on it. “You are playing in the green grass.”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1440" w:hanging="360"/>
        <w:rPr>
          <w:rFonts w:ascii="Montserrat" w:cs="Montserrat" w:eastAsia="Montserrat" w:hAnsi="Montserrat"/>
          <w:sz w:val="24"/>
          <w:szCs w:val="24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Listen to your child talk.  Try not to correct them.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1440" w:hanging="360"/>
        <w:rPr>
          <w:rFonts w:ascii="Montserrat" w:cs="Montserrat" w:eastAsia="Montserrat" w:hAnsi="Montserrat"/>
          <w:sz w:val="24"/>
          <w:szCs w:val="24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Cultivate conversations about what happened throughout the day.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ind w:left="2160" w:hanging="360"/>
        <w:rPr>
          <w:rFonts w:ascii="Montserrat" w:cs="Montserrat" w:eastAsia="Montserrat" w:hAnsi="Montserrat"/>
          <w:sz w:val="24"/>
          <w:szCs w:val="24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Give them a little…..”Today we went to the park and you climbed up the stairs on the slide….what happened next?”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ind w:left="2160" w:hanging="360"/>
        <w:rPr>
          <w:rFonts w:ascii="Montserrat" w:cs="Montserrat" w:eastAsia="Montserrat" w:hAnsi="Montserrat"/>
          <w:sz w:val="24"/>
          <w:szCs w:val="24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When you are able to give them a piece of the story, it jostles their memories and it allows them to remember more.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1440" w:hanging="360"/>
        <w:rPr>
          <w:rFonts w:ascii="Montserrat" w:cs="Montserrat" w:eastAsia="Montserrat" w:hAnsi="Montserrat"/>
          <w:sz w:val="24"/>
          <w:szCs w:val="24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When you are reading to them, let them tell the story.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ind w:left="2160" w:hanging="360"/>
        <w:rPr>
          <w:rFonts w:ascii="Montserrat" w:cs="Montserrat" w:eastAsia="Montserrat" w:hAnsi="Montserrat"/>
          <w:sz w:val="24"/>
          <w:szCs w:val="24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“What do you think will happen next?”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ind w:left="2160" w:hanging="360"/>
        <w:rPr>
          <w:rFonts w:ascii="Montserrat" w:cs="Montserrat" w:eastAsia="Montserrat" w:hAnsi="Montserrat"/>
          <w:sz w:val="24"/>
          <w:szCs w:val="24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“What do you see on this page?”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1440" w:hanging="360"/>
        <w:rPr>
          <w:rFonts w:ascii="Montserrat" w:cs="Montserrat" w:eastAsia="Montserrat" w:hAnsi="Montserrat"/>
          <w:sz w:val="24"/>
          <w:szCs w:val="24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Have children help with household tasks and talk while you are doing them.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ind w:left="2160" w:hanging="360"/>
        <w:rPr>
          <w:rFonts w:ascii="Montserrat" w:cs="Montserrat" w:eastAsia="Montserrat" w:hAnsi="Montserrat"/>
          <w:sz w:val="24"/>
          <w:szCs w:val="24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“We need 4 forks. Let’s count them….1, 2, 3, 4.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ind w:left="2160" w:hanging="360"/>
        <w:rPr>
          <w:rFonts w:ascii="Montserrat" w:cs="Montserrat" w:eastAsia="Montserrat" w:hAnsi="Montserrat"/>
          <w:sz w:val="24"/>
          <w:szCs w:val="24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“Let’s find the socks that match.”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1440" w:hanging="360"/>
        <w:rPr>
          <w:rFonts w:ascii="Montserrat" w:cs="Montserrat" w:eastAsia="Montserrat" w:hAnsi="Montserrat"/>
          <w:sz w:val="24"/>
          <w:szCs w:val="24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Practice NOTICING what your child is doing. 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ind w:left="2160" w:hanging="360"/>
        <w:rPr>
          <w:rFonts w:ascii="Montserrat" w:cs="Montserrat" w:eastAsia="Montserrat" w:hAnsi="Montserrat"/>
          <w:sz w:val="24"/>
          <w:szCs w:val="24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 “You took your time to  stack all 4 blocks up and you made a tall tower.”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ind w:left="2160" w:hanging="360"/>
        <w:rPr>
          <w:rFonts w:ascii="Montserrat" w:cs="Montserrat" w:eastAsia="Montserrat" w:hAnsi="Montserrat"/>
          <w:sz w:val="24"/>
          <w:szCs w:val="24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“You ran to the slide and climbed the ladder one step at a time!  You did it!”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