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Next w:val="0"/>
        <w:keepLines w:val="0"/>
        <w:pageBreakBefore w:val="0"/>
        <w:shd w:fill="ffffff" w:val="clear"/>
        <w:spacing w:after="140" w:before="0" w:line="312" w:lineRule="auto"/>
        <w:rPr>
          <w:b w:val="1"/>
          <w:color w:val="000000"/>
          <w:sz w:val="27"/>
          <w:szCs w:val="27"/>
        </w:rPr>
      </w:pPr>
      <w:bookmarkStart w:colFirst="0" w:colLast="0" w:name="_j18glc8ohill" w:id="0"/>
      <w:bookmarkEnd w:id="0"/>
      <w:r w:rsidDel="00000000" w:rsidR="00000000" w:rsidRPr="00000000">
        <w:rPr>
          <w:b w:val="1"/>
          <w:color w:val="000000"/>
          <w:sz w:val="27"/>
          <w:szCs w:val="27"/>
          <w:rtl w:val="0"/>
        </w:rPr>
        <w:t xml:space="preserve">What activities can help improve receptive language?</w:t>
      </w:r>
    </w:p>
    <w:p w:rsidR="00000000" w:rsidDel="00000000" w:rsidP="00000000" w:rsidRDefault="00000000" w:rsidRPr="00000000" w14:paraId="00000002">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Name items</w:t>
      </w:r>
      <w:r w:rsidDel="00000000" w:rsidR="00000000" w:rsidRPr="00000000">
        <w:rPr>
          <w:rtl w:val="0"/>
        </w:rPr>
        <w:t xml:space="preserve"> together when completing tasks, such as looking at a book, in the car, looking outside, while playing or when shopping.</w:t>
      </w:r>
    </w:p>
    <w:p w:rsidR="00000000" w:rsidDel="00000000" w:rsidP="00000000" w:rsidRDefault="00000000" w:rsidRPr="00000000" w14:paraId="00000003">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Day to day activities:</w:t>
      </w:r>
      <w:r w:rsidDel="00000000" w:rsidR="00000000" w:rsidRPr="00000000">
        <w:rPr>
          <w:rtl w:val="0"/>
        </w:rPr>
        <w:t xml:space="preserve"> When going shopping and visiting places, such as the park, zoo or museum encourage the child to talk about what you did and saw and possibly even draw or act out what happened.</w:t>
      </w:r>
    </w:p>
    <w:p w:rsidR="00000000" w:rsidDel="00000000" w:rsidP="00000000" w:rsidRDefault="00000000" w:rsidRPr="00000000" w14:paraId="00000004">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Model new words:</w:t>
      </w:r>
      <w:r w:rsidDel="00000000" w:rsidR="00000000" w:rsidRPr="00000000">
        <w:rPr>
          <w:rtl w:val="0"/>
        </w:rPr>
        <w:t xml:space="preserve"> Play activities with the child that they really enjoy and throughout the game model new words and phrases.</w:t>
      </w:r>
    </w:p>
    <w:p w:rsidR="00000000" w:rsidDel="00000000" w:rsidP="00000000" w:rsidRDefault="00000000" w:rsidRPr="00000000" w14:paraId="00000005">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Explain new concepts</w:t>
      </w:r>
      <w:r w:rsidDel="00000000" w:rsidR="00000000" w:rsidRPr="00000000">
        <w:rPr>
          <w:rtl w:val="0"/>
        </w:rPr>
        <w:t xml:space="preserve"> in different ways (e.g. looking at the concept of “wet”: use water to wet things and talk about things that are wet and dry; look at pictures of things that are “wet”; if it rains, or the child is in the bath, talk about the concept of being “wet”; make up sentences and stories about being wet/dry).</w:t>
      </w:r>
    </w:p>
    <w:p w:rsidR="00000000" w:rsidDel="00000000" w:rsidP="00000000" w:rsidRDefault="00000000" w:rsidRPr="00000000" w14:paraId="00000006">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Simon says:</w:t>
      </w:r>
      <w:r w:rsidDel="00000000" w:rsidR="00000000" w:rsidRPr="00000000">
        <w:rPr>
          <w:rtl w:val="0"/>
        </w:rPr>
        <w:t xml:space="preserve"> Take turns with the child in following and giving instructions. Also, gradually increase the length of the command that is provided (e.g. ‘Simon says touch your toes’; ‘Simon says first touch your toes, then clap your hands’; ‘Simon says before you shout hurrah, count to 10’). Additionally, reinforce body parts (e.g. pat your head, pull your ear) and simple verbs (e.g. jump, shake) when playing the activity.</w:t>
      </w:r>
    </w:p>
    <w:p w:rsidR="00000000" w:rsidDel="00000000" w:rsidP="00000000" w:rsidRDefault="00000000" w:rsidRPr="00000000" w14:paraId="00000007">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Obstacle course:</w:t>
      </w:r>
      <w:r w:rsidDel="00000000" w:rsidR="00000000" w:rsidRPr="00000000">
        <w:rPr>
          <w:rtl w:val="0"/>
        </w:rPr>
        <w:t xml:space="preserve"> Put together an obstacle course in the house or outside in the backyard. Take turns with the child in following and giving instructions. Gradually increase the length of the command that is provided (e.g. run to the sandpit; first run to the sandpit then crawl over to the bikes).</w:t>
      </w:r>
    </w:p>
    <w:p w:rsidR="00000000" w:rsidDel="00000000" w:rsidP="00000000" w:rsidRDefault="00000000" w:rsidRPr="00000000" w14:paraId="00000008">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Feely bag game: </w:t>
      </w:r>
      <w:r w:rsidDel="00000000" w:rsidR="00000000" w:rsidRPr="00000000">
        <w:rPr>
          <w:rtl w:val="0"/>
        </w:rPr>
        <w:t xml:space="preserve">Place different everyday items/objects (e.g. toothbrush, car, cup, block) into a bag. Take turns with the child in taking an item out of the bag. Encourage the child to:</w:t>
      </w:r>
    </w:p>
    <w:p w:rsidR="00000000" w:rsidDel="00000000" w:rsidP="00000000" w:rsidRDefault="00000000" w:rsidRPr="00000000" w14:paraId="00000009">
      <w:pPr>
        <w:pageBreakBefore w:val="0"/>
        <w:numPr>
          <w:ilvl w:val="1"/>
          <w:numId w:val="2"/>
        </w:numPr>
        <w:pBdr>
          <w:top w:color="auto" w:space="0" w:sz="0" w:val="none"/>
          <w:bottom w:color="auto" w:space="0" w:sz="0" w:val="none"/>
          <w:right w:color="auto" w:space="0" w:sz="0" w:val="none"/>
          <w:between w:color="auto" w:space="0" w:sz="0" w:val="none"/>
        </w:pBdr>
        <w:spacing w:after="0" w:afterAutospacing="0" w:lineRule="auto"/>
        <w:ind w:left="2440" w:hanging="360"/>
        <w:rPr>
          <w:color w:val="000000"/>
          <w:sz w:val="22"/>
          <w:szCs w:val="22"/>
        </w:rPr>
      </w:pPr>
      <w:r w:rsidDel="00000000" w:rsidR="00000000" w:rsidRPr="00000000">
        <w:rPr>
          <w:rtl w:val="0"/>
        </w:rPr>
        <w:t xml:space="preserve">Reach into the bag and try to guess what the item is before taking it out.</w:t>
      </w:r>
    </w:p>
    <w:p w:rsidR="00000000" w:rsidDel="00000000" w:rsidP="00000000" w:rsidRDefault="00000000" w:rsidRPr="00000000" w14:paraId="0000000A">
      <w:pPr>
        <w:pageBreakBefore w:val="0"/>
        <w:numPr>
          <w:ilvl w:val="1"/>
          <w:numId w:val="2"/>
        </w:numPr>
        <w:pBdr>
          <w:top w:color="auto" w:space="0" w:sz="0" w:val="none"/>
          <w:bottom w:color="auto" w:space="0" w:sz="0" w:val="none"/>
          <w:right w:color="auto" w:space="0" w:sz="0" w:val="none"/>
          <w:between w:color="auto" w:space="0" w:sz="0" w:val="none"/>
        </w:pBdr>
        <w:spacing w:after="0" w:afterAutospacing="0" w:lineRule="auto"/>
        <w:ind w:left="2440" w:hanging="360"/>
        <w:rPr>
          <w:color w:val="000000"/>
          <w:sz w:val="22"/>
          <w:szCs w:val="22"/>
        </w:rPr>
      </w:pPr>
      <w:r w:rsidDel="00000000" w:rsidR="00000000" w:rsidRPr="00000000">
        <w:rPr>
          <w:rtl w:val="0"/>
        </w:rPr>
        <w:t xml:space="preserve">Describe characteristics about the item once they have pulled it out of the bag (e.g. color, shape, use/function).</w:t>
      </w:r>
    </w:p>
    <w:p w:rsidR="00000000" w:rsidDel="00000000" w:rsidP="00000000" w:rsidRDefault="00000000" w:rsidRPr="00000000" w14:paraId="0000000B">
      <w:pPr>
        <w:pageBreakBefore w:val="0"/>
        <w:numPr>
          <w:ilvl w:val="1"/>
          <w:numId w:val="2"/>
        </w:numPr>
        <w:pBdr>
          <w:top w:color="auto" w:space="0" w:sz="0" w:val="none"/>
          <w:bottom w:color="auto" w:space="0" w:sz="0" w:val="none"/>
          <w:right w:color="auto" w:space="0" w:sz="0" w:val="none"/>
          <w:between w:color="auto" w:space="0" w:sz="0" w:val="none"/>
        </w:pBdr>
        <w:spacing w:after="0" w:afterAutospacing="0" w:lineRule="auto"/>
        <w:ind w:left="2440" w:hanging="360"/>
        <w:rPr>
          <w:color w:val="000000"/>
          <w:sz w:val="22"/>
          <w:szCs w:val="22"/>
        </w:rPr>
      </w:pPr>
      <w:r w:rsidDel="00000000" w:rsidR="00000000" w:rsidRPr="00000000">
        <w:rPr>
          <w:rtl w:val="0"/>
        </w:rPr>
        <w:t xml:space="preserve">Answer questions about the item that they have pulled out (e.g. Is it round? Can you eat it?).</w:t>
      </w:r>
    </w:p>
    <w:p w:rsidR="00000000" w:rsidDel="00000000" w:rsidP="00000000" w:rsidRDefault="00000000" w:rsidRPr="00000000" w14:paraId="0000000C">
      <w:pPr>
        <w:pageBreakBefore w:val="0"/>
        <w:numPr>
          <w:ilvl w:val="1"/>
          <w:numId w:val="2"/>
        </w:numPr>
        <w:pBdr>
          <w:top w:color="auto" w:space="0" w:sz="0" w:val="none"/>
          <w:bottom w:color="auto" w:space="0" w:sz="0" w:val="none"/>
          <w:right w:color="auto" w:space="0" w:sz="0" w:val="none"/>
          <w:between w:color="auto" w:space="0" w:sz="0" w:val="none"/>
        </w:pBdr>
        <w:spacing w:after="0" w:afterAutospacing="0" w:lineRule="auto"/>
        <w:ind w:left="2440" w:hanging="360"/>
        <w:rPr>
          <w:color w:val="000000"/>
          <w:sz w:val="22"/>
          <w:szCs w:val="22"/>
        </w:rPr>
      </w:pPr>
      <w:r w:rsidDel="00000000" w:rsidR="00000000" w:rsidRPr="00000000">
        <w:rPr>
          <w:rtl w:val="0"/>
        </w:rPr>
        <w:t xml:space="preserve">Guess the item that you have pulled out of the bag by asking you questions (e.g. Is it round? Can you eat it?).</w:t>
      </w:r>
    </w:p>
    <w:p w:rsidR="00000000" w:rsidDel="00000000" w:rsidP="00000000" w:rsidRDefault="00000000" w:rsidRPr="00000000" w14:paraId="0000000D">
      <w:pPr>
        <w:pageBreakBefore w:val="0"/>
        <w:numPr>
          <w:ilvl w:val="0"/>
          <w:numId w:val="2"/>
        </w:numPr>
        <w:pBdr>
          <w:top w:color="auto" w:space="0" w:sz="0" w:val="none"/>
          <w:bottom w:color="auto" w:space="0" w:sz="0" w:val="none"/>
          <w:right w:color="auto" w:space="0" w:sz="0" w:val="none"/>
          <w:between w:color="auto" w:space="0" w:sz="0" w:val="none"/>
        </w:pBdr>
        <w:shd w:fill="ffffff" w:val="clear"/>
        <w:spacing w:after="420" w:lineRule="auto"/>
        <w:ind w:left="1240" w:hanging="360"/>
        <w:rPr>
          <w:color w:val="000000"/>
          <w:sz w:val="22"/>
          <w:szCs w:val="22"/>
        </w:rPr>
      </w:pPr>
      <w:r w:rsidDel="00000000" w:rsidR="00000000" w:rsidRPr="00000000">
        <w:rPr>
          <w:b w:val="1"/>
          <w:rtl w:val="0"/>
        </w:rPr>
        <w:t xml:space="preserve">Books:</w:t>
      </w:r>
      <w:r w:rsidDel="00000000" w:rsidR="00000000" w:rsidRPr="00000000">
        <w:rPr>
          <w:rtl w:val="0"/>
        </w:rPr>
        <w:t xml:space="preserve"> Look at picture books with the child. Take turns in asking each other questions about the pictures (e.g. Who is in the picture? What is the girl/boy doing?). Try to think about what might happen next in the story and different possible endings</w:t>
      </w:r>
    </w:p>
    <w:p w:rsidR="00000000" w:rsidDel="00000000" w:rsidP="00000000" w:rsidRDefault="00000000" w:rsidRPr="00000000" w14:paraId="0000000E">
      <w:pPr>
        <w:pageBreakBefore w:val="0"/>
        <w:pBdr>
          <w:top w:color="auto" w:space="0" w:sz="0" w:val="none"/>
          <w:bottom w:color="auto" w:space="0" w:sz="0" w:val="none"/>
          <w:right w:color="auto" w:space="0" w:sz="0" w:val="none"/>
          <w:between w:color="auto" w:space="0" w:sz="0" w:val="none"/>
        </w:pBdr>
        <w:shd w:fill="ffffff" w:val="clear"/>
        <w:spacing w:after="420" w:lineRule="auto"/>
        <w:ind w:left="0" w:firstLine="0"/>
        <w:rPr/>
      </w:pPr>
      <w:r w:rsidDel="00000000" w:rsidR="00000000" w:rsidRPr="00000000">
        <w:rPr>
          <w:rtl w:val="0"/>
        </w:rPr>
      </w:r>
    </w:p>
    <w:p w:rsidR="00000000" w:rsidDel="00000000" w:rsidP="00000000" w:rsidRDefault="00000000" w:rsidRPr="00000000" w14:paraId="0000000F">
      <w:pPr>
        <w:pStyle w:val="Heading4"/>
        <w:keepNext w:val="0"/>
        <w:keepLines w:val="0"/>
        <w:pageBreakBefore w:val="0"/>
        <w:shd w:fill="ffffff" w:val="clear"/>
        <w:spacing w:after="140" w:before="0" w:line="312" w:lineRule="auto"/>
        <w:rPr>
          <w:b w:val="1"/>
          <w:color w:val="000000"/>
          <w:sz w:val="27"/>
          <w:szCs w:val="27"/>
        </w:rPr>
      </w:pPr>
      <w:bookmarkStart w:colFirst="0" w:colLast="0" w:name="_26v2o18whb4r" w:id="1"/>
      <w:bookmarkEnd w:id="1"/>
      <w:r w:rsidDel="00000000" w:rsidR="00000000" w:rsidRPr="00000000">
        <w:rPr>
          <w:b w:val="1"/>
          <w:color w:val="000000"/>
          <w:sz w:val="27"/>
          <w:szCs w:val="27"/>
          <w:rtl w:val="0"/>
        </w:rPr>
        <w:t xml:space="preserve">What activities can help improve expressive language?</w:t>
      </w:r>
    </w:p>
    <w:p w:rsidR="00000000" w:rsidDel="00000000" w:rsidP="00000000" w:rsidRDefault="00000000" w:rsidRPr="00000000" w14:paraId="00000010">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Name items together</w:t>
      </w:r>
      <w:r w:rsidDel="00000000" w:rsidR="00000000" w:rsidRPr="00000000">
        <w:rPr>
          <w:rtl w:val="0"/>
        </w:rPr>
        <w:t xml:space="preserve"> when looking at a book, in the car, looking outside, in play, while they are playing, whilst shopping.</w:t>
      </w:r>
    </w:p>
    <w:p w:rsidR="00000000" w:rsidDel="00000000" w:rsidP="00000000" w:rsidRDefault="00000000" w:rsidRPr="00000000" w14:paraId="00000011">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Choice-making:</w:t>
      </w:r>
      <w:r w:rsidDel="00000000" w:rsidR="00000000" w:rsidRPr="00000000">
        <w:rPr>
          <w:rtl w:val="0"/>
        </w:rPr>
        <w:t xml:space="preserve"> Offer the child choices so that they are encouraged to use words to make a request rather than relying on gestures.</w:t>
      </w:r>
    </w:p>
    <w:p w:rsidR="00000000" w:rsidDel="00000000" w:rsidP="00000000" w:rsidRDefault="00000000" w:rsidRPr="00000000" w14:paraId="00000012">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Day-to-day activities:</w:t>
      </w:r>
      <w:r w:rsidDel="00000000" w:rsidR="00000000" w:rsidRPr="00000000">
        <w:rPr>
          <w:rtl w:val="0"/>
        </w:rPr>
        <w:t xml:space="preserve"> Engage in lots of “day-to-day” activities (e.g. going shopping, to the park, to the zoo, to the museum) then talk about/draw/act out what you did and saw.</w:t>
      </w:r>
    </w:p>
    <w:p w:rsidR="00000000" w:rsidDel="00000000" w:rsidP="00000000" w:rsidRDefault="00000000" w:rsidRPr="00000000" w14:paraId="00000013">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Play </w:t>
      </w:r>
      <w:r w:rsidDel="00000000" w:rsidR="00000000" w:rsidRPr="00000000">
        <w:rPr>
          <w:rtl w:val="0"/>
        </w:rPr>
        <w:t xml:space="preserve">something together that the child really enjoys and throughout the game model new words and phrases.</w:t>
      </w:r>
    </w:p>
    <w:p w:rsidR="00000000" w:rsidDel="00000000" w:rsidP="00000000" w:rsidRDefault="00000000" w:rsidRPr="00000000" w14:paraId="00000014">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Look at books</w:t>
      </w:r>
      <w:r w:rsidDel="00000000" w:rsidR="00000000" w:rsidRPr="00000000">
        <w:rPr>
          <w:rtl w:val="0"/>
        </w:rPr>
        <w:t xml:space="preserve"> together and talk about what you see.</w:t>
      </w:r>
    </w:p>
    <w:p w:rsidR="00000000" w:rsidDel="00000000" w:rsidP="00000000" w:rsidRDefault="00000000" w:rsidRPr="00000000" w14:paraId="00000015">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Ask questions</w:t>
      </w:r>
      <w:r w:rsidDel="00000000" w:rsidR="00000000" w:rsidRPr="00000000">
        <w:rPr>
          <w:rtl w:val="0"/>
        </w:rPr>
        <w:t xml:space="preserve"> about what is happening in a story and why it is occurring.</w:t>
      </w:r>
    </w:p>
    <w:p w:rsidR="00000000" w:rsidDel="00000000" w:rsidP="00000000" w:rsidRDefault="00000000" w:rsidRPr="00000000" w14:paraId="00000016">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Sing songs</w:t>
      </w:r>
      <w:r w:rsidDel="00000000" w:rsidR="00000000" w:rsidRPr="00000000">
        <w:rPr>
          <w:rtl w:val="0"/>
        </w:rPr>
        <w:t xml:space="preserve"> together.</w:t>
      </w:r>
    </w:p>
    <w:p w:rsidR="00000000" w:rsidDel="00000000" w:rsidP="00000000" w:rsidRDefault="00000000" w:rsidRPr="00000000" w14:paraId="00000017">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Use pictures/drawings/photos</w:t>
      </w:r>
      <w:r w:rsidDel="00000000" w:rsidR="00000000" w:rsidRPr="00000000">
        <w:rPr>
          <w:rtl w:val="0"/>
        </w:rPr>
        <w:t xml:space="preserve"> to make a book or sequence of events and make up a story about the pictures.</w:t>
      </w:r>
    </w:p>
    <w:p w:rsidR="00000000" w:rsidDel="00000000" w:rsidP="00000000" w:rsidRDefault="00000000" w:rsidRPr="00000000" w14:paraId="00000018">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Read stories</w:t>
      </w:r>
      <w:r w:rsidDel="00000000" w:rsidR="00000000" w:rsidRPr="00000000">
        <w:rPr>
          <w:rtl w:val="0"/>
        </w:rPr>
        <w:t xml:space="preserve"> to help model correct use of language.</w:t>
      </w:r>
    </w:p>
    <w:p w:rsidR="00000000" w:rsidDel="00000000" w:rsidP="00000000" w:rsidRDefault="00000000" w:rsidRPr="00000000" w14:paraId="00000019">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Write letters</w:t>
      </w:r>
      <w:r w:rsidDel="00000000" w:rsidR="00000000" w:rsidRPr="00000000">
        <w:rPr>
          <w:rtl w:val="0"/>
        </w:rPr>
        <w:t xml:space="preserve"> to friends.</w:t>
      </w:r>
    </w:p>
    <w:p w:rsidR="00000000" w:rsidDel="00000000" w:rsidP="00000000" w:rsidRDefault="00000000" w:rsidRPr="00000000" w14:paraId="0000001A">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1240" w:hanging="360"/>
        <w:rPr>
          <w:color w:val="000000"/>
          <w:sz w:val="22"/>
          <w:szCs w:val="22"/>
        </w:rPr>
      </w:pPr>
      <w:r w:rsidDel="00000000" w:rsidR="00000000" w:rsidRPr="00000000">
        <w:rPr>
          <w:b w:val="1"/>
          <w:rtl w:val="0"/>
        </w:rPr>
        <w:t xml:space="preserve">Pictures:</w:t>
      </w:r>
      <w:r w:rsidDel="00000000" w:rsidR="00000000" w:rsidRPr="00000000">
        <w:rPr>
          <w:rtl w:val="0"/>
        </w:rPr>
        <w:t xml:space="preserve"> Talk together about a picture and then write down what you said.</w:t>
      </w:r>
    </w:p>
    <w:p w:rsidR="00000000" w:rsidDel="00000000" w:rsidP="00000000" w:rsidRDefault="00000000" w:rsidRPr="00000000" w14:paraId="0000001B">
      <w:pPr>
        <w:pageBreakBefore w:val="0"/>
        <w:numPr>
          <w:ilvl w:val="0"/>
          <w:numId w:val="1"/>
        </w:numPr>
        <w:pBdr>
          <w:top w:color="auto" w:space="0" w:sz="0" w:val="none"/>
          <w:bottom w:color="auto" w:space="0" w:sz="0" w:val="none"/>
          <w:right w:color="auto" w:space="0" w:sz="0" w:val="none"/>
          <w:between w:color="auto" w:space="0" w:sz="0" w:val="none"/>
        </w:pBdr>
        <w:shd w:fill="ffffff" w:val="clear"/>
        <w:spacing w:after="420" w:lineRule="auto"/>
        <w:ind w:left="1240" w:hanging="360"/>
        <w:rPr>
          <w:u w:val="none"/>
        </w:rPr>
      </w:pPr>
      <w:r w:rsidDel="00000000" w:rsidR="00000000" w:rsidRPr="00000000">
        <w:rPr>
          <w:b w:val="1"/>
          <w:rtl w:val="0"/>
        </w:rPr>
        <w:t xml:space="preserve">While shopping for groceries</w:t>
      </w:r>
      <w:r w:rsidDel="00000000" w:rsidR="00000000" w:rsidRPr="00000000">
        <w:rPr>
          <w:rtl w:val="0"/>
        </w:rPr>
        <w:t xml:space="preserve">, discuss what you will buy, how many you need, and what you will make.  Discuss size, shape and weight of items</w:t>
      </w:r>
    </w:p>
    <w:p w:rsidR="00000000" w:rsidDel="00000000" w:rsidP="00000000" w:rsidRDefault="00000000" w:rsidRPr="00000000" w14:paraId="0000001C">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043a4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043a4a"/>
        <w:sz w:val="20"/>
        <w:szCs w:val="20"/>
        <w:u w:val="none"/>
      </w:rPr>
    </w:lvl>
    <w:lvl w:ilvl="1">
      <w:start w:val="1"/>
      <w:numFmt w:val="bullet"/>
      <w:lvlText w:val="○"/>
      <w:lvlJc w:val="left"/>
      <w:pPr>
        <w:ind w:left="1440" w:hanging="360"/>
      </w:pPr>
      <w:rPr>
        <w:color w:val="043a4a"/>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