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657" w:rsidRPr="00A24657" w:rsidRDefault="00A24657" w:rsidP="00A24657">
      <w:pPr>
        <w:shd w:val="clear" w:color="auto" w:fill="FFFFFF"/>
        <w:spacing w:before="63" w:after="63" w:line="240" w:lineRule="auto"/>
        <w:outlineLvl w:val="1"/>
        <w:rPr>
          <w:rFonts w:ascii="Georgia" w:eastAsia="Times New Roman" w:hAnsi="Georgia" w:cs="Arial"/>
          <w:kern w:val="36"/>
          <w:sz w:val="20"/>
          <w:szCs w:val="20"/>
        </w:rPr>
      </w:pPr>
      <w:r w:rsidRPr="00A24657">
        <w:rPr>
          <w:rFonts w:ascii="Georgia" w:eastAsia="Times New Roman" w:hAnsi="Georgia" w:cs="Arial"/>
          <w:kern w:val="36"/>
          <w:sz w:val="20"/>
          <w:szCs w:val="20"/>
        </w:rPr>
        <w:t xml:space="preserve">Unit IV Key Terms 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color w:val="595959"/>
          <w:sz w:val="15"/>
          <w:szCs w:val="15"/>
          <w:u w:val="single"/>
        </w:rPr>
        <w:t>Key Terms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color w:val="595959"/>
          <w:sz w:val="15"/>
          <w:szCs w:val="15"/>
          <w:u w:val="single"/>
        </w:rPr>
        <w:t>Institutions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color w:val="595959"/>
          <w:sz w:val="15"/>
          <w:szCs w:val="15"/>
        </w:rPr>
        <w:t>(Underlined terms have appeared on the multiple choice sections of past released AP exams.)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Appropriation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money that Congress has allocated to be spent.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Appropriations Committee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congressional committee that deals with federal spending.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Appellate jurisdiction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authority of a court to hear an appeal from a lower court.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Bureaucracy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departments, agencies, bureaus, and commissions in the executive branch of government.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Casework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personal work done by a member of Congress for his constituents.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Civil law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concerns noncriminal disputes between private parties.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Class action lawsuit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lawsuit brought on behalf of a class of people against a defendant, e.g., lawsuits brought by those who have suffered from smoking against tobacco companies.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Closed rule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Rules Committee rule that bans amendments to a bill.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Cloture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Senate motion to end a filibuster that requires a 3/5 vote.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Concurring opinion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written by a Supreme Court Justice who voted with the majority, but for different reasons.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Conference committee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works out a compromise between differing House-Senate versions of a bill.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Constituents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the people who are represented by elected officials.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Discharge petition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a motion to force a bill to the House floor that has been bottled up in committee.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Dissenting opinion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written by a Supreme Court Justice (or Justices) who express a minority viewpoint in a </w:t>
      </w:r>
      <w:proofErr w:type="gramStart"/>
      <w:r w:rsidRPr="00A24657">
        <w:rPr>
          <w:rFonts w:ascii="Arial" w:eastAsia="Times New Roman" w:hAnsi="Arial" w:cs="Arial"/>
          <w:color w:val="595959"/>
          <w:sz w:val="15"/>
          <w:szCs w:val="15"/>
        </w:rPr>
        <w:t>case.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Executive agreement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an agreement between the President and another head of state that, unlike a treaty does not require Senate consent.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Executive order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presidential rule or regulation that has the force of law.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Executive privilege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the privilege of a President and his staff to withhold their “privileged” conversations from Congress or the courts.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Filibuster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nonstop Senate debate that prevents a bill from coming to a vote.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Finance committee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Senate committee that handles tax bills.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Franking privilege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allows members of Congress to send mail postage free.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proofErr w:type="gramStart"/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Gerrymandering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redrawing district lines to favor one party at the expense of the other.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Hold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Senate maneuver that allows a Senator to stop or delay consideration of a bill or presidential appointment.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Impeachment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House action that formally charges an official with wrongdoing. Conviction requires 2/3 vote from the Senate.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Impoundment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refusal of a President to spend money that has been appropriated by Congress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lastRenderedPageBreak/>
        <w:t>Injunction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court order that forbids a party from performing a certain action.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Judicial activism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philosophy that the courts should take an active role in solving problems.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Judicial restraint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philosophy that the courts should defer to elected lawmakers in setting policy, and should instead focus on interpreting law rather than making law.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Judicial review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power of the courts to review the constitutionality of laws or government actions.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Legislative oversight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ongoing process of congressional monitoring of the executive branch to ensure that the latter complies with the law.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Legislative veto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process in which Congress overturned rules and regulations proposed by executive branch agencies. </w:t>
      </w:r>
      <w:proofErr w:type="gramStart"/>
      <w:r w:rsidRPr="00A24657">
        <w:rPr>
          <w:rFonts w:ascii="Arial" w:eastAsia="Times New Roman" w:hAnsi="Arial" w:cs="Arial"/>
          <w:color w:val="595959"/>
          <w:sz w:val="15"/>
          <w:szCs w:val="15"/>
        </w:rPr>
        <w:t>Struck down in 1983.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Line item veto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power of most governors (and President Clinton for only a few years) to delete or reduce funding in a bill on a line by line basis.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Logrolling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when to members of Congress agree to vote for each other's bill.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Majority opinion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written to express the majority viewpoint in a Supreme Court case.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Mark up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committee action to amend a proposed bill.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Merit system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system of hiring federal workers based upon competitive exams. 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Open rule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House Rules Committee rule that allows amendments to a bill.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Original jurisdiction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authority of a court to first hear a case.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Patronage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power to appoint loyal party members to federal positions.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Pocket veto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presidential killing of a bill by inaction after Congress adjourns.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Political appointees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those who have received presidential appointments to office. Contrast with Civil Service employees, who receive federal jobs by competitive exams.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Pork barrel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wasteful congressional spending, e.g. funding for a Lawrence </w:t>
      </w:r>
      <w:proofErr w:type="spellStart"/>
      <w:r w:rsidRPr="00A24657">
        <w:rPr>
          <w:rFonts w:ascii="Arial" w:eastAsia="Times New Roman" w:hAnsi="Arial" w:cs="Arial"/>
          <w:color w:val="595959"/>
          <w:sz w:val="15"/>
          <w:szCs w:val="15"/>
        </w:rPr>
        <w:t>Welk</w:t>
      </w:r>
      <w:proofErr w:type="spellEnd"/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 museum in North Dakota.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Quorum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minimum number of members needed for the House and Senate to meet.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Reapportionment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reallocation of House seats to the states on the basis of changes in state populations, as determined by the census.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Redistricting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redrawing of congressional district boundaries by the party in power of the state legislature.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Red tape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complex rules and procedures required by bureaucratic agencies.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Remand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the Supreme Court's sending of a case back to the original court in which it was heard.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Rider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amendment to a bill that has little to do with that bill. </w:t>
      </w:r>
      <w:proofErr w:type="gramStart"/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Also known as a </w:t>
      </w:r>
      <w:proofErr w:type="spellStart"/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nongermane</w:t>
      </w:r>
      <w:proofErr w:type="spellEnd"/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 xml:space="preserve"> amendment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Rule of four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the Supreme Court will hear a case if four Justices agree to do so.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Rules Committee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the “traffic cop” of the House that sets the legislative calendar and issues rules for debate on a bill.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Senatorial courtesy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tradition in which the President consults with the senators within a state in which an appointment is to be made.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Seniority system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tradition in which the Senator from the majority party with the most years of service on a committee becomes the chairman of that committee.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lastRenderedPageBreak/>
        <w:t>Spoils system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see </w:t>
      </w: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patronage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 above.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proofErr w:type="gramStart"/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Standing committees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the permanent congressional committees that handle legislation.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 xml:space="preserve">Stare </w:t>
      </w:r>
      <w:proofErr w:type="spellStart"/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decisis</w:t>
      </w:r>
      <w:proofErr w:type="spellEnd"/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Latin for “let the decision stand.” </w:t>
      </w:r>
      <w:proofErr w:type="gramStart"/>
      <w:r w:rsidRPr="00A24657">
        <w:rPr>
          <w:rFonts w:ascii="Arial" w:eastAsia="Times New Roman" w:hAnsi="Arial" w:cs="Arial"/>
          <w:color w:val="595959"/>
          <w:sz w:val="15"/>
          <w:szCs w:val="15"/>
        </w:rPr>
        <w:t>Supreme Court policy of following precedent in deciding cases.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Sunset laws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laws that automatically expire after a given time.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  <w:u w:val="single"/>
        </w:rPr>
        <w:t>Ways and Means Committee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House committee that handles tax bills.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Whistleblower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an employee who exposes unethical or illegal </w:t>
      </w:r>
      <w:proofErr w:type="gramStart"/>
      <w:r w:rsidRPr="00A24657">
        <w:rPr>
          <w:rFonts w:ascii="Arial" w:eastAsia="Times New Roman" w:hAnsi="Arial" w:cs="Arial"/>
          <w:color w:val="595959"/>
          <w:sz w:val="15"/>
          <w:szCs w:val="15"/>
        </w:rPr>
        <w:t>conduct</w:t>
      </w:r>
      <w:proofErr w:type="gramEnd"/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 within the federal government or one if contractors.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Writ of certiorari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issued by the Supreme Court to a lower court to send up the records of a case so that it can be reviewed by the high court.</w:t>
      </w:r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Writ of habeas corpus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 xml:space="preserve">: court order that the authorities show cause for why they are holding a prisoner in custody. </w:t>
      </w:r>
      <w:proofErr w:type="gramStart"/>
      <w:r w:rsidRPr="00A24657">
        <w:rPr>
          <w:rFonts w:ascii="Arial" w:eastAsia="Times New Roman" w:hAnsi="Arial" w:cs="Arial"/>
          <w:color w:val="595959"/>
          <w:sz w:val="15"/>
          <w:szCs w:val="15"/>
        </w:rPr>
        <w:t>Deters unlawful imprisonment.</w:t>
      </w:r>
      <w:proofErr w:type="gramEnd"/>
    </w:p>
    <w:p w:rsidR="00A24657" w:rsidRPr="00A24657" w:rsidRDefault="00A24657" w:rsidP="00A246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95959"/>
          <w:sz w:val="15"/>
          <w:szCs w:val="15"/>
        </w:rPr>
      </w:pPr>
      <w:r w:rsidRPr="00A24657">
        <w:rPr>
          <w:rFonts w:ascii="Arial" w:eastAsia="Times New Roman" w:hAnsi="Arial" w:cs="Arial"/>
          <w:b/>
          <w:bCs/>
          <w:color w:val="595959"/>
          <w:sz w:val="15"/>
          <w:szCs w:val="15"/>
        </w:rPr>
        <w:t>Writ of mandamus</w:t>
      </w:r>
      <w:r w:rsidRPr="00A24657">
        <w:rPr>
          <w:rFonts w:ascii="Arial" w:eastAsia="Times New Roman" w:hAnsi="Arial" w:cs="Arial"/>
          <w:color w:val="595959"/>
          <w:sz w:val="15"/>
          <w:szCs w:val="15"/>
        </w:rPr>
        <w:t>: court order directing a party to perform a certain action.</w:t>
      </w:r>
    </w:p>
    <w:p w:rsidR="00CE2ABB" w:rsidRPr="00CE2ABB" w:rsidRDefault="00CE2ABB" w:rsidP="00CE2ABB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595959"/>
          <w:sz w:val="15"/>
          <w:szCs w:val="15"/>
        </w:rPr>
      </w:pPr>
    </w:p>
    <w:p w:rsidR="00E4005D" w:rsidRDefault="00E4005D"/>
    <w:sectPr w:rsidR="00E4005D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CE2ABB"/>
    <w:rsid w:val="00006589"/>
    <w:rsid w:val="00010C99"/>
    <w:rsid w:val="00016487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0D35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6D68"/>
    <w:rsid w:val="00115002"/>
    <w:rsid w:val="00115B21"/>
    <w:rsid w:val="00120838"/>
    <w:rsid w:val="001344AD"/>
    <w:rsid w:val="00155989"/>
    <w:rsid w:val="00156C2D"/>
    <w:rsid w:val="00164304"/>
    <w:rsid w:val="00171F48"/>
    <w:rsid w:val="00173134"/>
    <w:rsid w:val="001827E5"/>
    <w:rsid w:val="00197624"/>
    <w:rsid w:val="001A408C"/>
    <w:rsid w:val="001A5417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523E"/>
    <w:rsid w:val="00201563"/>
    <w:rsid w:val="00201D46"/>
    <w:rsid w:val="00204DF0"/>
    <w:rsid w:val="00210864"/>
    <w:rsid w:val="00215BD5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B1173"/>
    <w:rsid w:val="002B2D8D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5780"/>
    <w:rsid w:val="00332C06"/>
    <w:rsid w:val="00341C43"/>
    <w:rsid w:val="00342BE8"/>
    <w:rsid w:val="00345073"/>
    <w:rsid w:val="0034627B"/>
    <w:rsid w:val="00346A0B"/>
    <w:rsid w:val="00355E6D"/>
    <w:rsid w:val="003704D0"/>
    <w:rsid w:val="00374271"/>
    <w:rsid w:val="003857C7"/>
    <w:rsid w:val="003878AB"/>
    <w:rsid w:val="00397FEC"/>
    <w:rsid w:val="003A7857"/>
    <w:rsid w:val="003B32EA"/>
    <w:rsid w:val="003B4D87"/>
    <w:rsid w:val="003B5128"/>
    <w:rsid w:val="003B525A"/>
    <w:rsid w:val="003B65B7"/>
    <w:rsid w:val="003B6C44"/>
    <w:rsid w:val="003C5C49"/>
    <w:rsid w:val="003C7ABF"/>
    <w:rsid w:val="003D45B0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E18"/>
    <w:rsid w:val="0044264B"/>
    <w:rsid w:val="00457F27"/>
    <w:rsid w:val="0046354F"/>
    <w:rsid w:val="00481285"/>
    <w:rsid w:val="00482FC1"/>
    <w:rsid w:val="00490075"/>
    <w:rsid w:val="00490374"/>
    <w:rsid w:val="0049097E"/>
    <w:rsid w:val="00490E4D"/>
    <w:rsid w:val="0049146D"/>
    <w:rsid w:val="00492428"/>
    <w:rsid w:val="004A1317"/>
    <w:rsid w:val="004A4BF2"/>
    <w:rsid w:val="004A70FD"/>
    <w:rsid w:val="004A768E"/>
    <w:rsid w:val="004B131D"/>
    <w:rsid w:val="004B3F39"/>
    <w:rsid w:val="004C4202"/>
    <w:rsid w:val="004D2EEB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3D3B"/>
    <w:rsid w:val="0054413F"/>
    <w:rsid w:val="0054430E"/>
    <w:rsid w:val="00545305"/>
    <w:rsid w:val="00547904"/>
    <w:rsid w:val="00556DBA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22E3"/>
    <w:rsid w:val="00604224"/>
    <w:rsid w:val="00612762"/>
    <w:rsid w:val="0061324E"/>
    <w:rsid w:val="00615ADC"/>
    <w:rsid w:val="00621C04"/>
    <w:rsid w:val="0062284D"/>
    <w:rsid w:val="006271C1"/>
    <w:rsid w:val="00627B2E"/>
    <w:rsid w:val="0063625D"/>
    <w:rsid w:val="00643103"/>
    <w:rsid w:val="0064517F"/>
    <w:rsid w:val="00650CD3"/>
    <w:rsid w:val="0065124D"/>
    <w:rsid w:val="00657397"/>
    <w:rsid w:val="0066015C"/>
    <w:rsid w:val="0066024E"/>
    <w:rsid w:val="006834EE"/>
    <w:rsid w:val="00686892"/>
    <w:rsid w:val="00686EAE"/>
    <w:rsid w:val="0069033A"/>
    <w:rsid w:val="006949A1"/>
    <w:rsid w:val="006A01EC"/>
    <w:rsid w:val="006A0428"/>
    <w:rsid w:val="006A0A51"/>
    <w:rsid w:val="006A5474"/>
    <w:rsid w:val="006B1943"/>
    <w:rsid w:val="006B63C7"/>
    <w:rsid w:val="006C3CC9"/>
    <w:rsid w:val="006C5080"/>
    <w:rsid w:val="006D129B"/>
    <w:rsid w:val="006D301F"/>
    <w:rsid w:val="006D7189"/>
    <w:rsid w:val="006E7F22"/>
    <w:rsid w:val="006F1C0E"/>
    <w:rsid w:val="006F5AD1"/>
    <w:rsid w:val="00700C80"/>
    <w:rsid w:val="007031F8"/>
    <w:rsid w:val="007168BB"/>
    <w:rsid w:val="00717B77"/>
    <w:rsid w:val="0073199A"/>
    <w:rsid w:val="0073275B"/>
    <w:rsid w:val="00734F96"/>
    <w:rsid w:val="00736289"/>
    <w:rsid w:val="00740CFB"/>
    <w:rsid w:val="00751114"/>
    <w:rsid w:val="00766047"/>
    <w:rsid w:val="007660EA"/>
    <w:rsid w:val="00771F6E"/>
    <w:rsid w:val="00781144"/>
    <w:rsid w:val="00793BF1"/>
    <w:rsid w:val="007A1C60"/>
    <w:rsid w:val="007A311D"/>
    <w:rsid w:val="007A6D80"/>
    <w:rsid w:val="007B069B"/>
    <w:rsid w:val="007B6076"/>
    <w:rsid w:val="007C43FD"/>
    <w:rsid w:val="007E0E5D"/>
    <w:rsid w:val="007F32F7"/>
    <w:rsid w:val="007F74AE"/>
    <w:rsid w:val="00811D6C"/>
    <w:rsid w:val="00814CA0"/>
    <w:rsid w:val="00824468"/>
    <w:rsid w:val="00832019"/>
    <w:rsid w:val="00832EF0"/>
    <w:rsid w:val="008446F1"/>
    <w:rsid w:val="00844E15"/>
    <w:rsid w:val="0084787F"/>
    <w:rsid w:val="00852F12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A00AA7"/>
    <w:rsid w:val="00A05223"/>
    <w:rsid w:val="00A118C1"/>
    <w:rsid w:val="00A217D7"/>
    <w:rsid w:val="00A2251B"/>
    <w:rsid w:val="00A24657"/>
    <w:rsid w:val="00A252A2"/>
    <w:rsid w:val="00A25735"/>
    <w:rsid w:val="00A268C6"/>
    <w:rsid w:val="00A26B37"/>
    <w:rsid w:val="00A305D7"/>
    <w:rsid w:val="00A41A31"/>
    <w:rsid w:val="00A4639D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A05EC"/>
    <w:rsid w:val="00AA506D"/>
    <w:rsid w:val="00AA62B7"/>
    <w:rsid w:val="00AB20F9"/>
    <w:rsid w:val="00AB4E14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76C5"/>
    <w:rsid w:val="00B20AAA"/>
    <w:rsid w:val="00B2118B"/>
    <w:rsid w:val="00B22FB4"/>
    <w:rsid w:val="00B2387F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2059"/>
    <w:rsid w:val="00C23F01"/>
    <w:rsid w:val="00C30995"/>
    <w:rsid w:val="00C32C6E"/>
    <w:rsid w:val="00C35646"/>
    <w:rsid w:val="00C368E0"/>
    <w:rsid w:val="00C37A37"/>
    <w:rsid w:val="00C42B13"/>
    <w:rsid w:val="00C506A5"/>
    <w:rsid w:val="00C539A0"/>
    <w:rsid w:val="00C57264"/>
    <w:rsid w:val="00C61492"/>
    <w:rsid w:val="00C61705"/>
    <w:rsid w:val="00C651AE"/>
    <w:rsid w:val="00C67B03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E2ABB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3DD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5CC"/>
    <w:rsid w:val="00DB46AC"/>
    <w:rsid w:val="00DB47C5"/>
    <w:rsid w:val="00DB5C74"/>
    <w:rsid w:val="00DB7E05"/>
    <w:rsid w:val="00DD6B9B"/>
    <w:rsid w:val="00DD6CC3"/>
    <w:rsid w:val="00DF612C"/>
    <w:rsid w:val="00E060FC"/>
    <w:rsid w:val="00E14541"/>
    <w:rsid w:val="00E20A9E"/>
    <w:rsid w:val="00E21A2B"/>
    <w:rsid w:val="00E21E6D"/>
    <w:rsid w:val="00E247EC"/>
    <w:rsid w:val="00E2493C"/>
    <w:rsid w:val="00E36B13"/>
    <w:rsid w:val="00E4005D"/>
    <w:rsid w:val="00E4025A"/>
    <w:rsid w:val="00E43470"/>
    <w:rsid w:val="00E50583"/>
    <w:rsid w:val="00E5227A"/>
    <w:rsid w:val="00E6038A"/>
    <w:rsid w:val="00E60566"/>
    <w:rsid w:val="00E62427"/>
    <w:rsid w:val="00E6400C"/>
    <w:rsid w:val="00E67E23"/>
    <w:rsid w:val="00E75C5B"/>
    <w:rsid w:val="00E75FEF"/>
    <w:rsid w:val="00E815D1"/>
    <w:rsid w:val="00E849B7"/>
    <w:rsid w:val="00E95221"/>
    <w:rsid w:val="00EA0514"/>
    <w:rsid w:val="00EA427F"/>
    <w:rsid w:val="00EC3858"/>
    <w:rsid w:val="00EC5C6E"/>
    <w:rsid w:val="00EC5F70"/>
    <w:rsid w:val="00ED13CD"/>
    <w:rsid w:val="00EE1317"/>
    <w:rsid w:val="00EF66F6"/>
    <w:rsid w:val="00EF79CB"/>
    <w:rsid w:val="00F02239"/>
    <w:rsid w:val="00F07A8E"/>
    <w:rsid w:val="00F115A4"/>
    <w:rsid w:val="00F157AC"/>
    <w:rsid w:val="00F25236"/>
    <w:rsid w:val="00F32903"/>
    <w:rsid w:val="00F3495D"/>
    <w:rsid w:val="00F41DB8"/>
    <w:rsid w:val="00F526B5"/>
    <w:rsid w:val="00F52ED1"/>
    <w:rsid w:val="00F5695D"/>
    <w:rsid w:val="00F6477D"/>
    <w:rsid w:val="00F674CC"/>
    <w:rsid w:val="00F707AE"/>
    <w:rsid w:val="00F71A7B"/>
    <w:rsid w:val="00F758E7"/>
    <w:rsid w:val="00F968FF"/>
    <w:rsid w:val="00FA0D85"/>
    <w:rsid w:val="00FB4490"/>
    <w:rsid w:val="00FB4557"/>
    <w:rsid w:val="00FB6DE4"/>
    <w:rsid w:val="00FE32E7"/>
    <w:rsid w:val="00FE3C3F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43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70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60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6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79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6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52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1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652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5149</Characters>
  <Application>Microsoft Office Word</Application>
  <DocSecurity>0</DocSecurity>
  <Lines>42</Lines>
  <Paragraphs>12</Paragraphs>
  <ScaleCrop>false</ScaleCrop>
  <Company>mvusd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2</cp:revision>
  <dcterms:created xsi:type="dcterms:W3CDTF">2012-01-10T22:35:00Z</dcterms:created>
  <dcterms:modified xsi:type="dcterms:W3CDTF">2012-01-10T22:35:00Z</dcterms:modified>
</cp:coreProperties>
</file>