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CE4890" w:rsidRDefault="005B0F12" w:rsidP="005B0F12">
      <w:pPr>
        <w:jc w:val="center"/>
        <w:rPr>
          <w:color w:val="000000" w:themeColor="text1"/>
        </w:rPr>
      </w:pPr>
      <w:r w:rsidRPr="00CE4890">
        <w:rPr>
          <w:color w:val="000000" w:themeColor="text1"/>
        </w:rPr>
        <w:t>AP Government and Politics</w:t>
      </w:r>
    </w:p>
    <w:p w:rsidR="004B7B8B" w:rsidRPr="004B7B8B" w:rsidRDefault="004B7B8B" w:rsidP="004B7B8B">
      <w:pPr>
        <w:spacing w:after="0" w:line="240" w:lineRule="auto"/>
        <w:rPr>
          <w:rFonts w:ascii="Arial" w:eastAsia="Times New Roman" w:hAnsi="Arial" w:cs="Arial"/>
          <w:sz w:val="18"/>
          <w:szCs w:val="18"/>
        </w:rPr>
      </w:pPr>
      <w:r w:rsidRPr="004B7B8B">
        <w:rPr>
          <w:rFonts w:ascii="Tahoma" w:eastAsia="Times New Roman" w:hAnsi="Tahoma" w:cs="Tahoma"/>
          <w:b/>
          <w:bCs/>
          <w:sz w:val="24"/>
        </w:rPr>
        <w:t>Chapter Focus</w:t>
      </w:r>
      <w:r w:rsidRPr="004B7B8B">
        <w:rPr>
          <w:rFonts w:ascii="Arial" w:eastAsia="Times New Roman" w:hAnsi="Arial" w:cs="Arial"/>
          <w:sz w:val="18"/>
          <w:szCs w:val="18"/>
        </w:rPr>
        <w:t xml:space="preserve"> </w:t>
      </w:r>
      <w:r w:rsidRPr="004B7B8B">
        <w:rPr>
          <w:rFonts w:ascii="Arial" w:eastAsia="Times New Roman" w:hAnsi="Arial" w:cs="Arial"/>
          <w:sz w:val="18"/>
          <w:szCs w:val="18"/>
        </w:rPr>
        <w:br/>
      </w:r>
      <w:r w:rsidRPr="004B7B8B">
        <w:rPr>
          <w:rFonts w:ascii="Tahoma" w:eastAsia="Times New Roman" w:hAnsi="Tahoma" w:cs="Tahoma"/>
          <w:b/>
          <w:bCs/>
          <w:sz w:val="20"/>
        </w:rPr>
        <w:t>Chapter 8: Political Participation</w:t>
      </w:r>
      <w:r w:rsidRPr="004B7B8B">
        <w:rPr>
          <w:rFonts w:ascii="Arial" w:eastAsia="Times New Roman" w:hAnsi="Arial" w:cs="Arial"/>
          <w:sz w:val="18"/>
          <w:szCs w:val="18"/>
        </w:rPr>
        <w:t xml:space="preserve"> </w:t>
      </w:r>
    </w:p>
    <w:p w:rsidR="004B7B8B" w:rsidRPr="004B7B8B" w:rsidRDefault="004B7B8B" w:rsidP="004B7B8B">
      <w:pPr>
        <w:spacing w:after="0" w:line="240" w:lineRule="auto"/>
        <w:rPr>
          <w:rFonts w:ascii="Arial" w:eastAsia="Times New Roman" w:hAnsi="Arial" w:cs="Arial"/>
          <w:sz w:val="18"/>
          <w:szCs w:val="18"/>
        </w:rPr>
      </w:pPr>
      <w:r w:rsidRPr="004B7B8B">
        <w:rPr>
          <w:rFonts w:ascii="Arial" w:eastAsia="Times New Roman" w:hAnsi="Arial" w:cs="Arial"/>
          <w:sz w:val="18"/>
          <w:szCs w:val="18"/>
        </w:rPr>
        <w:br/>
        <w:t xml:space="preserve">This chapter reviews the much-discussed lack of voter turnout and other forms of political participation in the United States, and concludes that individual Americans may not be at fault for their seeming nonparticipation but that other factors may be at work. After reading and reviewing the material in this chapter, you should be able to do each of the following: </w:t>
      </w:r>
    </w:p>
    <w:p w:rsidR="004B7B8B" w:rsidRPr="004B7B8B" w:rsidRDefault="004B7B8B" w:rsidP="004B7B8B">
      <w:pPr>
        <w:numPr>
          <w:ilvl w:val="0"/>
          <w:numId w:val="5"/>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Explain why the text believes that the description, the analysis, and the proposed remedy for low voter turnout rates in this country are off base.</w:t>
      </w:r>
    </w:p>
    <w:p w:rsidR="004B7B8B" w:rsidRPr="004B7B8B" w:rsidRDefault="004B7B8B" w:rsidP="004B7B8B">
      <w:pPr>
        <w:numPr>
          <w:ilvl w:val="0"/>
          <w:numId w:val="5"/>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Compare the way turnout statistics are tabulated for this country and for other countries, and explain the significance of these differences.</w:t>
      </w:r>
    </w:p>
    <w:p w:rsidR="004B7B8B" w:rsidRPr="004B7B8B" w:rsidRDefault="004B7B8B" w:rsidP="004B7B8B">
      <w:pPr>
        <w:numPr>
          <w:ilvl w:val="0"/>
          <w:numId w:val="5"/>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Describe how the control of elections has shifted from the states to the federal government, and explain what effects this shift has had on blacks, women, and youths.</w:t>
      </w:r>
    </w:p>
    <w:p w:rsidR="004B7B8B" w:rsidRPr="004B7B8B" w:rsidRDefault="004B7B8B" w:rsidP="004B7B8B">
      <w:pPr>
        <w:numPr>
          <w:ilvl w:val="0"/>
          <w:numId w:val="5"/>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State both sides of the debate over whether voter turnout has declined over the past century, and describe those factors that tend to hold down voter turnout in this country.</w:t>
      </w:r>
    </w:p>
    <w:p w:rsidR="004B7B8B" w:rsidRPr="004B7B8B" w:rsidRDefault="004B7B8B" w:rsidP="004B7B8B">
      <w:pPr>
        <w:numPr>
          <w:ilvl w:val="0"/>
          <w:numId w:val="5"/>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 xml:space="preserve">List and explain </w:t>
      </w:r>
      <w:proofErr w:type="spellStart"/>
      <w:r w:rsidRPr="004B7B8B">
        <w:rPr>
          <w:rFonts w:ascii="Arial" w:eastAsia="Times New Roman" w:hAnsi="Arial" w:cs="Arial"/>
          <w:sz w:val="18"/>
          <w:szCs w:val="18"/>
        </w:rPr>
        <w:t>Nie</w:t>
      </w:r>
      <w:proofErr w:type="spellEnd"/>
      <w:r w:rsidRPr="004B7B8B">
        <w:rPr>
          <w:rFonts w:ascii="Arial" w:eastAsia="Times New Roman" w:hAnsi="Arial" w:cs="Arial"/>
          <w:sz w:val="18"/>
          <w:szCs w:val="18"/>
        </w:rPr>
        <w:t xml:space="preserve"> and </w:t>
      </w:r>
      <w:proofErr w:type="spellStart"/>
      <w:r w:rsidRPr="004B7B8B">
        <w:rPr>
          <w:rFonts w:ascii="Arial" w:eastAsia="Times New Roman" w:hAnsi="Arial" w:cs="Arial"/>
          <w:sz w:val="18"/>
          <w:szCs w:val="18"/>
        </w:rPr>
        <w:t>Verba's</w:t>
      </w:r>
      <w:proofErr w:type="spellEnd"/>
      <w:r w:rsidRPr="004B7B8B">
        <w:rPr>
          <w:rFonts w:ascii="Arial" w:eastAsia="Times New Roman" w:hAnsi="Arial" w:cs="Arial"/>
          <w:sz w:val="18"/>
          <w:szCs w:val="18"/>
        </w:rPr>
        <w:t xml:space="preserve"> four categories of political participation.</w:t>
      </w:r>
    </w:p>
    <w:p w:rsidR="004B7B8B" w:rsidRPr="004B7B8B" w:rsidRDefault="004B7B8B" w:rsidP="004B7B8B">
      <w:pPr>
        <w:numPr>
          <w:ilvl w:val="0"/>
          <w:numId w:val="5"/>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Discuss those factors that appear to be associated with high or low political participation.</w:t>
      </w:r>
    </w:p>
    <w:p w:rsidR="004B7B8B" w:rsidRPr="004B7B8B" w:rsidRDefault="004B7B8B" w:rsidP="004B7B8B">
      <w:pPr>
        <w:numPr>
          <w:ilvl w:val="0"/>
          <w:numId w:val="5"/>
        </w:numPr>
        <w:spacing w:before="100" w:beforeAutospacing="1" w:after="100" w:afterAutospacing="1" w:line="240" w:lineRule="auto"/>
        <w:rPr>
          <w:rFonts w:ascii="Arial" w:eastAsia="Times New Roman" w:hAnsi="Arial" w:cs="Arial"/>
          <w:sz w:val="18"/>
          <w:szCs w:val="18"/>
        </w:rPr>
      </w:pPr>
      <w:r w:rsidRPr="004B7B8B">
        <w:rPr>
          <w:rFonts w:ascii="Arial" w:eastAsia="Times New Roman" w:hAnsi="Arial" w:cs="Arial"/>
          <w:sz w:val="18"/>
          <w:szCs w:val="18"/>
        </w:rPr>
        <w:t>Compare participation rates in various forms of political activity here and in other countries.</w:t>
      </w:r>
    </w:p>
    <w:p w:rsidR="00CE4890" w:rsidRDefault="00CE4890" w:rsidP="005B0F12">
      <w:pPr>
        <w:jc w:val="center"/>
      </w:pPr>
    </w:p>
    <w:p w:rsidR="00CE4890" w:rsidRPr="00CE4890" w:rsidRDefault="00CE4890" w:rsidP="00CE4890">
      <w:pPr>
        <w:jc w:val="center"/>
        <w:rPr>
          <w:color w:val="000000" w:themeColor="text1"/>
        </w:rPr>
      </w:pPr>
      <w:r w:rsidRPr="00CE4890">
        <w:rPr>
          <w:color w:val="000000" w:themeColor="text1"/>
        </w:rPr>
        <w:t>AP Government and Politics</w:t>
      </w:r>
    </w:p>
    <w:p w:rsidR="004B7B8B" w:rsidRPr="004B7B8B" w:rsidRDefault="004B7B8B" w:rsidP="004B7B8B">
      <w:pPr>
        <w:spacing w:after="0" w:line="240" w:lineRule="auto"/>
        <w:rPr>
          <w:rFonts w:ascii="Arial" w:eastAsia="Times New Roman" w:hAnsi="Arial" w:cs="Arial"/>
          <w:sz w:val="18"/>
          <w:szCs w:val="18"/>
        </w:rPr>
      </w:pPr>
      <w:r w:rsidRPr="004B7B8B">
        <w:rPr>
          <w:rFonts w:ascii="Tahoma" w:eastAsia="Times New Roman" w:hAnsi="Tahoma" w:cs="Tahoma"/>
          <w:b/>
          <w:bCs/>
          <w:sz w:val="24"/>
        </w:rPr>
        <w:t>Chapter Focus</w:t>
      </w:r>
      <w:r w:rsidRPr="004B7B8B">
        <w:rPr>
          <w:rFonts w:ascii="Arial" w:eastAsia="Times New Roman" w:hAnsi="Arial" w:cs="Arial"/>
          <w:sz w:val="18"/>
          <w:szCs w:val="18"/>
        </w:rPr>
        <w:t xml:space="preserve"> </w:t>
      </w:r>
      <w:r w:rsidRPr="004B7B8B">
        <w:rPr>
          <w:rFonts w:ascii="Arial" w:eastAsia="Times New Roman" w:hAnsi="Arial" w:cs="Arial"/>
          <w:sz w:val="18"/>
          <w:szCs w:val="18"/>
        </w:rPr>
        <w:br/>
      </w:r>
      <w:r w:rsidRPr="004B7B8B">
        <w:rPr>
          <w:rFonts w:ascii="Tahoma" w:eastAsia="Times New Roman" w:hAnsi="Tahoma" w:cs="Tahoma"/>
          <w:b/>
          <w:bCs/>
          <w:sz w:val="20"/>
        </w:rPr>
        <w:t>Chapter 8: Political Participation</w:t>
      </w:r>
      <w:r w:rsidRPr="004B7B8B">
        <w:rPr>
          <w:rFonts w:ascii="Arial" w:eastAsia="Times New Roman" w:hAnsi="Arial" w:cs="Arial"/>
          <w:sz w:val="18"/>
          <w:szCs w:val="18"/>
        </w:rPr>
        <w:t xml:space="preserve"> </w:t>
      </w:r>
    </w:p>
    <w:p w:rsidR="004B7B8B" w:rsidRPr="004B7B8B" w:rsidRDefault="004B7B8B" w:rsidP="004B7B8B">
      <w:pPr>
        <w:spacing w:after="0" w:line="240" w:lineRule="auto"/>
        <w:rPr>
          <w:rFonts w:ascii="Arial" w:eastAsia="Times New Roman" w:hAnsi="Arial" w:cs="Arial"/>
          <w:sz w:val="18"/>
          <w:szCs w:val="18"/>
        </w:rPr>
      </w:pPr>
      <w:r w:rsidRPr="004B7B8B">
        <w:rPr>
          <w:rFonts w:ascii="Arial" w:eastAsia="Times New Roman" w:hAnsi="Arial" w:cs="Arial"/>
          <w:sz w:val="18"/>
          <w:szCs w:val="18"/>
        </w:rPr>
        <w:br/>
        <w:t xml:space="preserve">This chapter reviews the much-discussed lack of voter turnout and other forms of political participation in the United States, and concludes that individual Americans may not be at fault for their seeming nonparticipation but that other factors may be at work. After reading and reviewing the material in this chapter, you should be able to do each of the following: </w:t>
      </w:r>
    </w:p>
    <w:p w:rsidR="004B7B8B" w:rsidRPr="004B7B8B" w:rsidRDefault="004B7B8B" w:rsidP="004B7B8B">
      <w:pPr>
        <w:numPr>
          <w:ilvl w:val="0"/>
          <w:numId w:val="6"/>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Explain why the text believes that the description, the analysis, and the proposed remedy for low voter turnout rates in this country are off base.</w:t>
      </w:r>
    </w:p>
    <w:p w:rsidR="004B7B8B" w:rsidRPr="004B7B8B" w:rsidRDefault="004B7B8B" w:rsidP="004B7B8B">
      <w:pPr>
        <w:numPr>
          <w:ilvl w:val="0"/>
          <w:numId w:val="6"/>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Compare the way turnout statistics are tabulated for this country and for other countries, and explain the significance of these differences.</w:t>
      </w:r>
    </w:p>
    <w:p w:rsidR="004B7B8B" w:rsidRPr="004B7B8B" w:rsidRDefault="004B7B8B" w:rsidP="004B7B8B">
      <w:pPr>
        <w:numPr>
          <w:ilvl w:val="0"/>
          <w:numId w:val="6"/>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Describe how the control of elections has shifted from the states to the federal government, and explain what effects this shift has had on blacks, women, and youths.</w:t>
      </w:r>
    </w:p>
    <w:p w:rsidR="004B7B8B" w:rsidRPr="004B7B8B" w:rsidRDefault="004B7B8B" w:rsidP="004B7B8B">
      <w:pPr>
        <w:numPr>
          <w:ilvl w:val="0"/>
          <w:numId w:val="6"/>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State both sides of the debate over whether voter turnout has declined over the past century, and describe those factors that tend to hold down voter turnout in this country.</w:t>
      </w:r>
    </w:p>
    <w:p w:rsidR="004B7B8B" w:rsidRPr="004B7B8B" w:rsidRDefault="004B7B8B" w:rsidP="004B7B8B">
      <w:pPr>
        <w:numPr>
          <w:ilvl w:val="0"/>
          <w:numId w:val="6"/>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 xml:space="preserve">List and explain </w:t>
      </w:r>
      <w:proofErr w:type="spellStart"/>
      <w:r w:rsidRPr="004B7B8B">
        <w:rPr>
          <w:rFonts w:ascii="Arial" w:eastAsia="Times New Roman" w:hAnsi="Arial" w:cs="Arial"/>
          <w:sz w:val="18"/>
          <w:szCs w:val="18"/>
        </w:rPr>
        <w:t>Nie</w:t>
      </w:r>
      <w:proofErr w:type="spellEnd"/>
      <w:r w:rsidRPr="004B7B8B">
        <w:rPr>
          <w:rFonts w:ascii="Arial" w:eastAsia="Times New Roman" w:hAnsi="Arial" w:cs="Arial"/>
          <w:sz w:val="18"/>
          <w:szCs w:val="18"/>
        </w:rPr>
        <w:t xml:space="preserve"> and </w:t>
      </w:r>
      <w:proofErr w:type="spellStart"/>
      <w:r w:rsidRPr="004B7B8B">
        <w:rPr>
          <w:rFonts w:ascii="Arial" w:eastAsia="Times New Roman" w:hAnsi="Arial" w:cs="Arial"/>
          <w:sz w:val="18"/>
          <w:szCs w:val="18"/>
        </w:rPr>
        <w:t>Verba's</w:t>
      </w:r>
      <w:proofErr w:type="spellEnd"/>
      <w:r w:rsidRPr="004B7B8B">
        <w:rPr>
          <w:rFonts w:ascii="Arial" w:eastAsia="Times New Roman" w:hAnsi="Arial" w:cs="Arial"/>
          <w:sz w:val="18"/>
          <w:szCs w:val="18"/>
        </w:rPr>
        <w:t xml:space="preserve"> four categories of political participation.</w:t>
      </w:r>
    </w:p>
    <w:p w:rsidR="004B7B8B" w:rsidRPr="004B7B8B" w:rsidRDefault="004B7B8B" w:rsidP="004B7B8B">
      <w:pPr>
        <w:numPr>
          <w:ilvl w:val="0"/>
          <w:numId w:val="6"/>
        </w:numPr>
        <w:spacing w:before="100" w:beforeAutospacing="1" w:after="240" w:line="240" w:lineRule="auto"/>
        <w:rPr>
          <w:rFonts w:ascii="Arial" w:eastAsia="Times New Roman" w:hAnsi="Arial" w:cs="Arial"/>
          <w:sz w:val="18"/>
          <w:szCs w:val="18"/>
        </w:rPr>
      </w:pPr>
      <w:r w:rsidRPr="004B7B8B">
        <w:rPr>
          <w:rFonts w:ascii="Arial" w:eastAsia="Times New Roman" w:hAnsi="Arial" w:cs="Arial"/>
          <w:sz w:val="18"/>
          <w:szCs w:val="18"/>
        </w:rPr>
        <w:t>Discuss those factors that appear to be associated with high or low political participation.</w:t>
      </w:r>
    </w:p>
    <w:p w:rsidR="004B7B8B" w:rsidRPr="004B7B8B" w:rsidRDefault="004B7B8B" w:rsidP="004B7B8B">
      <w:pPr>
        <w:numPr>
          <w:ilvl w:val="0"/>
          <w:numId w:val="6"/>
        </w:numPr>
        <w:spacing w:before="100" w:beforeAutospacing="1" w:after="100" w:afterAutospacing="1" w:line="240" w:lineRule="auto"/>
        <w:rPr>
          <w:rFonts w:ascii="Arial" w:eastAsia="Times New Roman" w:hAnsi="Arial" w:cs="Arial"/>
          <w:sz w:val="18"/>
          <w:szCs w:val="18"/>
        </w:rPr>
      </w:pPr>
      <w:r w:rsidRPr="004B7B8B">
        <w:rPr>
          <w:rFonts w:ascii="Arial" w:eastAsia="Times New Roman" w:hAnsi="Arial" w:cs="Arial"/>
          <w:sz w:val="18"/>
          <w:szCs w:val="18"/>
        </w:rPr>
        <w:t>Compare participation rates in various forms of political activity here and in other countries.</w:t>
      </w:r>
    </w:p>
    <w:sectPr w:rsidR="004B7B8B" w:rsidRPr="004B7B8B"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B1D3C"/>
    <w:multiLevelType w:val="multilevel"/>
    <w:tmpl w:val="30CA0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B46B06"/>
    <w:multiLevelType w:val="multilevel"/>
    <w:tmpl w:val="30CA0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FE109C"/>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404019"/>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4"/>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763CF"/>
    <w:rsid w:val="0028263F"/>
    <w:rsid w:val="00291153"/>
    <w:rsid w:val="00292B30"/>
    <w:rsid w:val="002B1173"/>
    <w:rsid w:val="002D4366"/>
    <w:rsid w:val="002D6F06"/>
    <w:rsid w:val="002D7AA2"/>
    <w:rsid w:val="002E4CBD"/>
    <w:rsid w:val="002E6F3F"/>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B7B8B"/>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52F12"/>
    <w:rsid w:val="00860598"/>
    <w:rsid w:val="008610A7"/>
    <w:rsid w:val="00861DCB"/>
    <w:rsid w:val="00864381"/>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12E3"/>
    <w:rsid w:val="00C82686"/>
    <w:rsid w:val="00C87A0A"/>
    <w:rsid w:val="00C928BA"/>
    <w:rsid w:val="00C92FB6"/>
    <w:rsid w:val="00C963DC"/>
    <w:rsid w:val="00C969C4"/>
    <w:rsid w:val="00CA21FD"/>
    <w:rsid w:val="00CC2981"/>
    <w:rsid w:val="00CD0EB0"/>
    <w:rsid w:val="00CD10EE"/>
    <w:rsid w:val="00CD2552"/>
    <w:rsid w:val="00CE4890"/>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 w:type="paragraph" w:styleId="BalloonText">
    <w:name w:val="Balloon Text"/>
    <w:basedOn w:val="Normal"/>
    <w:link w:val="BalloonTextChar"/>
    <w:uiPriority w:val="99"/>
    <w:semiHidden/>
    <w:unhideWhenUsed/>
    <w:rsid w:val="004B7B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B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1046741">
      <w:bodyDiv w:val="1"/>
      <w:marLeft w:val="0"/>
      <w:marRight w:val="0"/>
      <w:marTop w:val="0"/>
      <w:marBottom w:val="0"/>
      <w:divBdr>
        <w:top w:val="none" w:sz="0" w:space="0" w:color="auto"/>
        <w:left w:val="none" w:sz="0" w:space="0" w:color="auto"/>
        <w:bottom w:val="none" w:sz="0" w:space="0" w:color="auto"/>
        <w:right w:val="none" w:sz="0" w:space="0" w:color="auto"/>
      </w:divBdr>
      <w:divsChild>
        <w:div w:id="1409888429">
          <w:marLeft w:val="0"/>
          <w:marRight w:val="0"/>
          <w:marTop w:val="0"/>
          <w:marBottom w:val="0"/>
          <w:divBdr>
            <w:top w:val="none" w:sz="0" w:space="0" w:color="auto"/>
            <w:left w:val="none" w:sz="0" w:space="0" w:color="auto"/>
            <w:bottom w:val="none" w:sz="0" w:space="0" w:color="auto"/>
            <w:right w:val="none" w:sz="0" w:space="0" w:color="auto"/>
          </w:divBdr>
          <w:divsChild>
            <w:div w:id="2406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7231">
      <w:bodyDiv w:val="1"/>
      <w:marLeft w:val="0"/>
      <w:marRight w:val="0"/>
      <w:marTop w:val="0"/>
      <w:marBottom w:val="0"/>
      <w:divBdr>
        <w:top w:val="none" w:sz="0" w:space="0" w:color="auto"/>
        <w:left w:val="none" w:sz="0" w:space="0" w:color="auto"/>
        <w:bottom w:val="none" w:sz="0" w:space="0" w:color="auto"/>
        <w:right w:val="none" w:sz="0" w:space="0" w:color="auto"/>
      </w:divBdr>
      <w:divsChild>
        <w:div w:id="733351383">
          <w:marLeft w:val="0"/>
          <w:marRight w:val="0"/>
          <w:marTop w:val="0"/>
          <w:marBottom w:val="0"/>
          <w:divBdr>
            <w:top w:val="none" w:sz="0" w:space="0" w:color="auto"/>
            <w:left w:val="none" w:sz="0" w:space="0" w:color="auto"/>
            <w:bottom w:val="none" w:sz="0" w:space="0" w:color="auto"/>
            <w:right w:val="none" w:sz="0" w:space="0" w:color="auto"/>
          </w:divBdr>
          <w:divsChild>
            <w:div w:id="9301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2290</Characters>
  <Application>Microsoft Office Word</Application>
  <DocSecurity>0</DocSecurity>
  <Lines>19</Lines>
  <Paragraphs>5</Paragraphs>
  <ScaleCrop>false</ScaleCrop>
  <Company>mvusd</Company>
  <LinksUpToDate>false</LinksUpToDate>
  <CharactersWithSpaces>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cp:lastPrinted>2011-10-06T22:01:00Z</cp:lastPrinted>
  <dcterms:created xsi:type="dcterms:W3CDTF">2011-10-06T22:01:00Z</dcterms:created>
  <dcterms:modified xsi:type="dcterms:W3CDTF">2011-10-06T22:01:00Z</dcterms:modified>
</cp:coreProperties>
</file>