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2FF" w:rsidRDefault="003D02FF" w:rsidP="003D02FF">
      <w:pPr>
        <w:rPr>
          <w:b/>
          <w:sz w:val="22"/>
          <w:szCs w:val="22"/>
        </w:rPr>
      </w:pPr>
      <w:r w:rsidRPr="002C7B3C">
        <w:rPr>
          <w:b/>
          <w:sz w:val="22"/>
          <w:szCs w:val="22"/>
        </w:rPr>
        <w:t>How and Why?</w:t>
      </w:r>
    </w:p>
    <w:p w:rsidR="003D02FF" w:rsidRDefault="003D02FF" w:rsidP="003D02FF">
      <w:pPr>
        <w:rPr>
          <w:b/>
          <w:sz w:val="22"/>
          <w:szCs w:val="22"/>
        </w:rPr>
      </w:pPr>
    </w:p>
    <w:p w:rsidR="003D02FF" w:rsidRDefault="003D02FF" w:rsidP="003D02FF">
      <w:pPr>
        <w:rPr>
          <w:b/>
          <w:sz w:val="22"/>
          <w:szCs w:val="22"/>
        </w:rPr>
      </w:pPr>
      <w:r>
        <w:rPr>
          <w:b/>
          <w:sz w:val="22"/>
          <w:szCs w:val="22"/>
        </w:rPr>
        <w:t xml:space="preserve">Choose two and write a thorough response. </w:t>
      </w:r>
    </w:p>
    <w:p w:rsidR="003D02FF" w:rsidRPr="002C7B3C" w:rsidRDefault="003D02FF" w:rsidP="003D02FF">
      <w:pPr>
        <w:rPr>
          <w:b/>
          <w:sz w:val="22"/>
          <w:szCs w:val="22"/>
        </w:rPr>
      </w:pPr>
      <w:r>
        <w:rPr>
          <w:b/>
          <w:sz w:val="22"/>
          <w:szCs w:val="22"/>
        </w:rPr>
        <w:t xml:space="preserve">These two questions are worth twenty percent (20%) of your Chapter test score. </w:t>
      </w:r>
    </w:p>
    <w:p w:rsidR="003D02FF" w:rsidRPr="002C7B3C" w:rsidRDefault="003D02FF" w:rsidP="003D02FF">
      <w:pPr>
        <w:rPr>
          <w:b/>
          <w:sz w:val="22"/>
          <w:szCs w:val="22"/>
        </w:rPr>
      </w:pPr>
    </w:p>
    <w:p w:rsidR="00B85EF9" w:rsidRDefault="00A13C43" w:rsidP="00B85EF9">
      <w:pPr>
        <w:pStyle w:val="ListParagraph"/>
        <w:numPr>
          <w:ilvl w:val="0"/>
          <w:numId w:val="2"/>
        </w:numPr>
      </w:pPr>
      <w:r>
        <w:t xml:space="preserve">Describe the opposing views that existed regarding </w:t>
      </w:r>
      <w:r>
        <w:rPr>
          <w:i/>
        </w:rPr>
        <w:t>preparedness</w:t>
      </w:r>
      <w:r w:rsidR="00B85EF9">
        <w:t>.</w:t>
      </w:r>
    </w:p>
    <w:p w:rsidR="00B85EF9" w:rsidRDefault="00A13C43" w:rsidP="00B85EF9">
      <w:pPr>
        <w:pStyle w:val="ListParagraph"/>
        <w:numPr>
          <w:ilvl w:val="0"/>
          <w:numId w:val="2"/>
        </w:numPr>
      </w:pPr>
      <w:r>
        <w:t>In what ways was the “neutrality” of the United States in World War I misleading</w:t>
      </w:r>
      <w:r w:rsidR="00B85EF9">
        <w:t>?</w:t>
      </w:r>
    </w:p>
    <w:p w:rsidR="00B85EF9" w:rsidRDefault="00A13C43" w:rsidP="00B85EF9">
      <w:pPr>
        <w:pStyle w:val="ListParagraph"/>
        <w:numPr>
          <w:ilvl w:val="0"/>
          <w:numId w:val="2"/>
        </w:numPr>
      </w:pPr>
      <w:r>
        <w:t>At the Paris Peace Conference, what major differences of opinion existed between Woodrow Wilson, Georges Clemenceau and Lloyd George</w:t>
      </w:r>
      <w:r w:rsidR="00B85EF9">
        <w:t>?</w:t>
      </w:r>
    </w:p>
    <w:p w:rsidR="00B85EF9" w:rsidRDefault="00A13C43" w:rsidP="00B85EF9">
      <w:pPr>
        <w:pStyle w:val="ListParagraph"/>
        <w:numPr>
          <w:ilvl w:val="0"/>
          <w:numId w:val="2"/>
        </w:numPr>
      </w:pPr>
      <w:r>
        <w:t>What were the causes of a downturn in the labor movement after 1919?</w:t>
      </w:r>
    </w:p>
    <w:p w:rsidR="00B85EF9" w:rsidRDefault="00A13C43" w:rsidP="00B85EF9">
      <w:pPr>
        <w:pStyle w:val="ListParagraph"/>
        <w:numPr>
          <w:ilvl w:val="0"/>
          <w:numId w:val="2"/>
        </w:numPr>
      </w:pPr>
      <w:r>
        <w:t>Discuss how the lives of African Americans changed during the war.</w:t>
      </w:r>
    </w:p>
    <w:p w:rsidR="00B85EF9" w:rsidRDefault="00A13C43" w:rsidP="00B85EF9">
      <w:pPr>
        <w:pStyle w:val="ListParagraph"/>
        <w:numPr>
          <w:ilvl w:val="0"/>
          <w:numId w:val="2"/>
        </w:numPr>
      </w:pPr>
      <w:r>
        <w:t>Analyze American foreign policy regarding World War I in the period 1914-April, 1917. What do you feel were the main causes of America’s eventual involvement in the war?</w:t>
      </w:r>
    </w:p>
    <w:p w:rsidR="003D02FF" w:rsidRDefault="00A13C43" w:rsidP="00A13C43">
      <w:pPr>
        <w:pStyle w:val="ListParagraph"/>
        <w:numPr>
          <w:ilvl w:val="0"/>
          <w:numId w:val="2"/>
        </w:numPr>
      </w:pPr>
      <w:r>
        <w:t>What role did government propaganda play in its attempt to rally Americans behind the war effort? What examples reveal the level of aggression used against those who were suspected of disloyalty?</w:t>
      </w:r>
    </w:p>
    <w:p w:rsidR="00A13C43" w:rsidRDefault="00A13C43" w:rsidP="00A13C43">
      <w:pPr>
        <w:pStyle w:val="ListParagraph"/>
        <w:numPr>
          <w:ilvl w:val="0"/>
          <w:numId w:val="2"/>
        </w:numPr>
      </w:pPr>
      <w:r>
        <w:t>Discuss the arguments for and against American ratification of the Treaty of Versailles. If you lived in that era, would you have supported ratification? Why or why not?</w:t>
      </w:r>
    </w:p>
    <w:p w:rsidR="00A13C43" w:rsidRDefault="00A13C43" w:rsidP="00A13C43">
      <w:pPr>
        <w:pStyle w:val="ListParagraph"/>
        <w:numPr>
          <w:ilvl w:val="0"/>
          <w:numId w:val="2"/>
        </w:numPr>
      </w:pPr>
      <w:r>
        <w:t>Describe the amazing range of success and failure experiences by Woodrow Wilson in the period 1912-1920.</w:t>
      </w:r>
    </w:p>
    <w:p w:rsidR="00A13C43" w:rsidRPr="00A13C43" w:rsidRDefault="00A13C43" w:rsidP="00A13C43">
      <w:pPr>
        <w:pStyle w:val="ListParagraph"/>
        <w:numPr>
          <w:ilvl w:val="0"/>
          <w:numId w:val="2"/>
        </w:numPr>
      </w:pPr>
      <w:r>
        <w:t>What were the consequences and long-range effects of the Committee of Public Information, the Food Administration and the War Industries Board?</w:t>
      </w:r>
    </w:p>
    <w:sectPr w:rsidR="00A13C43" w:rsidRPr="00A13C43" w:rsidSect="0089444F">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53536"/>
    <w:multiLevelType w:val="hybridMultilevel"/>
    <w:tmpl w:val="D4B4B24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239B3019"/>
    <w:multiLevelType w:val="hybridMultilevel"/>
    <w:tmpl w:val="826C066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3D02FF"/>
    <w:rsid w:val="00074DCF"/>
    <w:rsid w:val="00270994"/>
    <w:rsid w:val="003D02FF"/>
    <w:rsid w:val="003D24A2"/>
    <w:rsid w:val="0042524D"/>
    <w:rsid w:val="004C0C4A"/>
    <w:rsid w:val="00636C74"/>
    <w:rsid w:val="006C2C13"/>
    <w:rsid w:val="00776FEB"/>
    <w:rsid w:val="0089444F"/>
    <w:rsid w:val="008E06CE"/>
    <w:rsid w:val="00A13C43"/>
    <w:rsid w:val="00B85EF9"/>
    <w:rsid w:val="00DA27C0"/>
    <w:rsid w:val="00E90E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2F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C2C13"/>
    <w:pPr>
      <w:spacing w:after="200" w:line="276" w:lineRule="auto"/>
      <w:ind w:left="720"/>
      <w:contextualSpacing/>
    </w:pPr>
    <w:rPr>
      <w:rFonts w:ascii="Calibri" w:eastAsia="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200</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mvusd</Company>
  <LinksUpToDate>false</LinksUpToDate>
  <CharactersWithSpaces>1338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smcclure</dc:creator>
  <cp:keywords/>
  <dc:description/>
  <cp:lastModifiedBy>smcclure</cp:lastModifiedBy>
  <cp:revision>2</cp:revision>
  <dcterms:created xsi:type="dcterms:W3CDTF">2011-11-29T19:21:00Z</dcterms:created>
  <dcterms:modified xsi:type="dcterms:W3CDTF">2011-11-29T19:21:00Z</dcterms:modified>
</cp:coreProperties>
</file>