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i w:val="0"/>
          <w:color w:val="000000"/>
          <w:sz w:val="20"/>
          <w:szCs w:val="20"/>
          <w:highlight w:val="white"/>
          <w:rtl w:val="0"/>
        </w:rPr>
        <w:t xml:space="preserve">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April 28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, 2025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6:30 p.m. 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Room 132 (Timmy’s Room) and via Zoom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CALL TO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ORDER AND WELCOME</w:t>
      </w:r>
    </w:p>
    <w:p w:rsidR="00000000" w:rsidDel="00000000" w:rsidP="00000000" w:rsidRDefault="00000000" w:rsidRPr="00000000" w14:paraId="00000009">
      <w:pPr>
        <w:rPr>
          <w:b w:val="0"/>
          <w:sz w:val="20"/>
          <w:szCs w:val="20"/>
          <w:highlight w:val="white"/>
        </w:rPr>
      </w:pPr>
      <w:r w:rsidDel="00000000" w:rsidR="00000000" w:rsidRPr="00000000">
        <w:rPr>
          <w:b w:val="0"/>
          <w:sz w:val="20"/>
          <w:szCs w:val="20"/>
          <w:highlight w:val="white"/>
          <w:rtl w:val="0"/>
        </w:rPr>
        <w:t xml:space="preserve">Board Chair Tim Dearden called the meeting to order at 6:30 p.m. Board members present included Kristian Rubesh, Laurie Sherburne, Carmen Leslie, and Brent Fetsch. Also in attendance were Wendy Beldin, Kristin Schmid, and Dr. Jerry Lewis.</w:t>
      </w:r>
    </w:p>
    <w:p w:rsidR="00000000" w:rsidDel="00000000" w:rsidP="00000000" w:rsidRDefault="00000000" w:rsidRPr="00000000" w14:paraId="0000000A">
      <w:pPr>
        <w:rPr>
          <w:b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0E">
      <w:pPr>
        <w:ind w:firstLine="720"/>
        <w:rPr>
          <w:b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1.0 EXECUTIVE SESSION </w:t>
      </w:r>
    </w:p>
    <w:p w:rsidR="00000000" w:rsidDel="00000000" w:rsidP="00000000" w:rsidRDefault="00000000" w:rsidRPr="00000000" w14:paraId="00000010">
      <w:pPr>
        <w:rPr>
          <w:b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b w:val="0"/>
          <w:sz w:val="20"/>
          <w:szCs w:val="20"/>
          <w:rtl w:val="0"/>
        </w:rPr>
        <w:t xml:space="preserve">1.1 Personnel per RCW 42.30.110(g)</w:t>
      </w:r>
    </w:p>
    <w:p w:rsidR="00000000" w:rsidDel="00000000" w:rsidP="00000000" w:rsidRDefault="00000000" w:rsidRPr="00000000" w14:paraId="00000011">
      <w:pPr>
        <w:rPr>
          <w:b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0"/>
          <w:sz w:val="20"/>
          <w:szCs w:val="20"/>
        </w:rPr>
      </w:pPr>
      <w:r w:rsidDel="00000000" w:rsidR="00000000" w:rsidRPr="00000000">
        <w:rPr>
          <w:b w:val="0"/>
          <w:sz w:val="20"/>
          <w:szCs w:val="20"/>
          <w:rtl w:val="0"/>
        </w:rPr>
        <w:t xml:space="preserve">Board Chair Tim Dearden moved the board into executive session at 6:35 p.m. for 30 minutes. The board returned to open session at 7:05 p.m., then re-entered executive session for another 30 minutes, returning at 7:35 p.m. The board entered executive session again for 35 minutes, coming out at 8:00 p.m., and returned once more for 15 minutes, ending at 8:15 p.m.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ADJOURNMENT</w:t>
      </w:r>
      <w:r w:rsidDel="00000000" w:rsidR="00000000" w:rsidRPr="00000000">
        <w:rPr>
          <w:b w:val="0"/>
          <w:sz w:val="20"/>
          <w:szCs w:val="20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b w:val="0"/>
          <w:sz w:val="20"/>
          <w:szCs w:val="20"/>
          <w:highlight w:val="white"/>
        </w:rPr>
      </w:pPr>
      <w:r w:rsidDel="00000000" w:rsidR="00000000" w:rsidRPr="00000000">
        <w:rPr>
          <w:b w:val="0"/>
          <w:sz w:val="20"/>
          <w:szCs w:val="20"/>
          <w:highlight w:val="white"/>
          <w:rtl w:val="0"/>
        </w:rPr>
        <w:t xml:space="preserve">Laurie Sherburne made a motion to adjourn the meeting at 8:16pm. Brent Fetsch seconded the motion. The motion carried.</w:t>
      </w:r>
    </w:p>
    <w:p w:rsidR="00000000" w:rsidDel="00000000" w:rsidP="00000000" w:rsidRDefault="00000000" w:rsidRPr="00000000" w14:paraId="00000016">
      <w:pPr>
        <w:ind w:left="0" w:firstLine="0"/>
        <w:rPr>
          <w:b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sz w:val="20"/>
          <w:szCs w:val="20"/>
          <w:highlight w:val="yellow"/>
        </w:rPr>
      </w:pPr>
      <w:r w:rsidDel="00000000" w:rsidR="00000000" w:rsidRPr="00000000">
        <w:rPr>
          <w:b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i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