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musfoeylb0p2" w:id="0"/>
      <w:bookmarkEnd w:id="0"/>
      <w:r w:rsidDel="00000000" w:rsidR="00000000" w:rsidRPr="00000000">
        <w:rPr>
          <w:rFonts w:ascii="Arial" w:cs="Arial" w:eastAsia="Arial" w:hAnsi="Arial"/>
          <w:b w:val="0"/>
          <w:i w:val="0"/>
          <w:smallCaps w:val="0"/>
          <w:strike w:val="0"/>
          <w:color w:val="000000"/>
          <w:sz w:val="52"/>
          <w:szCs w:val="52"/>
          <w:u w:val="none"/>
          <w:shd w:fill="auto" w:val="clear"/>
          <w:vertAlign w:val="baseline"/>
          <w:rtl w:val="0"/>
        </w:rPr>
        <w:t xml:space="preserve">Mission and Vision Statement</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-66674</wp:posOffset>
                </wp:positionH>
                <wp:positionV relativeFrom="paragraph">
                  <wp:posOffset>3594688</wp:posOffset>
                </wp:positionV>
                <wp:extent cx="5943600" cy="3289300"/>
                <wp:effectExtent b="0" l="0" r="0" t="0"/>
                <wp:wrapSquare wrapText="bothSides" distB="114300" distT="114300" distL="114300" distR="114300"/>
                <wp:docPr id="2" name=""/>
                <a:graphic>
                  <a:graphicData uri="http://schemas.microsoft.com/office/word/2010/wordprocessingGroup">
                    <wpg:wgp>
                      <wpg:cNvGrpSpPr/>
                      <wpg:grpSpPr>
                        <a:xfrm>
                          <a:off x="240650" y="864475"/>
                          <a:ext cx="5943600" cy="3289300"/>
                          <a:chOff x="240650" y="864475"/>
                          <a:chExt cx="6165275" cy="3414550"/>
                        </a:xfrm>
                      </wpg:grpSpPr>
                      <wps:wsp>
                        <wps:cNvSpPr/>
                        <wps:cNvPr id="5" name="Shape 5"/>
                        <wps:spPr>
                          <a:xfrm>
                            <a:off x="3006350" y="869250"/>
                            <a:ext cx="3394800" cy="3405000"/>
                          </a:xfrm>
                          <a:prstGeom prst="rect">
                            <a:avLst/>
                          </a:prstGeom>
                          <a:solidFill>
                            <a:srgbClr val="CFE2F3"/>
                          </a:solidFill>
                          <a:ln cap="flat" cmpd="sng" w="9525">
                            <a:solidFill>
                              <a:srgbClr val="FFFFFF"/>
                            </a:solidFill>
                            <a:prstDash val="solid"/>
                            <a:round/>
                            <a:headEnd len="sm" w="sm" type="none"/>
                            <a:tailEnd len="sm" w="sm" type="none"/>
                          </a:ln>
                        </wps:spPr>
                        <wps:txbx>
                          <w:txbxContent>
                            <w:p w:rsidR="00000000" w:rsidDel="00000000" w:rsidP="00000000" w:rsidRDefault="00000000" w:rsidRPr="00000000">
                              <w:pPr>
                                <w:spacing w:after="0" w:before="0" w:line="397.4400043487549"/>
                                <w:ind w:left="-120" w:right="0" w:firstLine="-120"/>
                                <w:jc w:val="center"/>
                                <w:textDirection w:val="btLr"/>
                              </w:pPr>
                              <w:r w:rsidDel="00000000" w:rsidR="00000000" w:rsidRPr="00000000">
                                <w:rPr>
                                  <w:rFonts w:ascii="Georgia" w:cs="Georgia" w:eastAsia="Georgia" w:hAnsi="Georgia"/>
                                  <w:b w:val="0"/>
                                  <w:i w:val="0"/>
                                  <w:smallCaps w:val="0"/>
                                  <w:strike w:val="0"/>
                                  <w:color w:val="000000"/>
                                  <w:sz w:val="26"/>
                                  <w:vertAlign w:val="baseline"/>
                                </w:rPr>
                                <w:t xml:space="preserve">The </w:t>
                              </w:r>
                              <w:r w:rsidDel="00000000" w:rsidR="00000000" w:rsidRPr="00000000">
                                <w:rPr>
                                  <w:rFonts w:ascii="Georgia" w:cs="Georgia" w:eastAsia="Georgia" w:hAnsi="Georgia"/>
                                  <w:b w:val="1"/>
                                  <w:i w:val="0"/>
                                  <w:smallCaps w:val="0"/>
                                  <w:strike w:val="0"/>
                                  <w:color w:val="000000"/>
                                  <w:sz w:val="26"/>
                                  <w:vertAlign w:val="baseline"/>
                                </w:rPr>
                                <w:t xml:space="preserve">mission</w:t>
                              </w:r>
                              <w:r w:rsidDel="00000000" w:rsidR="00000000" w:rsidRPr="00000000">
                                <w:rPr>
                                  <w:rFonts w:ascii="Georgia" w:cs="Georgia" w:eastAsia="Georgia" w:hAnsi="Georgia"/>
                                  <w:b w:val="0"/>
                                  <w:i w:val="0"/>
                                  <w:smallCaps w:val="0"/>
                                  <w:strike w:val="0"/>
                                  <w:color w:val="000000"/>
                                  <w:sz w:val="26"/>
                                  <w:vertAlign w:val="baseline"/>
                                </w:rPr>
                                <w:t xml:space="preserve"> of the Westchester Counseling Program is to empower all students’ development as lifelong learners through removing barriers to success and fostering a sense of justice by providing meaningful and diversified experiences, access to resources, and rewarding educational opportunities that encourage autonomy in a safe and engaging learning environment. </w:t>
                              </w:r>
                            </w:p>
                          </w:txbxContent>
                        </wps:txbx>
                        <wps:bodyPr anchorCtr="0" anchor="ctr" bIns="91425" lIns="91425" spcFirstLastPara="1" rIns="91425" wrap="square" tIns="91425">
                          <a:noAutofit/>
                        </wps:bodyPr>
                      </wps:wsp>
                      <wps:wsp>
                        <wps:cNvSpPr/>
                        <wps:cNvPr id="6" name="Shape 6"/>
                        <wps:spPr>
                          <a:xfrm>
                            <a:off x="245425" y="869250"/>
                            <a:ext cx="2760900" cy="3405000"/>
                          </a:xfrm>
                          <a:prstGeom prst="rect">
                            <a:avLst/>
                          </a:prstGeom>
                          <a:solidFill>
                            <a:srgbClr val="CFE2F3"/>
                          </a:solidFill>
                          <a:ln cap="flat" cmpd="sng" w="9525">
                            <a:solidFill>
                              <a:srgbClr val="FFFFF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pic:pic>
                        <pic:nvPicPr>
                          <pic:cNvPr id="7" name="Shape 7"/>
                          <pic:cNvPicPr preferRelativeResize="0"/>
                        </pic:nvPicPr>
                        <pic:blipFill>
                          <a:blip r:embed="rId6">
                            <a:alphaModFix/>
                          </a:blip>
                          <a:stretch>
                            <a:fillRect/>
                          </a:stretch>
                        </pic:blipFill>
                        <pic:spPr>
                          <a:xfrm>
                            <a:off x="245425" y="1399925"/>
                            <a:ext cx="2760900" cy="2219324"/>
                          </a:xfrm>
                          <a:prstGeom prst="rect">
                            <a:avLst/>
                          </a:prstGeom>
                          <a:noFill/>
                          <a:ln>
                            <a:noFill/>
                          </a:ln>
                        </pic:spPr>
                      </pic:pic>
                    </wpg:wgp>
                  </a:graphicData>
                </a:graphic>
              </wp:anchor>
            </w:drawing>
          </mc:Choice>
          <mc:Fallback>
            <w:drawing>
              <wp:anchor allowOverlap="1" behindDoc="0" distB="114300" distT="114300" distL="114300" distR="114300" hidden="0" layoutInCell="1" locked="0" relativeHeight="0" simplePos="0">
                <wp:simplePos x="0" y="0"/>
                <wp:positionH relativeFrom="column">
                  <wp:posOffset>-66674</wp:posOffset>
                </wp:positionH>
                <wp:positionV relativeFrom="paragraph">
                  <wp:posOffset>3594688</wp:posOffset>
                </wp:positionV>
                <wp:extent cx="5943600" cy="3289300"/>
                <wp:effectExtent b="0" l="0" r="0" t="0"/>
                <wp:wrapSquare wrapText="bothSides" distB="114300" distT="114300" distL="114300" distR="114300"/>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5943600" cy="328930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-18354</wp:posOffset>
                </wp:positionH>
                <wp:positionV relativeFrom="paragraph">
                  <wp:posOffset>203788</wp:posOffset>
                </wp:positionV>
                <wp:extent cx="5843588" cy="3132906"/>
                <wp:effectExtent b="0" l="0" r="0" t="0"/>
                <wp:wrapSquare wrapText="bothSides" distB="114300" distT="114300" distL="114300" distR="114300"/>
                <wp:docPr id="1" name=""/>
                <a:graphic>
                  <a:graphicData uri="http://schemas.microsoft.com/office/word/2010/wordprocessingGroup">
                    <wpg:wgp>
                      <wpg:cNvGrpSpPr/>
                      <wpg:grpSpPr>
                        <a:xfrm>
                          <a:off x="230425" y="404075"/>
                          <a:ext cx="5843588" cy="3132906"/>
                          <a:chOff x="230425" y="404075"/>
                          <a:chExt cx="6584575" cy="3527500"/>
                        </a:xfrm>
                      </wpg:grpSpPr>
                      <wps:wsp>
                        <wps:cNvSpPr/>
                        <wps:cNvPr id="2" name="Shape 2"/>
                        <wps:spPr>
                          <a:xfrm>
                            <a:off x="3681225" y="408850"/>
                            <a:ext cx="3129000" cy="3517800"/>
                          </a:xfrm>
                          <a:prstGeom prst="rect">
                            <a:avLst/>
                          </a:prstGeom>
                          <a:solidFill>
                            <a:srgbClr val="FCE5CD"/>
                          </a:solidFill>
                          <a:ln cap="flat" cmpd="sng" w="9525">
                            <a:solidFill>
                              <a:srgbClr val="FFFFF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pic:pic>
                        <pic:nvPicPr>
                          <pic:cNvPr id="3" name="Shape 3"/>
                          <pic:cNvPicPr preferRelativeResize="0"/>
                        </pic:nvPicPr>
                        <pic:blipFill>
                          <a:blip r:embed="rId8">
                            <a:alphaModFix/>
                          </a:blip>
                          <a:stretch>
                            <a:fillRect/>
                          </a:stretch>
                        </pic:blipFill>
                        <pic:spPr>
                          <a:xfrm>
                            <a:off x="3763200" y="1086825"/>
                            <a:ext cx="3000375" cy="2162175"/>
                          </a:xfrm>
                          <a:prstGeom prst="rect">
                            <a:avLst/>
                          </a:prstGeom>
                          <a:noFill/>
                          <a:ln>
                            <a:noFill/>
                          </a:ln>
                        </pic:spPr>
                      </pic:pic>
                      <wps:wsp>
                        <wps:cNvSpPr/>
                        <wps:cNvPr id="4" name="Shape 4"/>
                        <wps:spPr>
                          <a:xfrm>
                            <a:off x="235200" y="409000"/>
                            <a:ext cx="3589200" cy="3517800"/>
                          </a:xfrm>
                          <a:prstGeom prst="rect">
                            <a:avLst/>
                          </a:prstGeom>
                          <a:solidFill>
                            <a:srgbClr val="FCE5CD"/>
                          </a:solidFill>
                          <a:ln cap="flat" cmpd="sng" w="9525">
                            <a:solidFill>
                              <a:srgbClr val="FFFFFF"/>
                            </a:solidFill>
                            <a:prstDash val="solid"/>
                            <a:round/>
                            <a:headEnd len="sm" w="sm" type="none"/>
                            <a:tailEnd len="sm" w="sm" type="none"/>
                          </a:ln>
                        </wps:spPr>
                        <wps:txbx>
                          <w:txbxContent>
                            <w:p w:rsidR="00000000" w:rsidDel="00000000" w:rsidP="00000000" w:rsidRDefault="00000000" w:rsidRPr="00000000">
                              <w:pPr>
                                <w:spacing w:after="0" w:before="0" w:line="397.4400043487549"/>
                                <w:ind w:left="-120" w:right="0" w:firstLine="-120"/>
                                <w:jc w:val="center"/>
                                <w:textDirection w:val="btLr"/>
                              </w:pPr>
                              <w:r w:rsidDel="00000000" w:rsidR="00000000" w:rsidRPr="00000000">
                                <w:rPr>
                                  <w:rFonts w:ascii="Georgia" w:cs="Georgia" w:eastAsia="Georgia" w:hAnsi="Georgia"/>
                                  <w:b w:val="0"/>
                                  <w:i w:val="0"/>
                                  <w:smallCaps w:val="0"/>
                                  <w:strike w:val="0"/>
                                  <w:color w:val="000000"/>
                                  <w:sz w:val="26"/>
                                  <w:vertAlign w:val="baseline"/>
                                </w:rPr>
                                <w:t xml:space="preserve">The </w:t>
                              </w:r>
                              <w:r w:rsidDel="00000000" w:rsidR="00000000" w:rsidRPr="00000000">
                                <w:rPr>
                                  <w:rFonts w:ascii="Georgia" w:cs="Georgia" w:eastAsia="Georgia" w:hAnsi="Georgia"/>
                                  <w:b w:val="1"/>
                                  <w:i w:val="0"/>
                                  <w:smallCaps w:val="0"/>
                                  <w:strike w:val="0"/>
                                  <w:color w:val="000000"/>
                                  <w:sz w:val="26"/>
                                  <w:vertAlign w:val="baseline"/>
                                </w:rPr>
                                <w:t xml:space="preserve">vision</w:t>
                              </w:r>
                              <w:r w:rsidDel="00000000" w:rsidR="00000000" w:rsidRPr="00000000">
                                <w:rPr>
                                  <w:rFonts w:ascii="Georgia" w:cs="Georgia" w:eastAsia="Georgia" w:hAnsi="Georgia"/>
                                  <w:b w:val="0"/>
                                  <w:i w:val="0"/>
                                  <w:smallCaps w:val="0"/>
                                  <w:strike w:val="0"/>
                                  <w:color w:val="000000"/>
                                  <w:sz w:val="26"/>
                                  <w:vertAlign w:val="baseline"/>
                                </w:rPr>
                                <w:t xml:space="preserve"> for the RAMP certified Westchester elementary school counseling program is that all Westchester students gain the social, emotional, and academic skills to recognize their potential, ignite their curiosity, and develop the self-efficacy needed to achieve their dreams and make the world a better place, now and in the future.</w:t>
                              </w:r>
                            </w:p>
                          </w:txbxContent>
                        </wps:txbx>
                        <wps:bodyPr anchorCtr="0" anchor="ctr"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-18354</wp:posOffset>
                </wp:positionH>
                <wp:positionV relativeFrom="paragraph">
                  <wp:posOffset>203788</wp:posOffset>
                </wp:positionV>
                <wp:extent cx="5843588" cy="3132906"/>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5843588" cy="3132906"/>
                        </a:xfrm>
                        <a:prstGeom prst="rect"/>
                        <a:ln/>
                      </pic:spPr>
                    </pic:pic>
                  </a:graphicData>
                </a:graphic>
              </wp:anchor>
            </w:drawing>
          </mc:Fallback>
        </mc:AlternateContent>
      </w:r>
    </w:p>
    <w:p w:rsidR="00000000" w:rsidDel="00000000" w:rsidP="00000000" w:rsidRDefault="00000000" w:rsidRPr="00000000" w14:paraId="00000003">
      <w:pPr>
        <w:spacing w:line="397.44" w:lineRule="auto"/>
        <w:ind w:left="-120" w:firstLine="0"/>
        <w:rPr/>
      </w:pPr>
      <w:r w:rsidDel="00000000" w:rsidR="00000000" w:rsidRPr="00000000">
        <w:rPr>
          <w:rtl w:val="0"/>
        </w:rPr>
        <w:t xml:space="preserve">.</w:t>
      </w:r>
    </w:p>
    <w:p w:rsidR="00000000" w:rsidDel="00000000" w:rsidP="00000000" w:rsidRDefault="00000000" w:rsidRPr="00000000" w14:paraId="00000004">
      <w:pPr>
        <w:spacing w:line="397.44" w:lineRule="auto"/>
        <w:ind w:left="-120" w:firstLine="0"/>
        <w:rPr/>
      </w:pPr>
      <w:r w:rsidDel="00000000" w:rsidR="00000000" w:rsidRPr="00000000">
        <w:rPr>
          <w:rtl w:val="0"/>
        </w:rPr>
      </w:r>
    </w:p>
    <w:p w:rsidR="00000000" w:rsidDel="00000000" w:rsidP="00000000" w:rsidRDefault="00000000" w:rsidRPr="00000000" w14:paraId="00000005">
      <w:pPr>
        <w:spacing w:line="397.44" w:lineRule="auto"/>
        <w:ind w:left="-120" w:firstLine="0"/>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sectPr>
      <w:headerReference r:id="rId9" w:type="default"/>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7">
    <w:pPr>
      <w:jc w:val="center"/>
      <w:rPr/>
    </w:pPr>
    <w:r w:rsidDel="00000000" w:rsidR="00000000" w:rsidRPr="00000000">
      <w:rPr>
        <w:rFonts w:ascii="Georgia" w:cs="Georgia" w:eastAsia="Georgia" w:hAnsi="Georgia"/>
        <w:sz w:val="26"/>
        <w:szCs w:val="26"/>
        <w:rtl w:val="0"/>
      </w:rPr>
      <w:t xml:space="preserve">Westchester School Counseling Program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3.png"/><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