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SCHOLARSHIP PROGRAM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</w:p>
    <w:p w14:paraId="00000002" w14:textId="77777777" w:rsidR="00E07788" w:rsidRDefault="00E0778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00000003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Charleston Fire Association has established a scholarship Program for children and grandchildren of its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Association. Charleston Fire Association will award up to $2,000.00 in scholarships per year.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Member’s children will need to meet the eligibility criteria outlined below to be considered for a </w:t>
      </w:r>
      <w:r>
        <w:rPr>
          <w:rFonts w:ascii="Times New Roman" w:eastAsia="Times New Roman" w:hAnsi="Times New Roman" w:cs="Times New Roman"/>
        </w:rPr>
        <w:t xml:space="preserve">scholarship. </w:t>
      </w:r>
    </w:p>
    <w:p w14:paraId="00000004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inform Charleston Fire Association President by the first of May of each year if you would like to enter your child for consideration for a scholarship.  </w:t>
      </w:r>
    </w:p>
    <w:p w14:paraId="00000005" w14:textId="77777777" w:rsidR="00E07788" w:rsidRDefault="00E0778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Eligibility Criteria:</w:t>
      </w:r>
    </w:p>
    <w:p w14:paraId="00000007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child who is a Junior Firefighter/Firefighter in the Charleston Fire Department.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8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child and/or grandchild of a current Charleston Fire Association member who is a graduating senior and who will be attending post-secondary education in the fall. </w:t>
      </w:r>
    </w:p>
    <w:p w14:paraId="00000009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child and/or grandchild of a current Charleston Fire Association member who graduated, is currently attending post-secondary education, and will be returning to post-secondary education in the fall. </w:t>
      </w:r>
    </w:p>
    <w:p w14:paraId="0000000A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child from the town of Charleston looking to further their education in the field of Firefighting/EMS/Law Enforcement</w:t>
      </w:r>
    </w:p>
    <w:p w14:paraId="0000000B" w14:textId="77777777" w:rsidR="00E07788" w:rsidRDefault="00E0778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Participant Selection process: </w:t>
      </w:r>
    </w:p>
    <w:p w14:paraId="0000000D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1.Charleston Fire Association will award the scholarships to children and/or grandchildren of current members who are graduating. If more than one member's children or grandchildren are eligible and apply for a scholarship, CFA will award up to 4   $500.00 scholarships. The decisions of which children or grandchildren will be awarded the scholarship will be based on the student's grade point average at the time of the selection process. </w:t>
      </w:r>
    </w:p>
    <w:p w14:paraId="0000000E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If there are no eligible applicants under # 1, then CFA will award the scholarship(s) to a child or grandchild of a current member who is a graduate and is returning to post- </w:t>
      </w:r>
      <w:r>
        <w:rPr>
          <w:rFonts w:ascii="Times New Roman" w:eastAsia="Times New Roman" w:hAnsi="Times New Roman" w:cs="Times New Roman"/>
        </w:rPr>
        <w:t xml:space="preserve">secondary education in the fall. If more than one eligible child or grandchild applies, the decisions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which children or grandchildren will be awarded the scholarship will be based on the student's grade point average at the time of the selection process. </w:t>
      </w:r>
    </w:p>
    <w:p w14:paraId="0000000F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If there are no eligible applicants under #1 or #2, then the CFA will award 1 scholarship to a graduating senior from the town of Charleston who is looking to further their education in the field of Firefighting/EMS/Law Enforcement.</w:t>
      </w:r>
    </w:p>
    <w:p w14:paraId="00000010" w14:textId="77777777" w:rsidR="00E07788" w:rsidRDefault="00E0778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mail application to:</w:t>
      </w:r>
    </w:p>
    <w:p w14:paraId="00000012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Charleston Fire Dept Association</w:t>
      </w:r>
    </w:p>
    <w:p w14:paraId="00000013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P.O. Box 30</w:t>
      </w:r>
    </w:p>
    <w:p w14:paraId="00000014" w14:textId="77777777" w:rsidR="00E0778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Charleston ME, 04422</w:t>
      </w:r>
    </w:p>
    <w:p w14:paraId="00000015" w14:textId="77777777" w:rsidR="00E07788" w:rsidRDefault="00E0778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E0778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788"/>
    <w:rsid w:val="002E64F5"/>
    <w:rsid w:val="00E07788"/>
    <w:rsid w:val="00E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C0E5F9F-7BBA-8D48-B8C8-53F872385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Danielle Koncinsky</cp:lastModifiedBy>
  <cp:revision>2</cp:revision>
  <dcterms:created xsi:type="dcterms:W3CDTF">2025-05-01T14:07:00Z</dcterms:created>
  <dcterms:modified xsi:type="dcterms:W3CDTF">2025-05-01T14:07:00Z</dcterms:modified>
</cp:coreProperties>
</file>