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A4241E" w14:textId="30018D84" w:rsidR="005E16BE" w:rsidRDefault="00BE33B8" w:rsidP="00BE33B8">
      <w:pPr>
        <w:pStyle w:val="Title"/>
        <w:jc w:val="center"/>
        <w:rPr>
          <w:sz w:val="40"/>
          <w:szCs w:val="40"/>
        </w:rPr>
      </w:pPr>
      <w:r>
        <w:rPr>
          <w:sz w:val="40"/>
          <w:szCs w:val="40"/>
        </w:rPr>
        <w:t>AP Night Orientation</w:t>
      </w:r>
    </w:p>
    <w:p w14:paraId="469EC3DD" w14:textId="38181E06" w:rsidR="00BE33B8" w:rsidRDefault="00BE33B8" w:rsidP="00BE33B8">
      <w:pPr>
        <w:jc w:val="center"/>
        <w:rPr>
          <w:sz w:val="28"/>
          <w:szCs w:val="28"/>
        </w:rPr>
      </w:pPr>
      <w:r>
        <w:rPr>
          <w:sz w:val="28"/>
          <w:szCs w:val="28"/>
        </w:rPr>
        <w:t>March 16, 2021</w:t>
      </w:r>
    </w:p>
    <w:p w14:paraId="10449264" w14:textId="7108E6A2" w:rsidR="00BE33B8" w:rsidRDefault="00BE33B8" w:rsidP="00BE33B8">
      <w:pPr>
        <w:jc w:val="center"/>
        <w:rPr>
          <w:sz w:val="36"/>
          <w:szCs w:val="36"/>
        </w:rPr>
      </w:pPr>
      <w:r>
        <w:rPr>
          <w:sz w:val="36"/>
          <w:szCs w:val="36"/>
        </w:rPr>
        <w:t>AP Calculus AB</w:t>
      </w:r>
    </w:p>
    <w:p w14:paraId="579BF110" w14:textId="0E9C85E1" w:rsidR="00BE33B8" w:rsidRDefault="00BE33B8" w:rsidP="00BE33B8">
      <w:pPr>
        <w:pStyle w:val="NoSpacing"/>
        <w:rPr>
          <w:sz w:val="24"/>
          <w:szCs w:val="24"/>
        </w:rPr>
      </w:pPr>
      <w:r>
        <w:rPr>
          <w:sz w:val="24"/>
          <w:szCs w:val="24"/>
        </w:rPr>
        <w:t>AP Calculus is the equivalent of a college-level Calculus course and is designed to meet the curricular requirements for Advanced Placement. The major topics covered in this course are the three big ideas of Limits, Derivatives, Integrals and the Fundamental Theorem of Calculus. These concepts will be developed using reasoning with definitions and theorems, algebraic and computational processes, and the use of graphing calculators when appropriate. Students will make oral presentations and written work which demonstrate their ability to connect concepts graphically, numerically, analytically, using tabular data.</w:t>
      </w:r>
      <w:r w:rsidR="00CB054A">
        <w:rPr>
          <w:sz w:val="24"/>
          <w:szCs w:val="24"/>
        </w:rPr>
        <w:t xml:space="preserve"> Students are required to know the theory as well as the applications of calculus.</w:t>
      </w:r>
    </w:p>
    <w:p w14:paraId="0E91A530" w14:textId="047AE14E" w:rsidR="00BE33B8" w:rsidRDefault="00BE33B8" w:rsidP="00BE33B8">
      <w:pPr>
        <w:pStyle w:val="NoSpacing"/>
        <w:rPr>
          <w:sz w:val="24"/>
          <w:szCs w:val="24"/>
        </w:rPr>
      </w:pPr>
    </w:p>
    <w:p w14:paraId="79223005" w14:textId="7198C1C2" w:rsidR="00BE33B8" w:rsidRDefault="00BE33B8" w:rsidP="00BE33B8">
      <w:pPr>
        <w:pStyle w:val="NoSpacing"/>
        <w:rPr>
          <w:sz w:val="24"/>
          <w:szCs w:val="24"/>
        </w:rPr>
      </w:pPr>
      <w:r>
        <w:rPr>
          <w:sz w:val="24"/>
          <w:szCs w:val="24"/>
        </w:rPr>
        <w:t>The course culminates in the first week of May when all students take the AP Calculus AB exam. This is a paper and pencil exam consisting of four (4) parts: Multiple choice questions without use of a calculator, Multiple choice questions requiring use of a calculator, Free response questions with calculator, and Free response questions without use of a calculator. The exam lasts for three (3) hours and fifteen (15) minutes with a break between the multiple-choice portion and the free response portion of the test.</w:t>
      </w:r>
      <w:r w:rsidR="008255EE">
        <w:rPr>
          <w:sz w:val="24"/>
          <w:szCs w:val="24"/>
        </w:rPr>
        <w:t xml:space="preserve"> The exam has a total of 108 points equally divided between the multiple-choice and free response portions of the test. Scores range from  1 to 5. </w:t>
      </w:r>
    </w:p>
    <w:p w14:paraId="1CE6206D" w14:textId="4376BB48" w:rsidR="00BE33B8" w:rsidRDefault="00BE33B8" w:rsidP="00BE33B8">
      <w:pPr>
        <w:pStyle w:val="NoSpacing"/>
        <w:rPr>
          <w:sz w:val="24"/>
          <w:szCs w:val="24"/>
        </w:rPr>
      </w:pPr>
    </w:p>
    <w:p w14:paraId="3CFB9026" w14:textId="5ABD02A3" w:rsidR="00BE33B8" w:rsidRDefault="00BE33B8" w:rsidP="00BE33B8">
      <w:pPr>
        <w:pStyle w:val="NoSpacing"/>
        <w:rPr>
          <w:sz w:val="24"/>
          <w:szCs w:val="24"/>
        </w:rPr>
      </w:pPr>
      <w:r>
        <w:rPr>
          <w:sz w:val="24"/>
          <w:szCs w:val="24"/>
        </w:rPr>
        <w:t>Students will need a</w:t>
      </w:r>
      <w:r w:rsidR="008255EE">
        <w:rPr>
          <w:sz w:val="24"/>
          <w:szCs w:val="24"/>
        </w:rPr>
        <w:t xml:space="preserve"> graphing display</w:t>
      </w:r>
      <w:r>
        <w:rPr>
          <w:sz w:val="24"/>
          <w:szCs w:val="24"/>
        </w:rPr>
        <w:t xml:space="preserve"> calculator, either a TI-84 or TI-nspire are preferred. These will be used frequently during the </w:t>
      </w:r>
      <w:r w:rsidR="008255EE">
        <w:rPr>
          <w:sz w:val="24"/>
          <w:szCs w:val="24"/>
        </w:rPr>
        <w:t xml:space="preserve">course. Problems on assessments during the year may or may not require the use of a calculator. </w:t>
      </w:r>
    </w:p>
    <w:p w14:paraId="201B052D" w14:textId="47A260A5" w:rsidR="008255EE" w:rsidRDefault="008255EE" w:rsidP="00BE33B8">
      <w:pPr>
        <w:pStyle w:val="NoSpacing"/>
        <w:rPr>
          <w:sz w:val="24"/>
          <w:szCs w:val="24"/>
        </w:rPr>
      </w:pPr>
    </w:p>
    <w:p w14:paraId="3B6276DA" w14:textId="5F04360C" w:rsidR="008255EE" w:rsidRDefault="008255EE" w:rsidP="00BE33B8">
      <w:pPr>
        <w:pStyle w:val="NoSpacing"/>
        <w:rPr>
          <w:sz w:val="24"/>
          <w:szCs w:val="24"/>
        </w:rPr>
      </w:pPr>
      <w:r>
        <w:rPr>
          <w:sz w:val="24"/>
          <w:szCs w:val="24"/>
        </w:rPr>
        <w:t>This course is recommended for any student considering a career in engineering, physics, chemistry, mathematics</w:t>
      </w:r>
      <w:r w:rsidR="00CB054A">
        <w:rPr>
          <w:sz w:val="24"/>
          <w:szCs w:val="24"/>
        </w:rPr>
        <w:t xml:space="preserve"> or economics</w:t>
      </w:r>
      <w:r>
        <w:rPr>
          <w:sz w:val="24"/>
          <w:szCs w:val="24"/>
        </w:rPr>
        <w:t xml:space="preserve">. Many college curriculums now require students to take a basic calculus course. AP Calculus AB will provide an excellent background in preparation for these college courses. Scores on the AP exam of 3 or higher may exempt students from college calculus depending on the school attended. </w:t>
      </w:r>
      <w:r w:rsidR="00CB054A">
        <w:rPr>
          <w:sz w:val="24"/>
          <w:szCs w:val="24"/>
        </w:rPr>
        <w:t>Past experience has demonstrated that students exposed to a calculus course in high school are prepared for the rigor of a college calculus course.</w:t>
      </w:r>
    </w:p>
    <w:p w14:paraId="3F9A5488" w14:textId="1EA9CE02" w:rsidR="00CB054A" w:rsidRDefault="00CB054A" w:rsidP="00BE33B8">
      <w:pPr>
        <w:pStyle w:val="NoSpacing"/>
        <w:rPr>
          <w:sz w:val="24"/>
          <w:szCs w:val="24"/>
        </w:rPr>
      </w:pPr>
    </w:p>
    <w:p w14:paraId="7350EC14" w14:textId="3CD9756D" w:rsidR="00CB054A" w:rsidRDefault="00CB054A" w:rsidP="00BE33B8">
      <w:pPr>
        <w:pStyle w:val="NoSpacing"/>
        <w:rPr>
          <w:sz w:val="24"/>
          <w:szCs w:val="24"/>
        </w:rPr>
      </w:pPr>
      <w:r>
        <w:rPr>
          <w:sz w:val="24"/>
          <w:szCs w:val="24"/>
        </w:rPr>
        <w:t>As I am retiring at the end of this school year, I cannot describe how the course will be taught next year. As a minimum, I would expect there will be a great deal of independent study as students work problems to familiarize themselves with the theory and concepts.</w:t>
      </w:r>
    </w:p>
    <w:p w14:paraId="7D84DAF8" w14:textId="77777777" w:rsidR="00BE33B8" w:rsidRPr="00BE33B8" w:rsidRDefault="00BE33B8" w:rsidP="00BE33B8">
      <w:pPr>
        <w:rPr>
          <w:sz w:val="24"/>
          <w:szCs w:val="24"/>
        </w:rPr>
      </w:pPr>
    </w:p>
    <w:p w14:paraId="2BE2D528" w14:textId="77777777" w:rsidR="00BE33B8" w:rsidRPr="00BE33B8" w:rsidRDefault="00BE33B8" w:rsidP="00BE33B8">
      <w:pPr>
        <w:rPr>
          <w:sz w:val="28"/>
          <w:szCs w:val="28"/>
        </w:rPr>
      </w:pPr>
    </w:p>
    <w:sectPr w:rsidR="00BE33B8" w:rsidRPr="00BE33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3B8"/>
    <w:rsid w:val="005E16BE"/>
    <w:rsid w:val="008255EE"/>
    <w:rsid w:val="00BE33B8"/>
    <w:rsid w:val="00CB0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FDDF0"/>
  <w15:chartTrackingRefBased/>
  <w15:docId w15:val="{0BD4D881-DC08-436F-91D6-827B11FAC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E33B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33B8"/>
    <w:rPr>
      <w:rFonts w:asciiTheme="majorHAnsi" w:eastAsiaTheme="majorEastAsia" w:hAnsiTheme="majorHAnsi" w:cstheme="majorBidi"/>
      <w:spacing w:val="-10"/>
      <w:kern w:val="28"/>
      <w:sz w:val="56"/>
      <w:szCs w:val="56"/>
    </w:rPr>
  </w:style>
  <w:style w:type="paragraph" w:styleId="NoSpacing">
    <w:name w:val="No Spacing"/>
    <w:uiPriority w:val="1"/>
    <w:qFormat/>
    <w:rsid w:val="00BE33B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370</Words>
  <Characters>2113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haroldyager@earthlink.net</dc:creator>
  <cp:keywords/>
  <dc:description/>
  <cp:lastModifiedBy>haroldyager@earthlink.net</cp:lastModifiedBy>
  <cp:revision>1</cp:revision>
  <dcterms:created xsi:type="dcterms:W3CDTF">2021-03-16T01:10:00Z</dcterms:created>
  <dcterms:modified xsi:type="dcterms:W3CDTF">2021-03-16T01:40:00Z</dcterms:modified>
</cp:coreProperties>
</file>