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widowControl w:val="0"/>
        <w:spacing w:line="237.8221893310547" w:lineRule="auto"/>
        <w:ind w:left="0" w:right="84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37.8221893310547" w:lineRule="auto"/>
        <w:ind w:left="769.4999694824219" w:right="88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900.0" w:type="dxa"/>
        <w:jc w:val="left"/>
        <w:tblInd w:w="1219.49996948242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00"/>
        <w:tblGridChange w:id="0">
          <w:tblGrid>
            <w:gridCol w:w="6900"/>
          </w:tblGrid>
        </w:tblGridChange>
      </w:tblGrid>
      <w:tr>
        <w:trPr>
          <w:cantSplit w:val="0"/>
          <w:trHeight w:val="1905" w:hRule="atLeast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widowControl w:val="0"/>
              <w:spacing w:line="237.8221893310547" w:lineRule="auto"/>
              <w:ind w:left="769.4999694824219" w:right="8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SPECIAL BOARD MEETING </w:t>
            </w:r>
          </w:p>
          <w:p w:rsidR="00000000" w:rsidDel="00000000" w:rsidP="00000000" w:rsidRDefault="00000000" w:rsidRPr="00000000" w14:paraId="00000004">
            <w:pPr>
              <w:keepNext w:val="1"/>
              <w:widowControl w:val="0"/>
              <w:spacing w:line="237.8221893310547" w:lineRule="auto"/>
              <w:ind w:left="769.4999694824219" w:right="8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OF BOARD OF DIRECTORS</w:t>
            </w:r>
          </w:p>
          <w:p w:rsidR="00000000" w:rsidDel="00000000" w:rsidP="00000000" w:rsidRDefault="00000000" w:rsidRPr="00000000" w14:paraId="00000005">
            <w:pPr>
              <w:keepNext w:val="1"/>
              <w:widowControl w:val="0"/>
              <w:spacing w:line="237.8221893310547" w:lineRule="auto"/>
              <w:ind w:left="769.4999694824219" w:right="8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4:15 p.m., Tuesday</w:t>
            </w:r>
          </w:p>
          <w:p w:rsidR="00000000" w:rsidDel="00000000" w:rsidP="00000000" w:rsidRDefault="00000000" w:rsidRPr="00000000" w14:paraId="00000006">
            <w:pPr>
              <w:keepNext w:val="1"/>
              <w:widowControl w:val="0"/>
              <w:spacing w:line="237.8221893310547" w:lineRule="auto"/>
              <w:ind w:left="769.4999694824219" w:right="8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April 29, 2025</w:t>
            </w:r>
          </w:p>
          <w:p w:rsidR="00000000" w:rsidDel="00000000" w:rsidP="00000000" w:rsidRDefault="00000000" w:rsidRPr="00000000" w14:paraId="00000007">
            <w:pPr>
              <w:keepNext w:val="1"/>
              <w:widowControl w:val="0"/>
              <w:spacing w:line="237.8221893310547" w:lineRule="auto"/>
              <w:ind w:left="769.4999694824219" w:right="880" w:firstLine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highlight w:val="white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highlight w:val="white"/>
                <w:u w:val="single"/>
                <w:rtl w:val="0"/>
              </w:rPr>
              <w:t xml:space="preserve">AGENDA</w:t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highlight w:val="white"/>
          <w:rtl w:val="0"/>
        </w:rPr>
        <w:t xml:space="preserve">Public Comment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spacing w:before="249.217529296875" w:line="229.88792896270752" w:lineRule="auto"/>
        <w:ind w:left="103.23997497558594" w:right="238.31298828125" w:firstLine="0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Members of the public have the right to provide input to the Board regarding agenda &amp; non-agenda items either before or during the meeting for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Board consideration of an agenda item. The public is encouraged to raise their hand, sign in for public comment and or submit a chat request for public comment.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0B">
      <w:pPr>
        <w:widowControl w:val="0"/>
        <w:spacing w:before="249.217529296875" w:line="229.88792896270752" w:lineRule="auto"/>
        <w:ind w:left="103.23997497558594" w:right="238.31298828125" w:firstLine="0"/>
        <w:jc w:val="both"/>
        <w:rPr>
          <w:rFonts w:ascii="Times New Roman" w:cs="Times New Roman" w:eastAsia="Times New Roman" w:hAnsi="Times New Roman"/>
          <w:b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highlight w:val="white"/>
          <w:rtl w:val="0"/>
        </w:rPr>
        <w:t xml:space="preserve">Please note the following: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0C">
      <w:pPr>
        <w:widowControl w:val="0"/>
        <w:spacing w:before="197.205810546875" w:line="230.327467918396" w:lineRule="auto"/>
        <w:ind w:left="703.6399841308594" w:right="338.001708984375" w:firstLine="0"/>
        <w:rPr>
          <w:rFonts w:ascii="Times New Roman" w:cs="Times New Roman" w:eastAsia="Times New Roman" w:hAnsi="Times New Roman"/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●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rtl w:val="0"/>
        </w:rPr>
        <w:t xml:space="preserve">Speakers will be announced by an independent representative and will be allotted 3 minutes to speak.</w:t>
      </w:r>
    </w:p>
    <w:p w:rsidR="00000000" w:rsidDel="00000000" w:rsidP="00000000" w:rsidRDefault="00000000" w:rsidRPr="00000000" w14:paraId="0000000D">
      <w:pPr>
        <w:widowControl w:val="0"/>
        <w:spacing w:before="197.205810546875" w:line="230.327467918396" w:lineRule="auto"/>
        <w:ind w:left="703.6399841308594" w:right="338.001708984375" w:firstLine="0"/>
        <w:rPr>
          <w:rFonts w:ascii="Times New Roman" w:cs="Times New Roman" w:eastAsia="Times New Roman" w:hAnsi="Times New Roman"/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●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rtl w:val="0"/>
        </w:rPr>
        <w:t xml:space="preserve">The board reserves the right to mute or remove a participant from the meeting if the participant unreasonably causes disruption to the meeting. </w:t>
      </w:r>
    </w:p>
    <w:p w:rsidR="00000000" w:rsidDel="00000000" w:rsidP="00000000" w:rsidRDefault="00000000" w:rsidRPr="00000000" w14:paraId="0000000E">
      <w:pPr>
        <w:widowControl w:val="0"/>
        <w:spacing w:before="205.10498046875" w:line="240" w:lineRule="auto"/>
        <w:ind w:left="106.10000610351562" w:firstLine="0"/>
        <w:rPr>
          <w:rFonts w:ascii="Times New Roman" w:cs="Times New Roman" w:eastAsia="Times New Roman" w:hAnsi="Times New Roman"/>
          <w:color w:val="1155cc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highlight w:val="white"/>
          <w:rtl w:val="0"/>
        </w:rPr>
        <w:t xml:space="preserve">To learn more about public meeting legislation rules per Brown Act please click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highlight w:val="white"/>
            <w:u w:val="single"/>
            <w:rtl w:val="0"/>
          </w:rPr>
          <w:t xml:space="preserve">here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keepNext w:val="1"/>
        <w:widowControl w:val="0"/>
        <w:spacing w:before="249.20000000000002" w:line="120" w:lineRule="auto"/>
        <w:ind w:left="104.11994934082031" w:firstLine="0"/>
        <w:rPr>
          <w:rFonts w:ascii="Times New Roman" w:cs="Times New Roman" w:eastAsia="Times New Roman" w:hAnsi="Times New Roman"/>
          <w:b w:val="1"/>
          <w:color w:val="3c40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c4043"/>
          <w:sz w:val="24"/>
          <w:szCs w:val="24"/>
          <w:rtl w:val="0"/>
        </w:rPr>
        <w:t xml:space="preserve">Join Zoom Meeting</w:t>
      </w:r>
    </w:p>
    <w:p w:rsidR="00000000" w:rsidDel="00000000" w:rsidP="00000000" w:rsidRDefault="00000000" w:rsidRPr="00000000" w14:paraId="00000010">
      <w:pPr>
        <w:keepNext w:val="1"/>
        <w:widowControl w:val="0"/>
        <w:spacing w:before="249.20000000000002" w:line="120" w:lineRule="auto"/>
        <w:ind w:left="104.11994934082031" w:firstLine="0"/>
        <w:rPr>
          <w:rFonts w:ascii="Times New Roman" w:cs="Times New Roman" w:eastAsia="Times New Roman" w:hAnsi="Times New Roman"/>
          <w:color w:val="3c4043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https://myvaughncharter.zoom.us/j/8469670570?pwd=Tnozb2g5MENIcTlnalN1TmJsUFh1UT09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widowControl w:val="0"/>
        <w:spacing w:before="249.20000000000002" w:line="120" w:lineRule="auto"/>
        <w:ind w:left="104.11994934082031" w:firstLine="0"/>
        <w:rPr>
          <w:rFonts w:ascii="Times New Roman" w:cs="Times New Roman" w:eastAsia="Times New Roman" w:hAnsi="Times New Roman"/>
          <w:color w:val="3c40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c4043"/>
          <w:sz w:val="24"/>
          <w:szCs w:val="24"/>
          <w:rtl w:val="0"/>
        </w:rPr>
        <w:t xml:space="preserve">Meeting ID: 846 967 0570</w:t>
      </w:r>
    </w:p>
    <w:p w:rsidR="00000000" w:rsidDel="00000000" w:rsidP="00000000" w:rsidRDefault="00000000" w:rsidRPr="00000000" w14:paraId="00000012">
      <w:pPr>
        <w:keepNext w:val="1"/>
        <w:widowControl w:val="0"/>
        <w:spacing w:before="249.20000000000002" w:line="120" w:lineRule="auto"/>
        <w:ind w:left="104.11994934082031" w:firstLine="0"/>
        <w:rPr>
          <w:rFonts w:ascii="Times New Roman" w:cs="Times New Roman" w:eastAsia="Times New Roman" w:hAnsi="Times New Roman"/>
          <w:color w:val="3c40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c4043"/>
          <w:sz w:val="24"/>
          <w:szCs w:val="24"/>
          <w:rtl w:val="0"/>
        </w:rPr>
        <w:t xml:space="preserve">Passcode: NHMTf6</w:t>
      </w:r>
    </w:p>
    <w:p w:rsidR="00000000" w:rsidDel="00000000" w:rsidP="00000000" w:rsidRDefault="00000000" w:rsidRPr="00000000" w14:paraId="00000013">
      <w:pPr>
        <w:keepNext w:val="1"/>
        <w:keepLines w:val="0"/>
        <w:widowControl w:val="0"/>
        <w:spacing w:before="249.20000000000002" w:line="120" w:lineRule="auto"/>
        <w:ind w:left="104.11994934082031" w:firstLine="0"/>
        <w:rPr>
          <w:rFonts w:ascii="Times New Roman" w:cs="Times New Roman" w:eastAsia="Times New Roman" w:hAnsi="Times New Roman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before="249.2181396484375" w:line="24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This agenda contains a brief description of each item to be considered. Except as otherwise provided by law, no action shall be taken on any item not appearing in the following agenda:</w:t>
      </w:r>
    </w:p>
    <w:p w:rsidR="00000000" w:rsidDel="00000000" w:rsidP="00000000" w:rsidRDefault="00000000" w:rsidRPr="00000000" w14:paraId="00000015">
      <w:pPr>
        <w:widowControl w:val="0"/>
        <w:spacing w:before="249.2181396484375" w:line="24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All board meeting documents may be accessed here: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u w:val="single"/>
            <w:rtl w:val="0"/>
          </w:rPr>
          <w:t xml:space="preserve">Documents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13.426513671875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Call to Order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7">
      <w:pPr>
        <w:widowControl w:val="0"/>
        <w:spacing w:before="13.426513671875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before="35.23712158203125" w:line="240" w:lineRule="auto"/>
        <w:ind w:left="926.259918212890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Establish Quorum: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9">
      <w:pPr>
        <w:widowControl w:val="0"/>
        <w:spacing w:before="44.24041748046875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Andrea Alvarez        </w:t>
        <w:tab/>
      </w:r>
    </w:p>
    <w:p w:rsidR="00000000" w:rsidDel="00000000" w:rsidP="00000000" w:rsidRDefault="00000000" w:rsidRPr="00000000" w14:paraId="0000001A">
      <w:pPr>
        <w:widowControl w:val="0"/>
        <w:spacing w:before="44.2404174804687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Luis Cervantes </w:t>
        <w:tab/>
        <w:tab/>
        <w:tab/>
        <w:tab/>
        <w:tab/>
        <w:t xml:space="preserve">             </w:t>
      </w:r>
    </w:p>
    <w:p w:rsidR="00000000" w:rsidDel="00000000" w:rsidP="00000000" w:rsidRDefault="00000000" w:rsidRPr="00000000" w14:paraId="0000001B">
      <w:pPr>
        <w:widowControl w:val="0"/>
        <w:spacing w:before="44.23889160156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David Cory </w:t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1C">
      <w:pPr>
        <w:widowControl w:val="0"/>
        <w:spacing w:before="44.2402648925781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Steve Holle</w:t>
        <w:tab/>
        <w:tab/>
        <w:tab/>
        <w:tab/>
        <w:t xml:space="preserve"> </w:t>
      </w:r>
    </w:p>
    <w:p w:rsidR="00000000" w:rsidDel="00000000" w:rsidP="00000000" w:rsidRDefault="00000000" w:rsidRPr="00000000" w14:paraId="0000001D">
      <w:pPr>
        <w:widowControl w:val="0"/>
        <w:spacing w:before="44.2378234863281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Anthony Jackson</w:t>
        <w:tab/>
        <w:tab/>
        <w:tab/>
        <w:t xml:space="preserve"> </w:t>
      </w:r>
    </w:p>
    <w:p w:rsidR="00000000" w:rsidDel="00000000" w:rsidP="00000000" w:rsidRDefault="00000000" w:rsidRPr="00000000" w14:paraId="0000001E">
      <w:pPr>
        <w:widowControl w:val="0"/>
        <w:spacing w:before="44.2402648925781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Suzanne Llamas</w:t>
        <w:tab/>
      </w:r>
    </w:p>
    <w:p w:rsidR="00000000" w:rsidDel="00000000" w:rsidP="00000000" w:rsidRDefault="00000000" w:rsidRPr="00000000" w14:paraId="0000001F">
      <w:pPr>
        <w:widowControl w:val="0"/>
        <w:spacing w:before="44.2402648925781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Leland Tang</w:t>
        <w:tab/>
        <w:t xml:space="preserve">-Remote from 11600 Air Expressway Blvd., Adelanto, CA </w:t>
        <w:tab/>
      </w:r>
    </w:p>
    <w:p w:rsidR="00000000" w:rsidDel="00000000" w:rsidP="00000000" w:rsidRDefault="00000000" w:rsidRPr="00000000" w14:paraId="00000020">
      <w:pPr>
        <w:widowControl w:val="0"/>
        <w:spacing w:before="44.240722656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Amanda Uncapher</w:t>
      </w:r>
    </w:p>
    <w:p w:rsidR="00000000" w:rsidDel="00000000" w:rsidP="00000000" w:rsidRDefault="00000000" w:rsidRPr="00000000" w14:paraId="00000021">
      <w:pPr>
        <w:widowControl w:val="0"/>
        <w:spacing w:before="44.240722656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22">
      <w:pPr>
        <w:widowControl w:val="0"/>
        <w:spacing w:before="44.24072265625" w:line="240" w:lineRule="auto"/>
        <w:ind w:left="1289.1200256347656" w:firstLine="0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u w:val="single"/>
          <w:rtl w:val="0"/>
        </w:rPr>
        <w:t xml:space="preserve">Advisory Student Members (non-voting)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</w:p>
    <w:p w:rsidR="00000000" w:rsidDel="00000000" w:rsidP="00000000" w:rsidRDefault="00000000" w:rsidRPr="00000000" w14:paraId="00000023">
      <w:pPr>
        <w:widowControl w:val="0"/>
        <w:spacing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Suleika Leiva</w:t>
        <w:tab/>
      </w:r>
    </w:p>
    <w:p w:rsidR="00000000" w:rsidDel="00000000" w:rsidP="00000000" w:rsidRDefault="00000000" w:rsidRPr="00000000" w14:paraId="00000024">
      <w:pPr>
        <w:widowControl w:val="0"/>
        <w:spacing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Miriam Vazquez</w:t>
        <w:tab/>
        <w:tab/>
      </w:r>
    </w:p>
    <w:p w:rsidR="00000000" w:rsidDel="00000000" w:rsidP="00000000" w:rsidRDefault="00000000" w:rsidRPr="00000000" w14:paraId="00000025">
      <w:pPr>
        <w:widowControl w:val="0"/>
        <w:spacing w:before="345.21728515625" w:line="24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Public Comments: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</w:t>
      </w:r>
    </w:p>
    <w:p w:rsidR="00000000" w:rsidDel="00000000" w:rsidP="00000000" w:rsidRDefault="00000000" w:rsidRPr="00000000" w14:paraId="00000026">
      <w:pPr>
        <w:widowControl w:val="0"/>
        <w:spacing w:before="44.23828125" w:line="24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before="44.23828125" w:line="24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Business (60 minute)</w:t>
      </w:r>
    </w:p>
    <w:p w:rsidR="00000000" w:rsidDel="00000000" w:rsidP="00000000" w:rsidRDefault="00000000" w:rsidRPr="00000000" w14:paraId="00000029">
      <w:pPr>
        <w:widowControl w:val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85.0" w:type="dxa"/>
        <w:jc w:val="left"/>
        <w:tblInd w:w="-4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30"/>
        <w:gridCol w:w="3945"/>
        <w:gridCol w:w="1635"/>
        <w:gridCol w:w="4275"/>
        <w:tblGridChange w:id="0">
          <w:tblGrid>
            <w:gridCol w:w="630"/>
            <w:gridCol w:w="3945"/>
            <w:gridCol w:w="1635"/>
            <w:gridCol w:w="4275"/>
          </w:tblGrid>
        </w:tblGridChange>
      </w:tblGrid>
      <w:tr>
        <w:trPr>
          <w:cantSplit w:val="0"/>
          <w:trHeight w:val="10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B1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Reduction in Force: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board will review 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nd approve the Reduction or Elimination of Particular Kinds of Services resolution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RESOLUTION NO. 24/25-01)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Action 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121.32003784179688" w:firstLine="0"/>
              <w:rPr>
                <w:rFonts w:ascii="Times New Roman" w:cs="Times New Roman" w:eastAsia="Times New Roman" w:hAnsi="Times New Roman"/>
                <w:b w:val="1"/>
                <w:color w:val="3c404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B2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Innovative Academic Investment Proposal: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The Board will review and approve the proposal’s purpose and parameters.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Action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21.32003784179688" w:firstLine="0"/>
              <w:rPr>
                <w:rFonts w:ascii="Times New Roman" w:cs="Times New Roman" w:eastAsia="Times New Roman" w:hAnsi="Times New Roman"/>
                <w:b w:val="1"/>
                <w:color w:val="3c404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widowControl w:val="0"/>
        <w:spacing w:before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40" w:lineRule="auto"/>
        <w:ind w:left="35.500030517578125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Board member comments/future agenda items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Adjournment: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Next Board Meetings: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May 21, 2025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*Any individual with a disability who requires reasonable accommodations to attend the Board meeting may request assistance by contacting Fidel Ramirez, Chief Executive Officer at (818) 896-7461. It is recommended that assistance be requested at least 3 days prior to the meeting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.      </w:t>
      </w:r>
    </w:p>
    <w:p w:rsidR="00000000" w:rsidDel="00000000" w:rsidP="00000000" w:rsidRDefault="00000000" w:rsidRPr="00000000" w14:paraId="0000003E">
      <w:pPr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                           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428625</wp:posOffset>
          </wp:positionH>
          <wp:positionV relativeFrom="paragraph">
            <wp:posOffset>9526</wp:posOffset>
          </wp:positionV>
          <wp:extent cx="5093494" cy="44291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93494" cy="4429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leginfo.legislature.ca.gov/faces/billTextClient.xhtml?bill_id=201520160AB1787" TargetMode="External"/><Relationship Id="rId7" Type="http://schemas.openxmlformats.org/officeDocument/2006/relationships/hyperlink" Target="https://myvaughncharter.zoom.us/j/8469670570?pwd=Tnozb2g5MENIcTlnalN1TmJsUFh1UT09" TargetMode="External"/><Relationship Id="rId8" Type="http://schemas.openxmlformats.org/officeDocument/2006/relationships/hyperlink" Target="https://drive.google.com/drive/folders/10XeiW6Ox4ABjbKsyY3KE5wpD1hxUfjWP?usp=sharin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