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Muenster ISD</w:t>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Student Health Advisory Council</w:t>
      </w:r>
    </w:p>
    <w:p w:rsidR="00000000" w:rsidDel="00000000" w:rsidP="00000000" w:rsidRDefault="00000000" w:rsidRPr="00000000" w14:paraId="00000003">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Meeting Minutes – Monday, February 24, 2025</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Meeting Called to Order @ 07:35 am.</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Sign-In / Welcome – Members present as follows: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Staff: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Parents/ Community:</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Brandi Richardson                                      DJ Yarbrough</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Monte Sewell                                              Stevie Maas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Jackie Reynolds                                          Holly Harris-Bayer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Cassie Newton                                            Jo Schilling</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Tiffany Lutkenhaus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Kay Schroeder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minutes from the previous meeting on December 17, 2024 – Jo Schilling made a motion to approve the minutes. DJ Yarbrough seconded the motion. Minutes approved.</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Recap of 180 Degrees presentation that took place on February 10, 2025 – Cassie Newton, Jackie Reynolds, and Brandi Richardson reported that the 180 Degrees presentations for grades 6-9 were successful. There was a good response from the students. They were engaged and asked questions.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Recap of Muenster Memorial Hospital (MMH) Community Forum (Brandi Richardson) – There is not a lot of new information at this time. The process is ongoing, and Nurse Richardson hopes to have an update about the implementation of the proposed initiatives at the next SHAC meeting.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Health Screenings Status – Nurse Richardson reported that all health screenings should be completed soon. Once completed, a report will be completed and submitted.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Upcoming Health Screenings / Programs – As mentioned above, all health screenings will be complete soon. This includes upcoming scoliosis screenings for all 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grade girls (or ages 10 &amp; 12) and all 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grade boys (or age 13 or 14).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Counselor Update – Jackie Reynolds reported that Abigail’s Arms is coming to present to students in March. The Sophomore class will have presentations on digital safety, and the Senior class will be doing the “Not a Number” curriculum, which focuses on child trafficking and toxic relationships. Cassie Newton reported that CASA will be presenting to the </w:t>
      </w:r>
      <w:r w:rsidDel="00000000" w:rsidR="00000000" w:rsidRPr="00000000">
        <w:rPr>
          <w:rFonts w:ascii="Times New Roman" w:cs="Times New Roman" w:eastAsia="Times New Roman" w:hAnsi="Times New Roman"/>
          <w:sz w:val="24"/>
          <w:szCs w:val="24"/>
          <w:rtl w:val="0"/>
        </w:rPr>
        <w:t xml:space="preserve">Kindergarten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thru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grade students. They will be doing the “Be Kid Safe” curriculum over a 5 week period. Ms. Newton also reported that she continues to present character lessons in the classroom and tries to be in the classroom with students as much as possible.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 Forum / Discussion - Jackie Reynolds spoke about bringing the “Shattered Dreams” program to Muenster ISD for students in grades 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encourage positive choices when it comes to underage drinking and driving. The members agreed that if there is any way to make this program available to students prior to the end of the school year, we will look at doing that, but if not, we would like to go ahead and set a date for next fall. She thinks that the last time we brought this program to Muenster ISD was in 2012. We discussed making this a priority. The plan would be to then make this program available every three years going forward.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parent brought up having more visuals within the school in regards to Fentanyl and vaping education. All MISD staff present at the meeting agreed to work on making that happen on both campuses.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Nurse Richardson reminded the council to be thinking about policies/ procedures and curriculum recommendations to be presented to the School Board for the 2025-2026 school year.  </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parent/ community member asked what was being done at MISD to address bullying. Mr. Sewell, Mrs. Reynolds, and Ms. Newton spoke to the council about anti-bullying measures that are currently being taken at MISD. The topic of suicide and self-mutilation by students was also addressed during the discussion because of concern from some of the parents. Mrs. Reynolds stated that while MISD does not currently have a specific curriculum for suicide awareness, she is looking into curriculum for the upcoming school year. Curriculum to equip our students with better coping skills was also discussed. Ms. Newton brought up using Positive Behavior Intervention Supports (PBIS) in the classroom with our students, especially on the elementary campus. The council discussed the promotion of kindness on all campuses. </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Members discussed having some informational/ educational meetings for parents, as well as older students to address vaping and Fentanyl. This would more than likely take place in the evening time. There was a discussion to have outside sources, such as Officer Bob from Argyle or local law enforcement officers to come and present facts and educational information to both students and parents. We would like to include neighboring schools/ school districts, if possible. Mrs. Reynolds states that she will look at dates and we will work on getting something on the calendar for the upcoming fall semester.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Future Meetings:</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April 14, 2025</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bookmarkStart w:colFirst="0" w:colLast="0" w:name="_heading=h.apzi4gpc2yh6"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Adjourn – Meeting was adjourned at 08:49 am.</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Co-Chair_____________________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0"/>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A46B15"/>
    <w:pPr>
      <w:autoSpaceDE w:val="0"/>
      <w:autoSpaceDN w:val="0"/>
      <w:adjustRightInd w:val="0"/>
      <w:spacing w:after="0" w:line="240" w:lineRule="auto"/>
    </w:pPr>
    <w:rPr>
      <w:rFonts w:ascii="Times New Roman" w:cs="Times New Roman" w:hAnsi="Times New Roman"/>
      <w:color w:val="000000"/>
      <w:sz w:val="24"/>
      <w:szCs w:val="24"/>
    </w:rPr>
  </w:style>
  <w:style w:type="paragraph" w:styleId="ListParagraph">
    <w:name w:val="List Paragraph"/>
    <w:basedOn w:val="Normal"/>
    <w:uiPriority w:val="34"/>
    <w:qFormat w:val="1"/>
    <w:rsid w:val="00D037CB"/>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WQHrZnV4cVvVsoXTHVt55jFsSg==">CgMxLjAyDmguYXB6aTRncGMyeWg2OAByITEzeG5tRHFDblQwRGM5Z2Jpc1V3eURmYjJrRDdtSWZoOQ==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2025-04-11T18:11:00Z</dcterms:created>
  <dc:creator>Kay L Schroeder</dc:creator>
</cp:coreProperties>
</file>