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280" w:line="384.00000000000006" w:lineRule="auto"/>
        <w:rPr>
          <w:rFonts w:ascii="Times" w:cs="Times" w:eastAsia="Times" w:hAnsi="Times"/>
          <w:b w:val="1"/>
          <w:color w:val="0d0d0d"/>
          <w:sz w:val="33"/>
          <w:szCs w:val="33"/>
          <w:highlight w:val="white"/>
        </w:rPr>
      </w:pPr>
      <w:bookmarkStart w:colFirst="0" w:colLast="0" w:name="_bfip888oneoz" w:id="0"/>
      <w:bookmarkEnd w:id="0"/>
      <w:r w:rsidDel="00000000" w:rsidR="00000000" w:rsidRPr="00000000">
        <w:rPr>
          <w:rFonts w:ascii="Times" w:cs="Times" w:eastAsia="Times" w:hAnsi="Times"/>
          <w:b w:val="1"/>
          <w:color w:val="0d0d0d"/>
          <w:sz w:val="33"/>
          <w:szCs w:val="33"/>
          <w:highlight w:val="white"/>
          <w:rtl w:val="0"/>
        </w:rPr>
        <w:t xml:space="preserve">I. Purpose</w:t>
      </w:r>
    </w:p>
    <w:p w:rsidR="00000000" w:rsidDel="00000000" w:rsidP="00000000" w:rsidRDefault="00000000" w:rsidRPr="00000000" w14:paraId="00000002">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 purpose of these guidelines are to promote the responsible and ethical use of Artificial Intelligence (AI) technologies and Natural Language Processing Tools (NLP) in educational settings within the Hamilton Local School District. These guidelines aim to enhance learning experiences, foster innovation, and prepare students for a future intertwined with AI/NLP while emphasizing the importance of academic integrity and the development of critical thinking, creativity, and human values.</w:t>
      </w:r>
    </w:p>
    <w:p w:rsidR="00000000" w:rsidDel="00000000" w:rsidP="00000000" w:rsidRDefault="00000000" w:rsidRPr="00000000" w14:paraId="00000003">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280" w:line="384.00000000000006" w:lineRule="auto"/>
        <w:rPr>
          <w:rFonts w:ascii="Times" w:cs="Times" w:eastAsia="Times" w:hAnsi="Times"/>
          <w:b w:val="1"/>
          <w:color w:val="0d0d0d"/>
          <w:sz w:val="33"/>
          <w:szCs w:val="33"/>
          <w:highlight w:val="white"/>
        </w:rPr>
      </w:pPr>
      <w:bookmarkStart w:colFirst="0" w:colLast="0" w:name="_kxny6on2r7mu" w:id="1"/>
      <w:bookmarkEnd w:id="1"/>
      <w:r w:rsidDel="00000000" w:rsidR="00000000" w:rsidRPr="00000000">
        <w:rPr>
          <w:rFonts w:ascii="Times" w:cs="Times" w:eastAsia="Times" w:hAnsi="Times"/>
          <w:b w:val="1"/>
          <w:color w:val="0d0d0d"/>
          <w:sz w:val="33"/>
          <w:szCs w:val="33"/>
          <w:highlight w:val="white"/>
          <w:rtl w:val="0"/>
        </w:rPr>
        <w:t xml:space="preserve">II. Scope</w:t>
      </w:r>
    </w:p>
    <w:p w:rsidR="00000000" w:rsidDel="00000000" w:rsidP="00000000" w:rsidRDefault="00000000" w:rsidRPr="00000000" w14:paraId="00000004">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These guidelines</w:t>
      </w:r>
      <w:r w:rsidDel="00000000" w:rsidR="00000000" w:rsidRPr="00000000">
        <w:rPr>
          <w:rFonts w:ascii="Times" w:cs="Times" w:eastAsia="Times" w:hAnsi="Times"/>
          <w:color w:val="0d0d0d"/>
          <w:highlight w:val="white"/>
          <w:rtl w:val="0"/>
        </w:rPr>
        <w:t xml:space="preserve"> apply to all students, faculty, staff, and administrators within the Hamilton Local School District. It covers the use of AI/NLP tools and technologies for educational purposes, including but not limited to, learning, teaching, assessment, and research activities.</w:t>
      </w:r>
    </w:p>
    <w:p w:rsidR="00000000" w:rsidDel="00000000" w:rsidP="00000000" w:rsidRDefault="00000000" w:rsidRPr="00000000" w14:paraId="00000005">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280" w:line="384.00000000000006" w:lineRule="auto"/>
        <w:rPr>
          <w:rFonts w:ascii="Times" w:cs="Times" w:eastAsia="Times" w:hAnsi="Times"/>
          <w:b w:val="1"/>
          <w:color w:val="0d0d0d"/>
          <w:sz w:val="33"/>
          <w:szCs w:val="33"/>
          <w:highlight w:val="white"/>
        </w:rPr>
      </w:pPr>
      <w:bookmarkStart w:colFirst="0" w:colLast="0" w:name="_v248n9cpjo0b" w:id="2"/>
      <w:bookmarkEnd w:id="2"/>
      <w:r w:rsidDel="00000000" w:rsidR="00000000" w:rsidRPr="00000000">
        <w:rPr>
          <w:rFonts w:ascii="Times" w:cs="Times" w:eastAsia="Times" w:hAnsi="Times"/>
          <w:b w:val="1"/>
          <w:color w:val="0d0d0d"/>
          <w:sz w:val="33"/>
          <w:szCs w:val="33"/>
          <w:highlight w:val="white"/>
          <w:rtl w:val="0"/>
        </w:rPr>
        <w:t xml:space="preserve">III. Guideline Statement</w:t>
      </w:r>
    </w:p>
    <w:p w:rsidR="00000000" w:rsidDel="00000000" w:rsidP="00000000" w:rsidRDefault="00000000" w:rsidRPr="00000000" w14:paraId="00000006">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 Hamilton Local School District recognizes the transformative potential of AI/NLP in education. We are committed to leveraging AI/NLP to support personalized learning, increase efficiency, and provide insights that can enhance teaching and learning outcomes. However, we firmly believe in the centrality of human judgment, creativity, and ethical considerations in the use of AI/NLP technologies. This policy outlines the responsibilities of all stakeholders in fostering an environment that encourages the use of AI/NLP for educational advancement while maintaining academic integrity and respect for intellectual property.</w:t>
      </w:r>
    </w:p>
    <w:p w:rsidR="00000000" w:rsidDel="00000000" w:rsidP="00000000" w:rsidRDefault="00000000" w:rsidRPr="00000000" w14:paraId="00000007">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280" w:line="384.00000000000006" w:lineRule="auto"/>
        <w:rPr>
          <w:rFonts w:ascii="Times" w:cs="Times" w:eastAsia="Times" w:hAnsi="Times"/>
          <w:b w:val="1"/>
          <w:color w:val="0d0d0d"/>
          <w:sz w:val="33"/>
          <w:szCs w:val="33"/>
          <w:highlight w:val="white"/>
        </w:rPr>
      </w:pPr>
      <w:bookmarkStart w:colFirst="0" w:colLast="0" w:name="_63x8xu1vg1lf" w:id="3"/>
      <w:bookmarkEnd w:id="3"/>
      <w:r w:rsidDel="00000000" w:rsidR="00000000" w:rsidRPr="00000000">
        <w:rPr>
          <w:rFonts w:ascii="Times" w:cs="Times" w:eastAsia="Times" w:hAnsi="Times"/>
          <w:b w:val="1"/>
          <w:color w:val="0d0d0d"/>
          <w:sz w:val="33"/>
          <w:szCs w:val="33"/>
          <w:highlight w:val="white"/>
          <w:rtl w:val="0"/>
        </w:rPr>
        <w:t xml:space="preserve">IV. Guidelines and Responsibilities</w:t>
      </w:r>
    </w:p>
    <w:p w:rsidR="00000000" w:rsidDel="00000000" w:rsidP="00000000" w:rsidRDefault="00000000" w:rsidRPr="00000000" w14:paraId="00000008">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rFonts w:ascii="Times" w:cs="Times" w:eastAsia="Times" w:hAnsi="Times"/>
          <w:color w:val="0d0d0d"/>
          <w:sz w:val="22"/>
          <w:szCs w:val="22"/>
          <w:highlight w:val="white"/>
        </w:rPr>
      </w:pPr>
      <w:bookmarkStart w:colFirst="0" w:colLast="0" w:name="_yop3ap1fn2xg" w:id="4"/>
      <w:bookmarkEnd w:id="4"/>
      <w:r w:rsidDel="00000000" w:rsidR="00000000" w:rsidRPr="00000000">
        <w:rPr>
          <w:rFonts w:ascii="Times" w:cs="Times" w:eastAsia="Times" w:hAnsi="Times"/>
          <w:color w:val="0d0d0d"/>
          <w:sz w:val="22"/>
          <w:szCs w:val="22"/>
          <w:highlight w:val="white"/>
          <w:rtl w:val="0"/>
        </w:rPr>
        <w:t xml:space="preserve">A. Promoting the Use of AI/NLP</w:t>
      </w:r>
    </w:p>
    <w:p w:rsidR="00000000" w:rsidDel="00000000" w:rsidP="00000000" w:rsidRDefault="00000000" w:rsidRPr="00000000" w14:paraId="00000009">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line="240" w:lineRule="auto"/>
        <w:ind w:left="720" w:hanging="360"/>
        <w:rPr>
          <w:rFonts w:ascii="Times" w:cs="Times" w:eastAsia="Times" w:hAnsi="Times"/>
          <w:color w:val="0d0d0d"/>
          <w:sz w:val="24"/>
          <w:szCs w:val="24"/>
          <w:highlight w:val="white"/>
        </w:rPr>
      </w:pPr>
      <w:r w:rsidDel="00000000" w:rsidR="00000000" w:rsidRPr="00000000">
        <w:rPr>
          <w:rFonts w:ascii="Times" w:cs="Times" w:eastAsia="Times" w:hAnsi="Times"/>
          <w:b w:val="1"/>
          <w:color w:val="0d0d0d"/>
          <w:highlight w:val="white"/>
          <w:rtl w:val="0"/>
        </w:rPr>
        <w:t xml:space="preserve">Educational Enhancement</w:t>
      </w:r>
      <w:r w:rsidDel="00000000" w:rsidR="00000000" w:rsidRPr="00000000">
        <w:rPr>
          <w:rFonts w:ascii="Times" w:cs="Times" w:eastAsia="Times" w:hAnsi="Times"/>
          <w:color w:val="0d0d0d"/>
          <w:highlight w:val="white"/>
          <w:rtl w:val="0"/>
        </w:rPr>
        <w:t xml:space="preserve">: AI/NLP tools shall be used to supplement and enhance the educational experience, not replace the critical thinking and problem-solving skills that are essential for student development.</w:t>
      </w:r>
    </w:p>
    <w:p w:rsidR="00000000" w:rsidDel="00000000" w:rsidP="00000000" w:rsidRDefault="00000000" w:rsidRPr="00000000" w14:paraId="0000000A">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line="240" w:lineRule="auto"/>
        <w:ind w:left="720" w:hanging="360"/>
        <w:rPr>
          <w:rFonts w:ascii="Times" w:cs="Times" w:eastAsia="Times" w:hAnsi="Times"/>
          <w:color w:val="0d0d0d"/>
          <w:sz w:val="24"/>
          <w:szCs w:val="24"/>
          <w:highlight w:val="white"/>
        </w:rPr>
      </w:pPr>
      <w:r w:rsidDel="00000000" w:rsidR="00000000" w:rsidRPr="00000000">
        <w:rPr>
          <w:rFonts w:ascii="Times" w:cs="Times" w:eastAsia="Times" w:hAnsi="Times"/>
          <w:b w:val="1"/>
          <w:color w:val="0d0d0d"/>
          <w:highlight w:val="white"/>
          <w:rtl w:val="0"/>
        </w:rPr>
        <w:t xml:space="preserve">Professional Development:</w:t>
      </w:r>
      <w:r w:rsidDel="00000000" w:rsidR="00000000" w:rsidRPr="00000000">
        <w:rPr>
          <w:rFonts w:ascii="Times" w:cs="Times" w:eastAsia="Times" w:hAnsi="Times"/>
          <w:color w:val="0d0d0d"/>
          <w:highlight w:val="white"/>
          <w:rtl w:val="0"/>
        </w:rPr>
        <w:t xml:space="preserve"> Teachers and staff will receive ongoing training on the effective and ethical use of AI/NLP in the classroom, including understanding its capabilities, limitations, and implications for equity and privacy.</w:t>
      </w:r>
    </w:p>
    <w:p w:rsidR="00000000" w:rsidDel="00000000" w:rsidP="00000000" w:rsidRDefault="00000000" w:rsidRPr="00000000" w14:paraId="0000000B">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line="240" w:lineRule="auto"/>
        <w:ind w:left="720" w:hanging="360"/>
        <w:rPr>
          <w:rFonts w:ascii="Times" w:cs="Times" w:eastAsia="Times" w:hAnsi="Times"/>
          <w:color w:val="0d0d0d"/>
          <w:sz w:val="24"/>
          <w:szCs w:val="24"/>
          <w:highlight w:val="white"/>
        </w:rPr>
      </w:pPr>
      <w:r w:rsidDel="00000000" w:rsidR="00000000" w:rsidRPr="00000000">
        <w:rPr>
          <w:rFonts w:ascii="Times" w:cs="Times" w:eastAsia="Times" w:hAnsi="Times"/>
          <w:b w:val="1"/>
          <w:color w:val="0d0d0d"/>
          <w:highlight w:val="white"/>
          <w:rtl w:val="0"/>
        </w:rPr>
        <w:t xml:space="preserve">Accessibility and Inclusion: </w:t>
      </w:r>
      <w:r w:rsidDel="00000000" w:rsidR="00000000" w:rsidRPr="00000000">
        <w:rPr>
          <w:rFonts w:ascii="Times" w:cs="Times" w:eastAsia="Times" w:hAnsi="Times"/>
          <w:color w:val="0d0d0d"/>
          <w:highlight w:val="white"/>
          <w:rtl w:val="0"/>
        </w:rPr>
        <w:t xml:space="preserve">AI/NLP technologies will be used to promote accessibility and inclusivity, ensuring all students, regardless of their abilities or backgrounds, benefit from personalized learning experiences.</w:t>
      </w:r>
    </w:p>
    <w:p w:rsidR="00000000" w:rsidDel="00000000" w:rsidP="00000000" w:rsidRDefault="00000000" w:rsidRPr="00000000" w14:paraId="0000000C">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ind w:left="720" w:hanging="360"/>
        <w:rPr>
          <w:rFonts w:ascii="Times" w:cs="Times" w:eastAsia="Times" w:hAnsi="Times"/>
          <w:color w:val="0d0d0d"/>
          <w:sz w:val="24"/>
          <w:szCs w:val="24"/>
          <w:highlight w:val="white"/>
        </w:rPr>
      </w:pPr>
      <w:r w:rsidDel="00000000" w:rsidR="00000000" w:rsidRPr="00000000">
        <w:rPr>
          <w:rFonts w:ascii="Times" w:cs="Times" w:eastAsia="Times" w:hAnsi="Times"/>
          <w:b w:val="1"/>
          <w:color w:val="0d0d0d"/>
          <w:highlight w:val="white"/>
          <w:rtl w:val="0"/>
        </w:rPr>
        <w:t xml:space="preserve">Ethical Considerations:</w:t>
      </w:r>
      <w:r w:rsidDel="00000000" w:rsidR="00000000" w:rsidRPr="00000000">
        <w:rPr>
          <w:rFonts w:ascii="Times" w:cs="Times" w:eastAsia="Times" w:hAnsi="Times"/>
          <w:color w:val="0d0d0d"/>
          <w:highlight w:val="white"/>
          <w:rtl w:val="0"/>
        </w:rPr>
        <w:t xml:space="preserve"> The curriculum will include discussions on the ethical use of AI/NLP, focusing on issues such as data privacy, bias, and the impact of AI/NLP on society.</w:t>
      </w:r>
    </w:p>
    <w:p w:rsidR="00000000" w:rsidDel="00000000" w:rsidP="00000000" w:rsidRDefault="00000000" w:rsidRPr="00000000" w14:paraId="0000000D">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rFonts w:ascii="Times" w:cs="Times" w:eastAsia="Times" w:hAnsi="Times"/>
          <w:color w:val="0d0d0d"/>
          <w:sz w:val="22"/>
          <w:szCs w:val="22"/>
          <w:highlight w:val="white"/>
        </w:rPr>
      </w:pPr>
      <w:bookmarkStart w:colFirst="0" w:colLast="0" w:name="_9x404cb5jkk7" w:id="5"/>
      <w:bookmarkEnd w:id="5"/>
      <w:r w:rsidDel="00000000" w:rsidR="00000000" w:rsidRPr="00000000">
        <w:rPr>
          <w:rFonts w:ascii="Times" w:cs="Times" w:eastAsia="Times" w:hAnsi="Times"/>
          <w:color w:val="0d0d0d"/>
          <w:sz w:val="22"/>
          <w:szCs w:val="22"/>
          <w:highlight w:val="white"/>
          <w:rtl w:val="0"/>
        </w:rPr>
        <w:t xml:space="preserve">B. Academic Integrity</w:t>
      </w:r>
    </w:p>
    <w:p w:rsidR="00000000" w:rsidDel="00000000" w:rsidP="00000000" w:rsidRDefault="00000000" w:rsidRPr="00000000" w14:paraId="0000000E">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line="240" w:lineRule="auto"/>
        <w:ind w:left="720" w:hanging="360"/>
        <w:rPr>
          <w:rFonts w:ascii="Times" w:cs="Times" w:eastAsia="Times" w:hAnsi="Times"/>
          <w:color w:val="0d0d0d"/>
          <w:sz w:val="24"/>
          <w:szCs w:val="24"/>
          <w:highlight w:val="white"/>
        </w:rPr>
      </w:pPr>
      <w:r w:rsidDel="00000000" w:rsidR="00000000" w:rsidRPr="00000000">
        <w:rPr>
          <w:rFonts w:ascii="Times" w:cs="Times" w:eastAsia="Times" w:hAnsi="Times"/>
          <w:b w:val="1"/>
          <w:color w:val="0d0d0d"/>
          <w:highlight w:val="white"/>
          <w:rtl w:val="0"/>
        </w:rPr>
        <w:t xml:space="preserve">Honesty in Work Submission:</w:t>
      </w:r>
      <w:r w:rsidDel="00000000" w:rsidR="00000000" w:rsidRPr="00000000">
        <w:rPr>
          <w:rFonts w:ascii="Times" w:cs="Times" w:eastAsia="Times" w:hAnsi="Times"/>
          <w:color w:val="0d0d0d"/>
          <w:highlight w:val="white"/>
          <w:rtl w:val="0"/>
        </w:rPr>
        <w:t xml:space="preserve"> Students are required to submit original work for all assignments and assessments. The use of AI/NLP to complete assignments on behalf of a student is strictly prohibited unless explicitly allowed by the instructor as part of the learning process.</w:t>
      </w:r>
    </w:p>
    <w:p w:rsidR="00000000" w:rsidDel="00000000" w:rsidP="00000000" w:rsidRDefault="00000000" w:rsidRPr="00000000" w14:paraId="0000000F">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line="240" w:lineRule="auto"/>
        <w:ind w:left="720" w:hanging="360"/>
        <w:rPr>
          <w:rFonts w:ascii="Times" w:cs="Times" w:eastAsia="Times" w:hAnsi="Times"/>
          <w:color w:val="0d0d0d"/>
          <w:sz w:val="24"/>
          <w:szCs w:val="24"/>
          <w:highlight w:val="white"/>
        </w:rPr>
      </w:pPr>
      <w:r w:rsidDel="00000000" w:rsidR="00000000" w:rsidRPr="00000000">
        <w:rPr>
          <w:rFonts w:ascii="Times" w:cs="Times" w:eastAsia="Times" w:hAnsi="Times"/>
          <w:b w:val="1"/>
          <w:color w:val="0d0d0d"/>
          <w:highlight w:val="white"/>
          <w:rtl w:val="0"/>
        </w:rPr>
        <w:t xml:space="preserve">Guidelines for AI Use: </w:t>
      </w:r>
      <w:r w:rsidDel="00000000" w:rsidR="00000000" w:rsidRPr="00000000">
        <w:rPr>
          <w:rFonts w:ascii="Times" w:cs="Times" w:eastAsia="Times" w:hAnsi="Times"/>
          <w:color w:val="0d0d0d"/>
          <w:highlight w:val="white"/>
          <w:rtl w:val="0"/>
        </w:rPr>
        <w:t xml:space="preserve">When AI/NLP tools are permitted for use in assignments or projects, students must clearly disclose the extent of AI/NLP assistance in their work, differentiating between AI-generated content and their original ideas and contributions.</w:t>
      </w:r>
    </w:p>
    <w:p w:rsidR="00000000" w:rsidDel="00000000" w:rsidP="00000000" w:rsidRDefault="00000000" w:rsidRPr="00000000" w14:paraId="00000010">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ind w:left="720" w:hanging="360"/>
        <w:rPr>
          <w:rFonts w:ascii="Times" w:cs="Times" w:eastAsia="Times" w:hAnsi="Times"/>
          <w:color w:val="0d0d0d"/>
          <w:sz w:val="24"/>
          <w:szCs w:val="24"/>
          <w:highlight w:val="white"/>
        </w:rPr>
      </w:pPr>
      <w:r w:rsidDel="00000000" w:rsidR="00000000" w:rsidRPr="00000000">
        <w:rPr>
          <w:rFonts w:ascii="Times" w:cs="Times" w:eastAsia="Times" w:hAnsi="Times"/>
          <w:b w:val="1"/>
          <w:color w:val="0d0d0d"/>
          <w:highlight w:val="white"/>
          <w:rtl w:val="0"/>
        </w:rPr>
        <w:t xml:space="preserve">Consequences of Misuse:</w:t>
      </w:r>
      <w:r w:rsidDel="00000000" w:rsidR="00000000" w:rsidRPr="00000000">
        <w:rPr>
          <w:rFonts w:ascii="Times" w:cs="Times" w:eastAsia="Times" w:hAnsi="Times"/>
          <w:color w:val="0d0d0d"/>
          <w:highlight w:val="white"/>
          <w:rtl w:val="0"/>
        </w:rPr>
        <w:t xml:space="preserve"> Violations of these guidelines, including using AI/NLP to cheat or submit unoriginal work, will result in disciplinary actions, which may include, but are not limited to, academic sanctions, loss of privileges related to the use of technology, and other consequences as deemed appropriate by the administration.</w:t>
      </w:r>
    </w:p>
    <w:p w:rsidR="00000000" w:rsidDel="00000000" w:rsidP="00000000" w:rsidRDefault="00000000" w:rsidRPr="00000000" w14:paraId="00000011">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280" w:line="384.00000000000006" w:lineRule="auto"/>
        <w:rPr>
          <w:rFonts w:ascii="Times" w:cs="Times" w:eastAsia="Times" w:hAnsi="Times"/>
          <w:b w:val="1"/>
          <w:color w:val="0d0d0d"/>
          <w:sz w:val="33"/>
          <w:szCs w:val="33"/>
          <w:highlight w:val="white"/>
        </w:rPr>
      </w:pPr>
      <w:bookmarkStart w:colFirst="0" w:colLast="0" w:name="_kyjl484s8rwm" w:id="6"/>
      <w:bookmarkEnd w:id="6"/>
      <w:r w:rsidDel="00000000" w:rsidR="00000000" w:rsidRPr="00000000">
        <w:rPr>
          <w:rFonts w:ascii="Times" w:cs="Times" w:eastAsia="Times" w:hAnsi="Times"/>
          <w:b w:val="1"/>
          <w:color w:val="0d0d0d"/>
          <w:sz w:val="33"/>
          <w:szCs w:val="33"/>
          <w:highlight w:val="white"/>
          <w:rtl w:val="0"/>
        </w:rPr>
        <w:t xml:space="preserve">V. Implementation and Monitoring</w:t>
      </w:r>
    </w:p>
    <w:p w:rsidR="00000000" w:rsidDel="00000000" w:rsidP="00000000" w:rsidRDefault="00000000" w:rsidRPr="00000000" w14:paraId="00000012">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 Hamilton Local School District Technology Committee will be responsible for the implementation, periodic review, and monitoring of these guidelines. This includes ensuring that the guidelines are communicated to all stakeholders, providing necessary resources for training and education, and evaluating the guidelines effectiveness in promoting the responsible use of AI/NLP in educational settings.</w:t>
      </w:r>
    </w:p>
    <w:p w:rsidR="00000000" w:rsidDel="00000000" w:rsidP="00000000" w:rsidRDefault="00000000" w:rsidRPr="00000000" w14:paraId="00000013">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280" w:line="384.00000000000006" w:lineRule="auto"/>
        <w:rPr>
          <w:rFonts w:ascii="Times" w:cs="Times" w:eastAsia="Times" w:hAnsi="Times"/>
          <w:b w:val="1"/>
          <w:color w:val="0d0d0d"/>
          <w:sz w:val="33"/>
          <w:szCs w:val="33"/>
          <w:highlight w:val="white"/>
        </w:rPr>
      </w:pPr>
      <w:bookmarkStart w:colFirst="0" w:colLast="0" w:name="_u0ic7bdcndh0" w:id="7"/>
      <w:bookmarkEnd w:id="7"/>
      <w:r w:rsidDel="00000000" w:rsidR="00000000" w:rsidRPr="00000000">
        <w:rPr>
          <w:rFonts w:ascii="Times" w:cs="Times" w:eastAsia="Times" w:hAnsi="Times"/>
          <w:b w:val="1"/>
          <w:color w:val="0d0d0d"/>
          <w:sz w:val="33"/>
          <w:szCs w:val="33"/>
          <w:highlight w:val="white"/>
          <w:rtl w:val="0"/>
        </w:rPr>
        <w:t xml:space="preserve">VI. Review and Revision</w:t>
      </w:r>
    </w:p>
    <w:p w:rsidR="00000000" w:rsidDel="00000000" w:rsidP="00000000" w:rsidRDefault="00000000" w:rsidRPr="00000000" w14:paraId="00000014">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These guidelines</w:t>
      </w:r>
      <w:r w:rsidDel="00000000" w:rsidR="00000000" w:rsidRPr="00000000">
        <w:rPr>
          <w:rFonts w:ascii="Times" w:cs="Times" w:eastAsia="Times" w:hAnsi="Times"/>
          <w:color w:val="0d0d0d"/>
          <w:highlight w:val="white"/>
          <w:rtl w:val="0"/>
        </w:rPr>
        <w:t xml:space="preserve"> will be reviewed annually and revised as necessary to reflect the evolving nature of AI technologies and their use in education. Stakeholder feedback, including that of students, parents, teachers, and administrators, will be considered during the review process to ensure the guideline meets the needs of the school community.</w:t>
      </w:r>
    </w:p>
    <w:p w:rsidR="00000000" w:rsidDel="00000000" w:rsidP="00000000" w:rsidRDefault="00000000" w:rsidRPr="00000000" w14:paraId="00000015">
      <w:pPr>
        <w:pBdr>
          <w:top w:color="e3e3e3" w:space="0" w:sz="0" w:val="none"/>
          <w:left w:color="e3e3e3" w:space="0" w:sz="0" w:val="none"/>
          <w:bottom w:color="e3e3e3" w:space="0" w:sz="0" w:val="none"/>
          <w:right w:color="e3e3e3" w:space="0" w:sz="0" w:val="none"/>
          <w:between w:color="e3e3e3" w:space="0" w:sz="0" w:val="none"/>
        </w:pBdr>
        <w:shd w:fill="ffffff" w:val="clear"/>
        <w:spacing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These guidelines are intended to educate the Hamilton Local School District community in the responsible use of AI technologies, balancing innovation with ethical considerations and the importance of human input and creativity in the educational process.</w:t>
      </w:r>
    </w:p>
    <w:p w:rsidR="00000000" w:rsidDel="00000000" w:rsidP="00000000" w:rsidRDefault="00000000" w:rsidRPr="00000000" w14:paraId="00000016">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sz w:val="24"/>
          <w:szCs w:val="24"/>
          <w:highlight w:val="white"/>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Style w:val="Heading3"/>
      <w:keepNext w:val="0"/>
      <w:keepLines w:val="0"/>
      <w:widowControl w:val="0"/>
      <w:pBdr>
        <w:top w:color="e3e3e3" w:space="0" w:sz="0" w:val="none"/>
        <w:left w:color="e3e3e3" w:space="0" w:sz="0" w:val="none"/>
        <w:bottom w:color="e3e3e3" w:space="0" w:sz="0" w:val="none"/>
        <w:right w:color="e3e3e3" w:space="0" w:sz="0" w:val="none"/>
        <w:between w:color="e3e3e3" w:space="0" w:sz="0" w:val="none"/>
      </w:pBdr>
      <w:shd w:fill="ffffff" w:val="clear"/>
      <w:spacing w:before="0" w:line="240" w:lineRule="auto"/>
      <w:rPr>
        <w:rFonts w:ascii="Times" w:cs="Times" w:eastAsia="Times" w:hAnsi="Times"/>
        <w:b w:val="1"/>
        <w:color w:val="0d0d0d"/>
        <w:sz w:val="40"/>
        <w:szCs w:val="40"/>
      </w:rPr>
    </w:pPr>
    <w:bookmarkStart w:colFirst="0" w:colLast="0" w:name="_uyn2wf274l9w" w:id="8"/>
    <w:bookmarkEnd w:id="8"/>
    <w:r w:rsidDel="00000000" w:rsidR="00000000" w:rsidRPr="00000000">
      <w:rPr>
        <w:rFonts w:ascii="Times" w:cs="Times" w:eastAsia="Times" w:hAnsi="Times"/>
        <w:b w:val="1"/>
        <w:color w:val="0d0d0d"/>
        <w:sz w:val="40"/>
        <w:szCs w:val="40"/>
        <w:rtl w:val="0"/>
      </w:rPr>
      <w:t xml:space="preserve">Hamilton Local School District </w:t>
    </w:r>
    <w:r w:rsidDel="00000000" w:rsidR="00000000" w:rsidRPr="00000000">
      <w:drawing>
        <wp:anchor allowOverlap="1" behindDoc="0" distB="0" distT="0" distL="0" distR="0" hidden="0" layoutInCell="1" locked="0" relativeHeight="0" simplePos="0">
          <wp:simplePos x="0" y="0"/>
          <wp:positionH relativeFrom="column">
            <wp:posOffset>4391025</wp:posOffset>
          </wp:positionH>
          <wp:positionV relativeFrom="paragraph">
            <wp:posOffset>0</wp:posOffset>
          </wp:positionV>
          <wp:extent cx="1547813" cy="154781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58" r="58" t="0"/>
                  <a:stretch>
                    <a:fillRect/>
                  </a:stretch>
                </pic:blipFill>
                <pic:spPr>
                  <a:xfrm>
                    <a:off x="0" y="0"/>
                    <a:ext cx="1547813" cy="1547813"/>
                  </a:xfrm>
                  <a:prstGeom prst="rect"/>
                  <a:ln/>
                </pic:spPr>
              </pic:pic>
            </a:graphicData>
          </a:graphic>
        </wp:anchor>
      </w:drawing>
    </w:r>
  </w:p>
  <w:p w:rsidR="00000000" w:rsidDel="00000000" w:rsidP="00000000" w:rsidRDefault="00000000" w:rsidRPr="00000000" w14:paraId="00000018">
    <w:pPr>
      <w:pStyle w:val="Heading3"/>
      <w:keepNext w:val="0"/>
      <w:keepLines w:val="0"/>
      <w:widowControl w:val="0"/>
      <w:pBdr>
        <w:top w:color="e3e3e3" w:space="0" w:sz="0" w:val="none"/>
        <w:left w:color="e3e3e3" w:space="0" w:sz="0" w:val="none"/>
        <w:bottom w:color="e3e3e3" w:space="0" w:sz="0" w:val="none"/>
        <w:right w:color="e3e3e3" w:space="0" w:sz="0" w:val="none"/>
        <w:between w:color="e3e3e3" w:space="0" w:sz="0" w:val="none"/>
      </w:pBdr>
      <w:shd w:fill="ffffff" w:val="clear"/>
      <w:spacing w:before="0" w:line="240" w:lineRule="auto"/>
      <w:rPr>
        <w:rFonts w:ascii="Times" w:cs="Times" w:eastAsia="Times" w:hAnsi="Times"/>
        <w:b w:val="1"/>
        <w:color w:val="0d0d0d"/>
        <w:sz w:val="18"/>
        <w:szCs w:val="18"/>
        <w:highlight w:val="white"/>
      </w:rPr>
    </w:pPr>
    <w:bookmarkStart w:colFirst="0" w:colLast="0" w:name="_fcj88hpmvjh" w:id="9"/>
    <w:bookmarkEnd w:id="9"/>
    <w:r w:rsidDel="00000000" w:rsidR="00000000" w:rsidRPr="00000000">
      <w:rPr>
        <w:rFonts w:ascii="Times" w:cs="Times" w:eastAsia="Times" w:hAnsi="Times"/>
        <w:b w:val="1"/>
        <w:color w:val="0d0d0d"/>
        <w:sz w:val="40"/>
        <w:szCs w:val="40"/>
        <w:rtl w:val="0"/>
      </w:rPr>
      <w:t xml:space="preserve">Guidelines for Artificial Intelligence and Natural Language Processing Tools</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