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91b3fa31ae4de3" /><Relationship Type="http://schemas.openxmlformats.org/package/2006/relationships/metadata/core-properties" Target="/docProps/core.xml" Id="Rf38d57a1894b4490" /><Relationship Type="http://schemas.openxmlformats.org/officeDocument/2006/relationships/extended-properties" Target="/docProps/app.xml" Id="R3f8532d42cfe4f9d" /><Relationship Type="http://schemas.openxmlformats.org/officeDocument/2006/relationships/custom-properties" Target="/docProps/custom.xml" Id="R994e936e53a649b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s">
            <w:drawing>
              <wp:anchor allowOverlap="1" layoutInCell="0" relativeHeight="958" locked="0" simplePos="0" distL="114300" distT="0" distR="114300" distB="0" behindDoc="1">
                <wp:simplePos x="0" y="0"/>
                <wp:positionH relativeFrom="page">
                  <wp:posOffset>1285875</wp:posOffset>
                </wp:positionH>
                <wp:positionV relativeFrom="page">
                  <wp:posOffset>784162</wp:posOffset>
                </wp:positionV>
                <wp:extent cx="1800225" cy="561975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146e250a6fa8432d"/>
                        <a:stretch/>
                      </pic:blipFill>
                      <pic:spPr>
                        <a:xfrm rot="0">
                          <a:ext cx="1800225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2" w:lineRule="exact" w:line="240"/>
      </w:pPr>
    </w:p>
    <w:p>
      <w:pP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jc w:val="left"/>
        <w:ind w:firstLine="0" w:left="450" w:right="4242"/>
        <w:spacing w:before="0" w:after="0" w:lineRule="auto" w:line="289"/>
        <w:widowControl w:val="0"/>
      </w:pPr>
      <w:r>
        <mc:AlternateContent>
          <mc:Choice Requires="wps">
            <w:drawing>
              <wp:anchor allowOverlap="1" layoutInCell="0" relativeHeight="960" locked="0" simplePos="0" distL="114300" distT="0" distR="114300" distB="0" behindDoc="1">
                <wp:simplePos x="0" y="0"/>
                <wp:positionH relativeFrom="page">
                  <wp:posOffset>4957762</wp:posOffset>
                </wp:positionH>
                <wp:positionV relativeFrom="paragraph">
                  <wp:posOffset>-1527809</wp:posOffset>
                </wp:positionV>
                <wp:extent cx="2819400" cy="3019425"/>
                <wp:effectExtent l="0" t="0" r="0" b="0"/>
                <wp:wrapNone/>
                <wp:docPr id="3" name="drawingObject3"/>
                <wp:cNvGraphicFramePr/>
                <a:graphic>
                  <a:graphicData uri="http://schemas.openxmlformats.org/drawingml/2006/picture">
                    <pic:pic>
                      <pic:nvPicPr>
                        <pic:cNvPr id="4" name="Picture 4"/>
                        <pic:cNvPicPr/>
                      </pic:nvPicPr>
                      <pic:blipFill>
                        <a:blip r:embed="Re4aefc04104b458d"/>
                        <a:stretch/>
                      </pic:blipFill>
                      <pic:spPr>
                        <a:xfrm rot="0">
                          <a:ext cx="2819400" cy="3019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Qué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pueden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h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1"/>
          <w:strike w:val="0"/>
          <w:u w:val="none"/>
        </w:rPr>
        <w:t>a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cer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1"/>
          <w:strike w:val="0"/>
          <w:u w:val="none"/>
        </w:rPr>
        <w:t>l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os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padres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y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cu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1"/>
          <w:strike w:val="0"/>
          <w:u w:val="none"/>
        </w:rPr>
        <w:t>i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dadores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950" w:right="2172"/>
        <w:spacing w:before="0" w:after="0" w:lineRule="auto" w:line="288"/>
        <w:widowControl w:val="0"/>
      </w:pPr>
      <w:r>
        <mc:AlternateContent>
          <mc:Choice Requires="wps">
            <w:drawing>
              <wp:anchor allowOverlap="1" layoutInCell="0" relativeHeight="959" locked="0" simplePos="0" distL="114300" distT="0" distR="114300" distB="0" behindDoc="1">
                <wp:simplePos x="0" y="0"/>
                <wp:positionH relativeFrom="page">
                  <wp:posOffset>1247775</wp:posOffset>
                </wp:positionH>
                <wp:positionV relativeFrom="paragraph">
                  <wp:posOffset>75</wp:posOffset>
                </wp:positionV>
                <wp:extent cx="628650" cy="5534025"/>
                <wp:effectExtent l="0" t="0" r="0" b="0"/>
                <wp:wrapNone/>
                <wp:docPr id="5" name="drawingObject5"/>
                <wp:cNvGraphicFramePr/>
                <a:graphic>
                  <a:graphicData uri="http://schemas.openxmlformats.org/drawingml/2006/picture">
                    <pic:pic>
                      <pic:nvPicPr>
                        <pic:cNvPr id="6" name="Picture 6"/>
                        <pic:cNvPicPr/>
                      </pic:nvPicPr>
                      <pic:blipFill>
                        <a:blip r:embed="R35ebddcef8b642b7"/>
                        <a:stretch/>
                      </pic:blipFill>
                      <pic:spPr>
                        <a:xfrm rot="0">
                          <a:ext cx="628650" cy="55340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familiar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sobre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medios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comunicación.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expectativas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consensuadas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pueden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ayudar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establecer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límites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tecnológicos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saludables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casa,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incluido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sociales.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5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950" w:right="410"/>
        <w:spacing w:before="0" w:after="0" w:lineRule="auto" w:line="28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Cree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zonas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libres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tecnología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anime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niños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fomentar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amistades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persona.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Considere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posibilidad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restringir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teléfonos,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tabletas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ordenadores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durante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antes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acostarse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durante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noche.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1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950" w:right="249"/>
        <w:spacing w:before="0" w:after="0" w:lineRule="auto" w:line="28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Modelar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comportamiento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responsable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sociales.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padres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pueden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ejemplo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responsable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saludable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sociales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modelar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comportamiento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positivo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cuentas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sociales.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1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950" w:right="264"/>
        <w:spacing w:before="0" w:after="0" w:lineRule="auto" w:line="28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Enseñe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niños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sobre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tecnología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hágales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partícipes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responsables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Internet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adecuada.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9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95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Denuncia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ciberacoso,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abusos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explotación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línea.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7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950" w:right="104"/>
        <w:spacing w:before="0" w:after="0" w:lineRule="auto" w:line="28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rabajar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otros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padres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ayudar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establecer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normas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prácticas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compartidas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apoyar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políticas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torno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saludable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sociales.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jc w:val="left"/>
        <w:ind w:firstLine="0" w:left="0" w:right="86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2023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medios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sociales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salud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mental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jóvenes: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Asesoramiento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Cirujano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General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EE.UU.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1134" w:footer="0" w:gutter="0" w:header="0" w:left="1545" w:right="850" w:top="113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xus0hpxl.png" Id="R146e250a6fa8432d" /><Relationship Type="http://schemas.openxmlformats.org/officeDocument/2006/relationships/image" Target="media/rqvkc2pi.png" Id="Re4aefc04104b458d" /><Relationship Type="http://schemas.openxmlformats.org/officeDocument/2006/relationships/image" Target="media/mvwhb0an.png" Id="R35ebddcef8b642b7" /><Relationship Type="http://schemas.openxmlformats.org/officeDocument/2006/relationships/styles" Target="styles.xml" Id="R1214f941268b4853" /><Relationship Type="http://schemas.openxmlformats.org/officeDocument/2006/relationships/settings" Target="settings.xml" Id="Re8b36b2b2bb34fd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