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98B6F" w14:textId="77777777" w:rsidR="00F77DBE" w:rsidRPr="00F77DBE" w:rsidRDefault="007D7CC6" w:rsidP="00F77DBE">
      <w:pPr>
        <w:jc w:val="center"/>
        <w:rPr>
          <w:color w:val="4472C4"/>
          <w:sz w:val="40"/>
          <w:szCs w:val="40"/>
        </w:rPr>
      </w:pPr>
      <w:r>
        <w:rPr>
          <w:rFonts w:ascii="Arial Narrow" w:hAnsi="Arial Narrow" w:cs="Arial"/>
          <w:caps/>
          <w:sz w:val="40"/>
          <w:szCs w:val="40"/>
        </w:rPr>
        <w:t xml:space="preserve">Central Washington </w:t>
      </w:r>
      <w:r w:rsidR="00F77DBE" w:rsidRPr="00F77DBE">
        <w:rPr>
          <w:rFonts w:ascii="Arial Narrow" w:hAnsi="Arial Narrow" w:cs="Arial"/>
          <w:caps/>
          <w:sz w:val="40"/>
          <w:szCs w:val="40"/>
        </w:rPr>
        <w:t>Interagency Transition Network (</w:t>
      </w:r>
      <w:r>
        <w:rPr>
          <w:rFonts w:ascii="Arial Narrow" w:hAnsi="Arial Narrow" w:cs="Arial"/>
          <w:caps/>
          <w:sz w:val="40"/>
          <w:szCs w:val="40"/>
        </w:rPr>
        <w:t>CW</w:t>
      </w:r>
      <w:r w:rsidR="00F77DBE" w:rsidRPr="00F77DBE">
        <w:rPr>
          <w:rFonts w:ascii="Arial Narrow" w:hAnsi="Arial Narrow" w:cs="Arial"/>
          <w:caps/>
          <w:sz w:val="40"/>
          <w:szCs w:val="40"/>
        </w:rPr>
        <w:t>ITN)</w:t>
      </w:r>
    </w:p>
    <w:p w14:paraId="21C6F41F" w14:textId="77777777" w:rsidR="00D8504F" w:rsidRDefault="00D8504F" w:rsidP="00F77DBE">
      <w:pPr>
        <w:jc w:val="center"/>
      </w:pPr>
    </w:p>
    <w:p w14:paraId="68901816" w14:textId="6D490FFB" w:rsidR="00F77DBE" w:rsidRPr="00B976EC" w:rsidRDefault="00CE1A81" w:rsidP="00F77DBE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Group</w:t>
      </w:r>
      <w:r w:rsidR="007D7CC6"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>Charter</w:t>
      </w:r>
    </w:p>
    <w:p w14:paraId="7AF8E120" w14:textId="77777777" w:rsidR="00F77DBE" w:rsidRDefault="00F77DBE" w:rsidP="00F77DBE">
      <w:pPr>
        <w:jc w:val="center"/>
        <w:rPr>
          <w:sz w:val="40"/>
          <w:szCs w:val="40"/>
        </w:rPr>
      </w:pPr>
    </w:p>
    <w:p w14:paraId="38E1805C" w14:textId="77777777" w:rsidR="00F77DBE" w:rsidRDefault="00F77DBE" w:rsidP="00F77DBE">
      <w:pPr>
        <w:pStyle w:val="Heading2"/>
      </w:pPr>
      <w:r>
        <w:t>Introduction</w:t>
      </w:r>
    </w:p>
    <w:p w14:paraId="3E062D74" w14:textId="77777777" w:rsidR="00F77DBE" w:rsidRDefault="00F77DBE" w:rsidP="00F77DBE">
      <w:pPr>
        <w:jc w:val="center"/>
        <w:rPr>
          <w:rFonts w:ascii="Arial" w:hAnsi="Arial"/>
          <w:b/>
        </w:rPr>
      </w:pPr>
    </w:p>
    <w:p w14:paraId="0E0A816D" w14:textId="51A65E14" w:rsidR="00F77DBE" w:rsidRDefault="00F77DBE" w:rsidP="00F77DBE">
      <w:r w:rsidRPr="00B976EC">
        <w:t>The primary mission</w:t>
      </w:r>
      <w:r w:rsidR="00360A2E">
        <w:t xml:space="preserve"> o</w:t>
      </w:r>
      <w:r w:rsidR="00360A2E" w:rsidRPr="00360A2E">
        <w:t xml:space="preserve">f </w:t>
      </w:r>
      <w:r w:rsidR="00360A2E">
        <w:t xml:space="preserve">the </w:t>
      </w:r>
      <w:r w:rsidR="00E06D68">
        <w:t xml:space="preserve">Central Washington </w:t>
      </w:r>
      <w:r w:rsidR="00A90CB7" w:rsidRPr="00E06D68">
        <w:t>Interagency</w:t>
      </w:r>
      <w:r w:rsidR="00360A2E" w:rsidRPr="00E06D68">
        <w:t xml:space="preserve"> Transition Network</w:t>
      </w:r>
      <w:r w:rsidR="00E06D68">
        <w:t xml:space="preserve"> – CWITN</w:t>
      </w:r>
      <w:r w:rsidR="00360A2E" w:rsidRPr="00360A2E">
        <w:t>, is to support ever</w:t>
      </w:r>
      <w:r w:rsidR="007D7CC6">
        <w:t>y</w:t>
      </w:r>
      <w:r w:rsidR="00360A2E" w:rsidRPr="00360A2E">
        <w:t xml:space="preserve"> </w:t>
      </w:r>
      <w:r w:rsidR="00A90CB7">
        <w:t>individual</w:t>
      </w:r>
      <w:r w:rsidR="00360A2E" w:rsidRPr="00360A2E">
        <w:t xml:space="preserve"> with disabilities as they transition into adulthood and establish meaningful community engagement that honors individuality and personal choice.</w:t>
      </w:r>
    </w:p>
    <w:p w14:paraId="4413F49C" w14:textId="77777777" w:rsidR="00E66AF9" w:rsidRDefault="00E66AF9" w:rsidP="00F77DBE"/>
    <w:p w14:paraId="4C9BDF7C" w14:textId="77777777" w:rsidR="00F77DBE" w:rsidRPr="00F77DBE" w:rsidRDefault="00F77DBE" w:rsidP="00F77DBE">
      <w:pPr>
        <w:keepNext/>
        <w:jc w:val="center"/>
        <w:outlineLvl w:val="2"/>
        <w:rPr>
          <w:rFonts w:ascii="Arial" w:hAnsi="Arial" w:cs="Arial"/>
          <w:b/>
          <w:bCs/>
        </w:rPr>
      </w:pPr>
      <w:r w:rsidRPr="00F77DBE">
        <w:rPr>
          <w:rFonts w:ascii="Arial" w:hAnsi="Arial" w:cs="Arial"/>
          <w:b/>
          <w:bCs/>
        </w:rPr>
        <w:t>Article I- Purpose</w:t>
      </w:r>
    </w:p>
    <w:p w14:paraId="12D97795" w14:textId="77777777" w:rsidR="00F77DBE" w:rsidRPr="00F77DBE" w:rsidRDefault="00F77DBE" w:rsidP="00F77DBE">
      <w:pPr>
        <w:rPr>
          <w:rFonts w:ascii="Arial" w:hAnsi="Arial"/>
        </w:rPr>
      </w:pPr>
    </w:p>
    <w:p w14:paraId="3BCD594F" w14:textId="7465905B" w:rsidR="00F77DBE" w:rsidRDefault="00360A2E" w:rsidP="00F77DBE">
      <w:pPr>
        <w:rPr>
          <w:rFonts w:ascii="Arial" w:hAnsi="Arial"/>
        </w:rPr>
      </w:pPr>
      <w:r>
        <w:rPr>
          <w:rFonts w:ascii="Arial" w:hAnsi="Arial"/>
        </w:rPr>
        <w:t xml:space="preserve">This Charter </w:t>
      </w:r>
      <w:r w:rsidR="00A90CB7">
        <w:rPr>
          <w:rFonts w:ascii="Arial" w:hAnsi="Arial"/>
        </w:rPr>
        <w:t xml:space="preserve">supports the </w:t>
      </w:r>
      <w:r w:rsidR="00E06D68" w:rsidRPr="00E06D68">
        <w:rPr>
          <w:rFonts w:ascii="Arial" w:hAnsi="Arial"/>
        </w:rPr>
        <w:t>CWITN</w:t>
      </w:r>
      <w:r w:rsidR="00A90CB7">
        <w:rPr>
          <w:rFonts w:ascii="Arial" w:hAnsi="Arial"/>
        </w:rPr>
        <w:t xml:space="preserve"> and </w:t>
      </w:r>
      <w:r>
        <w:rPr>
          <w:rFonts w:ascii="Arial" w:hAnsi="Arial"/>
        </w:rPr>
        <w:t xml:space="preserve">is </w:t>
      </w:r>
      <w:r w:rsidR="0092140D">
        <w:rPr>
          <w:rFonts w:ascii="Arial" w:hAnsi="Arial"/>
        </w:rPr>
        <w:t>dedicated to promoting an</w:t>
      </w:r>
      <w:r w:rsidRPr="00360A2E">
        <w:rPr>
          <w:rFonts w:ascii="Arial" w:hAnsi="Arial"/>
        </w:rPr>
        <w:t xml:space="preserve"> inclusive community for </w:t>
      </w:r>
      <w:r w:rsidR="00A90CB7">
        <w:rPr>
          <w:rFonts w:ascii="Arial" w:hAnsi="Arial"/>
        </w:rPr>
        <w:t>individuals</w:t>
      </w:r>
      <w:r w:rsidRPr="00360A2E">
        <w:rPr>
          <w:rFonts w:ascii="Arial" w:hAnsi="Arial"/>
        </w:rPr>
        <w:t xml:space="preserve"> with disabilities</w:t>
      </w:r>
      <w:r w:rsidR="00CE1A81">
        <w:rPr>
          <w:rFonts w:ascii="Arial" w:hAnsi="Arial"/>
        </w:rPr>
        <w:t>, and</w:t>
      </w:r>
      <w:r>
        <w:rPr>
          <w:rFonts w:ascii="Arial" w:hAnsi="Arial"/>
        </w:rPr>
        <w:t xml:space="preserve"> as such:</w:t>
      </w:r>
    </w:p>
    <w:p w14:paraId="4FE7FECB" w14:textId="77777777" w:rsidR="00360A2E" w:rsidRDefault="00360A2E" w:rsidP="00F77DBE">
      <w:pPr>
        <w:rPr>
          <w:rFonts w:ascii="Arial" w:hAnsi="Arial"/>
        </w:rPr>
      </w:pPr>
    </w:p>
    <w:p w14:paraId="12269C72" w14:textId="076F45DF" w:rsidR="00360A2E" w:rsidRPr="007D7CC6" w:rsidRDefault="00360A2E" w:rsidP="007D7CC6">
      <w:pPr>
        <w:pStyle w:val="ListParagraph"/>
        <w:numPr>
          <w:ilvl w:val="0"/>
          <w:numId w:val="9"/>
        </w:numPr>
        <w:rPr>
          <w:rFonts w:ascii="Arial" w:hAnsi="Arial"/>
        </w:rPr>
      </w:pPr>
      <w:proofErr w:type="gramStart"/>
      <w:r w:rsidRPr="007D7CC6">
        <w:rPr>
          <w:rFonts w:ascii="Arial" w:hAnsi="Arial"/>
        </w:rPr>
        <w:t>Promotes</w:t>
      </w:r>
      <w:proofErr w:type="gramEnd"/>
      <w:r w:rsidRPr="007D7CC6">
        <w:rPr>
          <w:rFonts w:ascii="Arial" w:hAnsi="Arial"/>
        </w:rPr>
        <w:t xml:space="preserve"> collaboration between </w:t>
      </w:r>
      <w:r w:rsidR="00CE1A81">
        <w:rPr>
          <w:rFonts w:ascii="Arial" w:hAnsi="Arial"/>
        </w:rPr>
        <w:t>partners</w:t>
      </w:r>
      <w:r w:rsidRPr="007D7CC6">
        <w:rPr>
          <w:rFonts w:ascii="Arial" w:hAnsi="Arial"/>
        </w:rPr>
        <w:t xml:space="preserve"> to improve transition services and </w:t>
      </w:r>
      <w:r w:rsidR="00816BEB" w:rsidRPr="007D7CC6">
        <w:rPr>
          <w:rFonts w:ascii="Arial" w:hAnsi="Arial"/>
        </w:rPr>
        <w:t>outcomes.</w:t>
      </w:r>
      <w:r w:rsidR="0092140D" w:rsidRPr="007D7CC6">
        <w:rPr>
          <w:rFonts w:ascii="Arial" w:hAnsi="Arial"/>
        </w:rPr>
        <w:t xml:space="preserve"> </w:t>
      </w:r>
    </w:p>
    <w:p w14:paraId="6E4C8E10" w14:textId="77777777" w:rsidR="00360A2E" w:rsidRPr="00360A2E" w:rsidRDefault="00360A2E" w:rsidP="00360A2E">
      <w:pPr>
        <w:rPr>
          <w:rFonts w:ascii="Arial" w:hAnsi="Arial"/>
        </w:rPr>
      </w:pPr>
    </w:p>
    <w:p w14:paraId="09F2F50D" w14:textId="1B46F733" w:rsidR="00360A2E" w:rsidRPr="007D7CC6" w:rsidRDefault="00360A2E" w:rsidP="007D7CC6">
      <w:pPr>
        <w:pStyle w:val="ListParagraph"/>
        <w:numPr>
          <w:ilvl w:val="0"/>
          <w:numId w:val="9"/>
        </w:numPr>
        <w:rPr>
          <w:rFonts w:ascii="Arial" w:hAnsi="Arial"/>
        </w:rPr>
      </w:pPr>
      <w:r w:rsidRPr="007D7CC6">
        <w:rPr>
          <w:rFonts w:ascii="Arial" w:hAnsi="Arial"/>
        </w:rPr>
        <w:t>Ha</w:t>
      </w:r>
      <w:r w:rsidR="00816BEB">
        <w:rPr>
          <w:rFonts w:ascii="Arial" w:hAnsi="Arial"/>
        </w:rPr>
        <w:t>s</w:t>
      </w:r>
      <w:r w:rsidRPr="007D7CC6">
        <w:rPr>
          <w:rFonts w:ascii="Arial" w:hAnsi="Arial"/>
        </w:rPr>
        <w:t xml:space="preserve"> an influential voice on the decisions that affect </w:t>
      </w:r>
      <w:r w:rsidR="0092140D" w:rsidRPr="007D7CC6">
        <w:rPr>
          <w:rFonts w:ascii="Arial" w:hAnsi="Arial"/>
        </w:rPr>
        <w:t>regional transition</w:t>
      </w:r>
      <w:r w:rsidRPr="007D7CC6">
        <w:rPr>
          <w:rFonts w:ascii="Arial" w:hAnsi="Arial"/>
        </w:rPr>
        <w:t xml:space="preserve"> services</w:t>
      </w:r>
      <w:r w:rsidR="0092140D" w:rsidRPr="007D7CC6">
        <w:rPr>
          <w:rFonts w:ascii="Arial" w:hAnsi="Arial"/>
        </w:rPr>
        <w:t>.</w:t>
      </w:r>
      <w:r w:rsidRPr="007D7CC6">
        <w:rPr>
          <w:rFonts w:ascii="Arial" w:hAnsi="Arial"/>
          <w:color w:val="FF0000"/>
        </w:rPr>
        <w:t xml:space="preserve"> </w:t>
      </w:r>
    </w:p>
    <w:p w14:paraId="48AFA34D" w14:textId="77777777" w:rsidR="00360A2E" w:rsidRPr="00360A2E" w:rsidRDefault="00360A2E" w:rsidP="00360A2E">
      <w:pPr>
        <w:rPr>
          <w:rFonts w:ascii="Arial" w:hAnsi="Arial"/>
        </w:rPr>
      </w:pPr>
    </w:p>
    <w:p w14:paraId="1518A7ED" w14:textId="274D1974" w:rsidR="00360A2E" w:rsidRPr="007D7CC6" w:rsidRDefault="00360A2E" w:rsidP="007D7CC6">
      <w:pPr>
        <w:pStyle w:val="ListParagraph"/>
        <w:numPr>
          <w:ilvl w:val="0"/>
          <w:numId w:val="9"/>
        </w:numPr>
        <w:rPr>
          <w:rFonts w:ascii="Arial" w:hAnsi="Arial"/>
        </w:rPr>
      </w:pPr>
      <w:r w:rsidRPr="007D7CC6">
        <w:rPr>
          <w:rFonts w:ascii="Arial" w:hAnsi="Arial"/>
        </w:rPr>
        <w:t xml:space="preserve">Provides accurate and current </w:t>
      </w:r>
      <w:r w:rsidR="00CE1A81">
        <w:rPr>
          <w:rFonts w:ascii="Arial" w:hAnsi="Arial"/>
        </w:rPr>
        <w:t>resource</w:t>
      </w:r>
      <w:r w:rsidRPr="007D7CC6">
        <w:rPr>
          <w:rFonts w:ascii="Arial" w:hAnsi="Arial"/>
        </w:rPr>
        <w:t xml:space="preserve"> sharing related to transition </w:t>
      </w:r>
      <w:r w:rsidR="00816BEB" w:rsidRPr="007D7CC6">
        <w:rPr>
          <w:rFonts w:ascii="Arial" w:hAnsi="Arial"/>
        </w:rPr>
        <w:t>services.</w:t>
      </w:r>
      <w:r w:rsidRPr="007D7CC6">
        <w:rPr>
          <w:rFonts w:ascii="Arial" w:hAnsi="Arial"/>
        </w:rPr>
        <w:t xml:space="preserve"> </w:t>
      </w:r>
    </w:p>
    <w:p w14:paraId="6DEEF89A" w14:textId="77777777" w:rsidR="00360A2E" w:rsidRPr="00360A2E" w:rsidRDefault="00360A2E" w:rsidP="00360A2E">
      <w:pPr>
        <w:rPr>
          <w:rFonts w:ascii="Arial" w:hAnsi="Arial"/>
        </w:rPr>
      </w:pPr>
    </w:p>
    <w:p w14:paraId="03C40D0E" w14:textId="335846DB" w:rsidR="00360A2E" w:rsidRPr="007D7CC6" w:rsidRDefault="008C6AC4" w:rsidP="007D7CC6">
      <w:pPr>
        <w:pStyle w:val="ListParagraph"/>
        <w:numPr>
          <w:ilvl w:val="0"/>
          <w:numId w:val="9"/>
        </w:numPr>
        <w:rPr>
          <w:rFonts w:ascii="Arial" w:hAnsi="Arial"/>
        </w:rPr>
      </w:pPr>
      <w:r w:rsidRPr="007D7CC6">
        <w:rPr>
          <w:rFonts w:ascii="Arial" w:hAnsi="Arial"/>
        </w:rPr>
        <w:t xml:space="preserve">Advocates </w:t>
      </w:r>
      <w:r w:rsidR="00816BEB">
        <w:rPr>
          <w:rFonts w:ascii="Arial" w:hAnsi="Arial"/>
        </w:rPr>
        <w:t xml:space="preserve">for </w:t>
      </w:r>
      <w:r w:rsidR="00360A2E" w:rsidRPr="007D7CC6">
        <w:rPr>
          <w:rFonts w:ascii="Arial" w:hAnsi="Arial"/>
        </w:rPr>
        <w:t xml:space="preserve">best practices </w:t>
      </w:r>
      <w:r w:rsidR="00CE1A81">
        <w:rPr>
          <w:rFonts w:ascii="Arial" w:hAnsi="Arial"/>
        </w:rPr>
        <w:t>for all partners that</w:t>
      </w:r>
      <w:r w:rsidRPr="007D7CC6">
        <w:rPr>
          <w:rFonts w:ascii="Arial" w:hAnsi="Arial"/>
        </w:rPr>
        <w:t xml:space="preserve"> </w:t>
      </w:r>
      <w:r w:rsidR="00CE1A81">
        <w:rPr>
          <w:rFonts w:ascii="Arial" w:hAnsi="Arial"/>
        </w:rPr>
        <w:t>support successful outcomes for individuals with disabilities</w:t>
      </w:r>
      <w:r w:rsidR="00816BEB" w:rsidRPr="007D7CC6">
        <w:rPr>
          <w:rFonts w:ascii="Arial" w:hAnsi="Arial"/>
        </w:rPr>
        <w:t>.</w:t>
      </w:r>
      <w:r w:rsidRPr="007D7CC6">
        <w:rPr>
          <w:rFonts w:ascii="Arial" w:hAnsi="Arial"/>
        </w:rPr>
        <w:t xml:space="preserve"> </w:t>
      </w:r>
      <w:r w:rsidR="00360A2E" w:rsidRPr="007D7CC6">
        <w:rPr>
          <w:rFonts w:ascii="Arial" w:hAnsi="Arial"/>
        </w:rPr>
        <w:t xml:space="preserve"> </w:t>
      </w:r>
    </w:p>
    <w:p w14:paraId="13359526" w14:textId="77777777" w:rsidR="00360A2E" w:rsidRPr="00360A2E" w:rsidRDefault="00360A2E" w:rsidP="00360A2E">
      <w:pPr>
        <w:rPr>
          <w:rFonts w:ascii="Arial" w:hAnsi="Arial"/>
        </w:rPr>
      </w:pPr>
    </w:p>
    <w:p w14:paraId="09A79C17" w14:textId="1F254F56" w:rsidR="00360A2E" w:rsidRPr="007D7CC6" w:rsidRDefault="00360A2E" w:rsidP="007D7CC6">
      <w:pPr>
        <w:pStyle w:val="ListParagraph"/>
        <w:numPr>
          <w:ilvl w:val="0"/>
          <w:numId w:val="9"/>
        </w:numPr>
        <w:rPr>
          <w:rFonts w:ascii="Arial" w:hAnsi="Arial"/>
        </w:rPr>
      </w:pPr>
      <w:r w:rsidRPr="007D7CC6">
        <w:rPr>
          <w:rFonts w:ascii="Arial" w:hAnsi="Arial"/>
        </w:rPr>
        <w:t>Supports compliance in four of the</w:t>
      </w:r>
      <w:r w:rsidR="00CE1A81" w:rsidRPr="00CE1A81">
        <w:rPr>
          <w:rFonts w:ascii="Arial" w:hAnsi="Arial"/>
        </w:rPr>
        <w:t xml:space="preserve"> Individuals with Disabilities Education Act</w:t>
      </w:r>
      <w:r w:rsidRPr="007D7CC6">
        <w:rPr>
          <w:rFonts w:ascii="Arial" w:hAnsi="Arial"/>
        </w:rPr>
        <w:t xml:space="preserve"> indicators related to secondary transition (Indicators: 1, 2, 1</w:t>
      </w:r>
      <w:r w:rsidR="00CE1A81">
        <w:rPr>
          <w:rFonts w:ascii="Arial" w:hAnsi="Arial"/>
        </w:rPr>
        <w:t>3</w:t>
      </w:r>
      <w:r w:rsidRPr="007D7CC6">
        <w:rPr>
          <w:rFonts w:ascii="Arial" w:hAnsi="Arial"/>
        </w:rPr>
        <w:t>, &amp; 14)</w:t>
      </w:r>
    </w:p>
    <w:p w14:paraId="7E1BC431" w14:textId="77777777" w:rsidR="00360A2E" w:rsidRPr="00360A2E" w:rsidRDefault="00360A2E" w:rsidP="00360A2E">
      <w:pPr>
        <w:rPr>
          <w:rFonts w:ascii="Arial" w:hAnsi="Arial"/>
          <w:b/>
          <w:bCs/>
        </w:rPr>
      </w:pPr>
    </w:p>
    <w:p w14:paraId="0A428197" w14:textId="77777777" w:rsidR="00F77DBE" w:rsidRDefault="00F77DBE" w:rsidP="00F77DBE">
      <w:pPr>
        <w:pStyle w:val="Heading2"/>
      </w:pPr>
      <w:r>
        <w:t>Article II-</w:t>
      </w:r>
      <w:r w:rsidR="007D7CC6">
        <w:t xml:space="preserve"> </w:t>
      </w:r>
      <w:r w:rsidR="00B86546">
        <w:t>Host Agency</w:t>
      </w:r>
    </w:p>
    <w:p w14:paraId="34724603" w14:textId="77777777" w:rsidR="00F77DBE" w:rsidRDefault="00F77DBE" w:rsidP="00F77DBE">
      <w:pPr>
        <w:rPr>
          <w:rFonts w:ascii="Arial" w:hAnsi="Arial"/>
        </w:rPr>
      </w:pPr>
    </w:p>
    <w:p w14:paraId="1EF4B7DC" w14:textId="77777777" w:rsidR="00B86546" w:rsidRDefault="00B86546" w:rsidP="00F77DBE">
      <w:pPr>
        <w:rPr>
          <w:rFonts w:ascii="Arial" w:hAnsi="Arial"/>
        </w:rPr>
      </w:pPr>
      <w:r>
        <w:rPr>
          <w:rFonts w:ascii="Arial" w:hAnsi="Arial"/>
        </w:rPr>
        <w:t xml:space="preserve">The Host Agency of the </w:t>
      </w:r>
      <w:r w:rsidR="007D7CC6">
        <w:rPr>
          <w:rFonts w:ascii="Arial" w:hAnsi="Arial"/>
        </w:rPr>
        <w:t>CWITN</w:t>
      </w:r>
      <w:r>
        <w:rPr>
          <w:rFonts w:ascii="Arial" w:hAnsi="Arial"/>
        </w:rPr>
        <w:t xml:space="preserve"> is </w:t>
      </w:r>
      <w:r w:rsidR="000404BD">
        <w:rPr>
          <w:rFonts w:ascii="Arial" w:hAnsi="Arial"/>
        </w:rPr>
        <w:t xml:space="preserve">the Special Services Department at the </w:t>
      </w:r>
      <w:r>
        <w:rPr>
          <w:rFonts w:ascii="Arial" w:hAnsi="Arial"/>
        </w:rPr>
        <w:t>E</w:t>
      </w:r>
      <w:r w:rsidR="000404BD">
        <w:rPr>
          <w:rFonts w:ascii="Arial" w:hAnsi="Arial"/>
        </w:rPr>
        <w:t xml:space="preserve">ducational </w:t>
      </w:r>
      <w:r>
        <w:rPr>
          <w:rFonts w:ascii="Arial" w:hAnsi="Arial"/>
        </w:rPr>
        <w:t>S</w:t>
      </w:r>
      <w:r w:rsidR="000404BD">
        <w:rPr>
          <w:rFonts w:ascii="Arial" w:hAnsi="Arial"/>
        </w:rPr>
        <w:t>ervice District</w:t>
      </w:r>
      <w:r>
        <w:rPr>
          <w:rFonts w:ascii="Arial" w:hAnsi="Arial"/>
        </w:rPr>
        <w:t xml:space="preserve"> 105</w:t>
      </w:r>
      <w:r w:rsidR="000404BD">
        <w:rPr>
          <w:rFonts w:ascii="Arial" w:hAnsi="Arial"/>
        </w:rPr>
        <w:t xml:space="preserve"> (ESD 105). </w:t>
      </w:r>
      <w:r>
        <w:rPr>
          <w:rFonts w:ascii="Arial" w:hAnsi="Arial"/>
        </w:rPr>
        <w:t xml:space="preserve"> </w:t>
      </w:r>
    </w:p>
    <w:p w14:paraId="2D3E3370" w14:textId="77777777" w:rsidR="00B86546" w:rsidRDefault="00B86546" w:rsidP="00F77DBE">
      <w:pPr>
        <w:rPr>
          <w:rFonts w:ascii="Arial" w:hAnsi="Arial"/>
        </w:rPr>
      </w:pPr>
    </w:p>
    <w:p w14:paraId="46481239" w14:textId="77777777" w:rsidR="0048447F" w:rsidRDefault="0048447F" w:rsidP="00F77DBE">
      <w:pPr>
        <w:pStyle w:val="Heading2"/>
      </w:pPr>
    </w:p>
    <w:p w14:paraId="55EFF9EF" w14:textId="68354C85" w:rsidR="00F77DBE" w:rsidRDefault="00C96F3D" w:rsidP="00F77DBE">
      <w:pPr>
        <w:pStyle w:val="Heading2"/>
      </w:pPr>
      <w:r>
        <w:t>A</w:t>
      </w:r>
      <w:r w:rsidR="00F77DBE">
        <w:t xml:space="preserve">rticle </w:t>
      </w:r>
      <w:r>
        <w:t>III</w:t>
      </w:r>
      <w:r w:rsidR="00F77DBE">
        <w:t>-</w:t>
      </w:r>
      <w:r w:rsidR="00272358">
        <w:t xml:space="preserve">General </w:t>
      </w:r>
      <w:r w:rsidR="00F77DBE">
        <w:t>Membership</w:t>
      </w:r>
    </w:p>
    <w:p w14:paraId="72542EDF" w14:textId="77777777" w:rsidR="00F77DBE" w:rsidRDefault="00F77DBE" w:rsidP="00F77DBE"/>
    <w:p w14:paraId="2297142E" w14:textId="77777777" w:rsidR="000404BD" w:rsidRDefault="000404BD" w:rsidP="00061EC7">
      <w:pPr>
        <w:rPr>
          <w:rFonts w:ascii="Arial" w:hAnsi="Arial" w:cs="Arial"/>
          <w:b/>
          <w:bCs/>
        </w:rPr>
      </w:pPr>
    </w:p>
    <w:p w14:paraId="18EDE33C" w14:textId="77777777" w:rsidR="000404BD" w:rsidRDefault="000404BD" w:rsidP="00061EC7">
      <w:pPr>
        <w:rPr>
          <w:rFonts w:ascii="Arial" w:hAnsi="Arial" w:cs="Arial"/>
          <w:b/>
          <w:bCs/>
        </w:rPr>
      </w:pPr>
    </w:p>
    <w:p w14:paraId="793322F3" w14:textId="7F63AB1F" w:rsidR="00061EC7" w:rsidRPr="00061EC7" w:rsidRDefault="00061EC7" w:rsidP="00061EC7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General</w:t>
      </w:r>
      <w:r w:rsidRPr="00061EC7">
        <w:rPr>
          <w:rFonts w:ascii="Arial" w:hAnsi="Arial" w:cs="Arial"/>
          <w:b/>
          <w:bCs/>
        </w:rPr>
        <w:t xml:space="preserve"> </w:t>
      </w:r>
      <w:r w:rsidR="00CE1A81">
        <w:rPr>
          <w:rFonts w:ascii="Arial" w:hAnsi="Arial" w:cs="Arial"/>
          <w:b/>
          <w:bCs/>
        </w:rPr>
        <w:t>Membership</w:t>
      </w:r>
    </w:p>
    <w:p w14:paraId="39D0C049" w14:textId="77777777" w:rsidR="00061EC7" w:rsidRPr="00061EC7" w:rsidRDefault="00272358" w:rsidP="00061EC7">
      <w:pPr>
        <w:rPr>
          <w:rFonts w:ascii="Arial" w:hAnsi="Arial" w:cs="Arial"/>
        </w:rPr>
      </w:pPr>
      <w:r>
        <w:rPr>
          <w:rFonts w:ascii="Arial" w:hAnsi="Arial" w:cs="Arial"/>
        </w:rPr>
        <w:t>Meetings</w:t>
      </w:r>
      <w:r w:rsidR="00061EC7" w:rsidRPr="00061E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</w:t>
      </w:r>
      <w:r w:rsidR="00061EC7" w:rsidRPr="00061EC7">
        <w:rPr>
          <w:rFonts w:ascii="Arial" w:hAnsi="Arial" w:cs="Arial"/>
        </w:rPr>
        <w:t xml:space="preserve"> open to</w:t>
      </w:r>
      <w:r w:rsidR="00061EC7">
        <w:rPr>
          <w:rFonts w:ascii="Arial" w:hAnsi="Arial" w:cs="Arial"/>
        </w:rPr>
        <w:t xml:space="preserve"> all </w:t>
      </w:r>
      <w:r w:rsidR="00061EC7" w:rsidRPr="00061EC7">
        <w:rPr>
          <w:rFonts w:ascii="Arial" w:hAnsi="Arial" w:cs="Arial"/>
        </w:rPr>
        <w:t>individuals and agencies</w:t>
      </w:r>
      <w:r w:rsidR="00061EC7">
        <w:rPr>
          <w:rFonts w:ascii="Arial" w:hAnsi="Arial" w:cs="Arial"/>
        </w:rPr>
        <w:t xml:space="preserve"> whose intent and purpose aligns with the mission and vision of the </w:t>
      </w:r>
      <w:r w:rsidR="007D7CC6">
        <w:rPr>
          <w:rFonts w:ascii="Arial" w:hAnsi="Arial"/>
        </w:rPr>
        <w:t>CWITN</w:t>
      </w:r>
      <w:r w:rsidR="00061EC7" w:rsidRPr="00061EC7">
        <w:rPr>
          <w:rFonts w:ascii="Arial" w:hAnsi="Arial" w:cs="Arial"/>
        </w:rPr>
        <w:t xml:space="preserve">. </w:t>
      </w:r>
    </w:p>
    <w:p w14:paraId="186D7BAD" w14:textId="77777777" w:rsidR="00061EC7" w:rsidRDefault="00061EC7" w:rsidP="00F77DBE"/>
    <w:p w14:paraId="7BB70889" w14:textId="5EC1EDA9" w:rsidR="00061EC7" w:rsidRPr="00061EC7" w:rsidRDefault="00170A5E" w:rsidP="00061EC7">
      <w:pPr>
        <w:rPr>
          <w:rFonts w:ascii="Arial" w:hAnsi="Arial" w:cs="Arial"/>
        </w:rPr>
      </w:pPr>
      <w:r>
        <w:rPr>
          <w:rFonts w:ascii="Arial" w:hAnsi="Arial" w:cs="Arial"/>
          <w:bCs/>
        </w:rPr>
        <w:lastRenderedPageBreak/>
        <w:t>Members</w:t>
      </w:r>
      <w:r w:rsidR="00061EC7" w:rsidRPr="00061E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advise </w:t>
      </w:r>
      <w:r w:rsidR="00CE1A81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executive committee through active participation and advocacy for the goals and mission of the </w:t>
      </w:r>
      <w:r w:rsidR="00C96F3D">
        <w:rPr>
          <w:rFonts w:ascii="Arial" w:hAnsi="Arial"/>
        </w:rPr>
        <w:t>CWITN</w:t>
      </w:r>
      <w:r>
        <w:rPr>
          <w:rFonts w:ascii="Arial" w:hAnsi="Arial" w:cs="Arial"/>
        </w:rPr>
        <w:t>.</w:t>
      </w:r>
      <w:r w:rsidR="00E30B0D">
        <w:rPr>
          <w:rFonts w:ascii="Arial" w:hAnsi="Arial" w:cs="Arial"/>
        </w:rPr>
        <w:t xml:space="preserve"> Members </w:t>
      </w:r>
      <w:r w:rsidR="00061EC7" w:rsidRPr="00061EC7">
        <w:rPr>
          <w:rFonts w:ascii="Arial" w:hAnsi="Arial" w:cs="Arial"/>
        </w:rPr>
        <w:t xml:space="preserve">participate in </w:t>
      </w:r>
      <w:r w:rsidR="00E30B0D">
        <w:rPr>
          <w:rFonts w:ascii="Arial" w:hAnsi="Arial" w:cs="Arial"/>
        </w:rPr>
        <w:t>general meetings, ad hoc</w:t>
      </w:r>
      <w:r w:rsidR="00061EC7" w:rsidRPr="00061EC7">
        <w:rPr>
          <w:rFonts w:ascii="Arial" w:hAnsi="Arial" w:cs="Arial"/>
        </w:rPr>
        <w:t xml:space="preserve"> committees, </w:t>
      </w:r>
      <w:r w:rsidR="0057729A">
        <w:rPr>
          <w:rFonts w:ascii="Arial" w:hAnsi="Arial" w:cs="Arial"/>
        </w:rPr>
        <w:t xml:space="preserve">and are eligible to serve on the </w:t>
      </w:r>
      <w:r w:rsidR="00816BEB">
        <w:rPr>
          <w:rFonts w:ascii="Arial" w:hAnsi="Arial" w:cs="Arial"/>
        </w:rPr>
        <w:t>E</w:t>
      </w:r>
      <w:r w:rsidR="0057729A">
        <w:rPr>
          <w:rFonts w:ascii="Arial" w:hAnsi="Arial" w:cs="Arial"/>
        </w:rPr>
        <w:t xml:space="preserve">xecutive </w:t>
      </w:r>
      <w:r w:rsidR="00816BEB">
        <w:rPr>
          <w:rFonts w:ascii="Arial" w:hAnsi="Arial" w:cs="Arial"/>
        </w:rPr>
        <w:t>C</w:t>
      </w:r>
      <w:r w:rsidR="0057729A">
        <w:rPr>
          <w:rFonts w:ascii="Arial" w:hAnsi="Arial" w:cs="Arial"/>
        </w:rPr>
        <w:t>ommittee.</w:t>
      </w:r>
      <w:r w:rsidR="00CE1A81">
        <w:rPr>
          <w:rFonts w:ascii="Arial" w:hAnsi="Arial" w:cs="Arial"/>
        </w:rPr>
        <w:t xml:space="preserve"> Members include the following groups:</w:t>
      </w:r>
      <w:r w:rsidR="0057729A">
        <w:rPr>
          <w:rFonts w:ascii="Arial" w:hAnsi="Arial" w:cs="Arial"/>
        </w:rPr>
        <w:t xml:space="preserve"> </w:t>
      </w:r>
    </w:p>
    <w:p w14:paraId="37CF67A8" w14:textId="77777777" w:rsidR="00061EC7" w:rsidRDefault="00061EC7" w:rsidP="00F77DBE"/>
    <w:p w14:paraId="649D6283" w14:textId="69B06E9F" w:rsidR="00217850" w:rsidRDefault="000649F6" w:rsidP="000649F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Secondary </w:t>
      </w:r>
      <w:r w:rsidR="000B77A1">
        <w:rPr>
          <w:rFonts w:ascii="Arial" w:hAnsi="Arial" w:cs="Arial"/>
        </w:rPr>
        <w:t xml:space="preserve">Special Education </w:t>
      </w:r>
      <w:r w:rsidR="00CE1A81">
        <w:rPr>
          <w:rFonts w:ascii="Arial" w:hAnsi="Arial" w:cs="Arial"/>
        </w:rPr>
        <w:t>Educators</w:t>
      </w:r>
    </w:p>
    <w:p w14:paraId="04D92CF6" w14:textId="4FA78CEF" w:rsidR="000B77A1" w:rsidRDefault="000B77A1" w:rsidP="000649F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Post-Secondary</w:t>
      </w:r>
      <w:r w:rsidR="00CE1A81">
        <w:rPr>
          <w:rFonts w:ascii="Arial" w:hAnsi="Arial" w:cs="Arial"/>
        </w:rPr>
        <w:t xml:space="preserve"> Training and Education</w:t>
      </w:r>
    </w:p>
    <w:p w14:paraId="1A9E8607" w14:textId="77777777" w:rsidR="000649F6" w:rsidRDefault="000649F6" w:rsidP="000649F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Student/self-advocate</w:t>
      </w:r>
    </w:p>
    <w:p w14:paraId="4E8877E9" w14:textId="77777777" w:rsidR="00217850" w:rsidRDefault="000649F6" w:rsidP="000649F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Parent/Guardian/Caregiver</w:t>
      </w:r>
    </w:p>
    <w:p w14:paraId="646CF66A" w14:textId="77777777" w:rsidR="000B77A1" w:rsidRDefault="00217850" w:rsidP="001D4C91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B77A1">
        <w:rPr>
          <w:rFonts w:ascii="Arial" w:hAnsi="Arial" w:cs="Arial"/>
        </w:rPr>
        <w:t>D</w:t>
      </w:r>
      <w:r w:rsidR="000B77A1" w:rsidRPr="000B77A1">
        <w:rPr>
          <w:rFonts w:ascii="Arial" w:hAnsi="Arial" w:cs="Arial"/>
        </w:rPr>
        <w:t>evelopmental Disabilities Administration –D</w:t>
      </w:r>
      <w:r w:rsidRPr="000B77A1">
        <w:rPr>
          <w:rFonts w:ascii="Arial" w:hAnsi="Arial" w:cs="Arial"/>
        </w:rPr>
        <w:t>DA</w:t>
      </w:r>
    </w:p>
    <w:p w14:paraId="4336395E" w14:textId="77777777" w:rsidR="00061EC7" w:rsidRPr="000B77A1" w:rsidRDefault="00217850" w:rsidP="001D4C91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0B77A1">
        <w:rPr>
          <w:rFonts w:ascii="Arial" w:hAnsi="Arial" w:cs="Arial"/>
        </w:rPr>
        <w:t>D</w:t>
      </w:r>
      <w:r w:rsidR="000B77A1" w:rsidRPr="000B77A1">
        <w:rPr>
          <w:rFonts w:ascii="Arial" w:hAnsi="Arial" w:cs="Arial"/>
        </w:rPr>
        <w:t xml:space="preserve">ivision of </w:t>
      </w:r>
      <w:r w:rsidRPr="000B77A1">
        <w:rPr>
          <w:rFonts w:ascii="Arial" w:hAnsi="Arial" w:cs="Arial"/>
        </w:rPr>
        <w:t>V</w:t>
      </w:r>
      <w:r w:rsidR="000B77A1" w:rsidRPr="000B77A1">
        <w:rPr>
          <w:rFonts w:ascii="Arial" w:hAnsi="Arial" w:cs="Arial"/>
        </w:rPr>
        <w:t>ocational Rehabilitation</w:t>
      </w:r>
      <w:r w:rsidR="000B77A1">
        <w:rPr>
          <w:rFonts w:ascii="Arial" w:hAnsi="Arial" w:cs="Arial"/>
        </w:rPr>
        <w:t xml:space="preserve">- DVR </w:t>
      </w:r>
    </w:p>
    <w:p w14:paraId="1243A477" w14:textId="77777777" w:rsidR="00061EC7" w:rsidRPr="00664901" w:rsidRDefault="00664901" w:rsidP="00F12B0D">
      <w:pPr>
        <w:pStyle w:val="ListParagraph"/>
        <w:numPr>
          <w:ilvl w:val="0"/>
          <w:numId w:val="4"/>
        </w:numPr>
      </w:pPr>
      <w:r>
        <w:rPr>
          <w:rFonts w:ascii="Arial" w:hAnsi="Arial" w:cs="Arial"/>
        </w:rPr>
        <w:t>Employment</w:t>
      </w:r>
      <w:r w:rsidR="009F4589">
        <w:rPr>
          <w:rFonts w:ascii="Arial" w:hAnsi="Arial" w:cs="Arial"/>
        </w:rPr>
        <w:t xml:space="preserve"> Providers</w:t>
      </w:r>
    </w:p>
    <w:p w14:paraId="4809307D" w14:textId="77777777" w:rsidR="00664901" w:rsidRPr="00664901" w:rsidRDefault="00664901" w:rsidP="00F12B0D">
      <w:pPr>
        <w:pStyle w:val="ListParagraph"/>
        <w:numPr>
          <w:ilvl w:val="0"/>
          <w:numId w:val="4"/>
        </w:numPr>
      </w:pPr>
      <w:r>
        <w:rPr>
          <w:rFonts w:ascii="Arial" w:hAnsi="Arial" w:cs="Arial"/>
        </w:rPr>
        <w:t xml:space="preserve">Advocacy </w:t>
      </w:r>
      <w:r w:rsidR="009F4589">
        <w:rPr>
          <w:rFonts w:ascii="Arial" w:hAnsi="Arial" w:cs="Arial"/>
        </w:rPr>
        <w:t>G</w:t>
      </w:r>
      <w:r>
        <w:rPr>
          <w:rFonts w:ascii="Arial" w:hAnsi="Arial" w:cs="Arial"/>
        </w:rPr>
        <w:t>roups</w:t>
      </w:r>
    </w:p>
    <w:p w14:paraId="2395FB49" w14:textId="6FFA1EA2" w:rsidR="00664901" w:rsidRPr="009F4589" w:rsidRDefault="00664901" w:rsidP="00F12B0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F4589">
        <w:rPr>
          <w:rFonts w:ascii="Arial" w:hAnsi="Arial" w:cs="Arial"/>
        </w:rPr>
        <w:t>County</w:t>
      </w:r>
      <w:r w:rsidR="009F4589">
        <w:rPr>
          <w:rFonts w:ascii="Arial" w:hAnsi="Arial" w:cs="Arial"/>
        </w:rPr>
        <w:t xml:space="preserve"> Developmental Disabilities</w:t>
      </w:r>
      <w:r w:rsidR="00CE1A81">
        <w:rPr>
          <w:rFonts w:ascii="Arial" w:hAnsi="Arial" w:cs="Arial"/>
        </w:rPr>
        <w:t xml:space="preserve"> Program</w:t>
      </w:r>
    </w:p>
    <w:p w14:paraId="4BD5EB1F" w14:textId="47F28EE5" w:rsidR="00FC58FE" w:rsidRPr="009F4589" w:rsidRDefault="00CE1A81" w:rsidP="00F12B0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  <w:r w:rsidR="00FC58FE" w:rsidRPr="009F4589">
        <w:rPr>
          <w:rFonts w:ascii="Arial" w:hAnsi="Arial" w:cs="Arial"/>
        </w:rPr>
        <w:t xml:space="preserve"> Provider</w:t>
      </w:r>
      <w:r w:rsidR="005F0A62">
        <w:rPr>
          <w:rFonts w:ascii="Arial" w:hAnsi="Arial" w:cs="Arial"/>
        </w:rPr>
        <w:t>s</w:t>
      </w:r>
    </w:p>
    <w:p w14:paraId="68A9E8AA" w14:textId="25461C78" w:rsidR="00924F7E" w:rsidRDefault="00BE603D" w:rsidP="00F12B0D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F4589">
        <w:rPr>
          <w:rFonts w:ascii="Arial" w:hAnsi="Arial" w:cs="Arial"/>
        </w:rPr>
        <w:t xml:space="preserve">Business </w:t>
      </w:r>
      <w:r w:rsidR="00924F7E" w:rsidRPr="009F4589">
        <w:rPr>
          <w:rFonts w:ascii="Arial" w:hAnsi="Arial" w:cs="Arial"/>
        </w:rPr>
        <w:t>Community</w:t>
      </w:r>
    </w:p>
    <w:p w14:paraId="594FAAE2" w14:textId="22E88B1D" w:rsidR="00061EC7" w:rsidRDefault="00061EC7" w:rsidP="005F0A62">
      <w:pPr>
        <w:pStyle w:val="ListParagraph"/>
      </w:pPr>
    </w:p>
    <w:p w14:paraId="605B73DF" w14:textId="77777777" w:rsidR="00F77DBE" w:rsidRDefault="00F77DBE" w:rsidP="00F77DBE"/>
    <w:p w14:paraId="2F790EB3" w14:textId="68DA238C" w:rsidR="00F77DBE" w:rsidRDefault="00F77DBE" w:rsidP="00F77DBE">
      <w:pPr>
        <w:pStyle w:val="BodyText"/>
        <w:jc w:val="center"/>
      </w:pPr>
      <w:r>
        <w:t xml:space="preserve">Article </w:t>
      </w:r>
      <w:r w:rsidR="009E3DBD">
        <w:t>I</w:t>
      </w:r>
      <w:r>
        <w:t xml:space="preserve">V- </w:t>
      </w:r>
      <w:r w:rsidR="00CE1A81">
        <w:t xml:space="preserve">Executive Committee </w:t>
      </w:r>
    </w:p>
    <w:p w14:paraId="5235B6F4" w14:textId="77777777" w:rsidR="00F77DBE" w:rsidRDefault="00F77DBE" w:rsidP="00F77DBE">
      <w:pPr>
        <w:pStyle w:val="BodyText"/>
        <w:jc w:val="center"/>
      </w:pPr>
    </w:p>
    <w:p w14:paraId="71B884E1" w14:textId="6BB1AF0D" w:rsidR="00F77DBE" w:rsidRPr="007E79FA" w:rsidRDefault="00CE1A81" w:rsidP="00F77DBE">
      <w:pPr>
        <w:pStyle w:val="BodyText"/>
      </w:pPr>
      <w:r>
        <w:t>The Executive Committee is composed of the following</w:t>
      </w:r>
      <w:r w:rsidR="00F77DBE" w:rsidRPr="007E79FA">
        <w:t>:</w:t>
      </w:r>
      <w:r w:rsidR="00F11AE8" w:rsidRPr="007E79FA">
        <w:t xml:space="preserve"> </w:t>
      </w:r>
    </w:p>
    <w:p w14:paraId="4ECEAE90" w14:textId="6C6F4058" w:rsidR="00F11AE8" w:rsidRDefault="00CE1A81" w:rsidP="00F77DBE">
      <w:pPr>
        <w:pStyle w:val="BodyText"/>
        <w:rPr>
          <w:b w:val="0"/>
        </w:rPr>
      </w:pPr>
      <w:r>
        <w:rPr>
          <w:b w:val="0"/>
        </w:rPr>
        <w:t>Elected Chair, Vice Chair, Treasurer, and ESD 105 Representative</w:t>
      </w:r>
    </w:p>
    <w:p w14:paraId="41BF7951" w14:textId="77777777" w:rsidR="00CE1A81" w:rsidRDefault="00CE1A81" w:rsidP="00F77DBE">
      <w:pPr>
        <w:pStyle w:val="BodyText"/>
        <w:rPr>
          <w:b w:val="0"/>
        </w:rPr>
      </w:pPr>
    </w:p>
    <w:p w14:paraId="6A0BA9D8" w14:textId="77777777" w:rsidR="008D58D8" w:rsidRDefault="008D58D8" w:rsidP="00F77DBE">
      <w:pPr>
        <w:pStyle w:val="BodyText"/>
        <w:rPr>
          <w:b w:val="0"/>
        </w:rPr>
      </w:pPr>
    </w:p>
    <w:p w14:paraId="5C7FB402" w14:textId="77777777" w:rsidR="007E79FA" w:rsidRPr="006A7AE0" w:rsidRDefault="007E79FA" w:rsidP="007E79FA">
      <w:pPr>
        <w:pStyle w:val="BodyText"/>
      </w:pPr>
      <w:r w:rsidRPr="006A7AE0">
        <w:t>Election Procedures:</w:t>
      </w:r>
    </w:p>
    <w:p w14:paraId="2A29AA30" w14:textId="298EC3BB" w:rsidR="00DE3D88" w:rsidRDefault="007E79FA" w:rsidP="00DE3D88">
      <w:pPr>
        <w:pStyle w:val="BodyText"/>
        <w:rPr>
          <w:rFonts w:eastAsia="Calibri"/>
          <w:b w:val="0"/>
        </w:rPr>
      </w:pPr>
      <w:r w:rsidRPr="007E79FA">
        <w:rPr>
          <w:rFonts w:eastAsia="Calibri"/>
          <w:b w:val="0"/>
        </w:rPr>
        <w:t>Chair</w:t>
      </w:r>
      <w:r w:rsidR="008D58D8">
        <w:rPr>
          <w:rFonts w:eastAsia="Calibri"/>
          <w:b w:val="0"/>
        </w:rPr>
        <w:t xml:space="preserve">, Vice Chair, </w:t>
      </w:r>
      <w:r w:rsidR="007D7CC6">
        <w:rPr>
          <w:rFonts w:eastAsia="Calibri"/>
          <w:b w:val="0"/>
        </w:rPr>
        <w:t xml:space="preserve">and </w:t>
      </w:r>
      <w:r w:rsidR="00C94E11">
        <w:rPr>
          <w:rFonts w:eastAsia="Calibri"/>
          <w:b w:val="0"/>
        </w:rPr>
        <w:t xml:space="preserve">Treasurer </w:t>
      </w:r>
      <w:r w:rsidR="008D58D8">
        <w:rPr>
          <w:rFonts w:eastAsia="Calibri"/>
          <w:b w:val="0"/>
        </w:rPr>
        <w:t xml:space="preserve">are </w:t>
      </w:r>
      <w:r w:rsidRPr="007E79FA">
        <w:rPr>
          <w:rFonts w:eastAsia="Calibri"/>
          <w:b w:val="0"/>
        </w:rPr>
        <w:t xml:space="preserve">officers and serve on the Executive Committee. </w:t>
      </w:r>
      <w:r w:rsidR="00DE3D88">
        <w:rPr>
          <w:rFonts w:eastAsia="Calibri"/>
          <w:b w:val="0"/>
        </w:rPr>
        <w:t xml:space="preserve">Nominations for </w:t>
      </w:r>
      <w:r w:rsidR="00D97179">
        <w:rPr>
          <w:rFonts w:eastAsia="Calibri"/>
          <w:b w:val="0"/>
        </w:rPr>
        <w:t xml:space="preserve">open </w:t>
      </w:r>
      <w:r w:rsidR="00DE3D88">
        <w:rPr>
          <w:rFonts w:eastAsia="Calibri"/>
          <w:b w:val="0"/>
        </w:rPr>
        <w:t xml:space="preserve">positions </w:t>
      </w:r>
      <w:r w:rsidR="00D97179">
        <w:rPr>
          <w:rFonts w:eastAsia="Calibri"/>
          <w:b w:val="0"/>
        </w:rPr>
        <w:t xml:space="preserve">shall be </w:t>
      </w:r>
      <w:r w:rsidR="00DE3D88">
        <w:rPr>
          <w:rFonts w:eastAsia="Calibri"/>
          <w:b w:val="0"/>
        </w:rPr>
        <w:t xml:space="preserve">submitted </w:t>
      </w:r>
      <w:r w:rsidR="00D97179">
        <w:rPr>
          <w:rFonts w:eastAsia="Calibri"/>
          <w:b w:val="0"/>
        </w:rPr>
        <w:t xml:space="preserve">at </w:t>
      </w:r>
      <w:r w:rsidR="00DE3D88">
        <w:rPr>
          <w:rFonts w:eastAsia="Calibri"/>
          <w:b w:val="0"/>
        </w:rPr>
        <w:t>the February</w:t>
      </w:r>
      <w:r w:rsidR="00D97179">
        <w:rPr>
          <w:rFonts w:eastAsia="Calibri"/>
          <w:b w:val="0"/>
        </w:rPr>
        <w:t xml:space="preserve"> general meeting. The nominees</w:t>
      </w:r>
      <w:r w:rsidRPr="007E79FA">
        <w:rPr>
          <w:rFonts w:eastAsia="Calibri"/>
          <w:b w:val="0"/>
        </w:rPr>
        <w:t xml:space="preserve"> shall be elected </w:t>
      </w:r>
      <w:r w:rsidR="00D97179">
        <w:rPr>
          <w:rFonts w:eastAsia="Calibri"/>
          <w:b w:val="0"/>
        </w:rPr>
        <w:t xml:space="preserve">by the majority vote </w:t>
      </w:r>
      <w:r w:rsidRPr="007E79FA">
        <w:rPr>
          <w:rFonts w:eastAsia="Calibri"/>
          <w:b w:val="0"/>
        </w:rPr>
        <w:t xml:space="preserve">at the </w:t>
      </w:r>
      <w:r w:rsidR="00DE3D88">
        <w:rPr>
          <w:rFonts w:eastAsia="Calibri"/>
          <w:b w:val="0"/>
        </w:rPr>
        <w:t>April</w:t>
      </w:r>
      <w:r w:rsidR="00313920">
        <w:rPr>
          <w:rFonts w:eastAsia="Calibri"/>
          <w:b w:val="0"/>
        </w:rPr>
        <w:t xml:space="preserve"> </w:t>
      </w:r>
      <w:r w:rsidRPr="007E79FA">
        <w:rPr>
          <w:rFonts w:eastAsia="Calibri"/>
          <w:b w:val="0"/>
        </w:rPr>
        <w:t>meeting.</w:t>
      </w:r>
      <w:r w:rsidRPr="007E79FA">
        <w:rPr>
          <w:rFonts w:eastAsia="Calibri"/>
        </w:rPr>
        <w:t xml:space="preserve"> </w:t>
      </w:r>
      <w:r w:rsidR="00B33E6E" w:rsidRPr="00B33E6E">
        <w:rPr>
          <w:rFonts w:eastAsia="Calibri"/>
          <w:b w:val="0"/>
        </w:rPr>
        <w:t xml:space="preserve">The </w:t>
      </w:r>
      <w:r w:rsidR="00657021">
        <w:rPr>
          <w:rFonts w:eastAsia="Calibri"/>
          <w:b w:val="0"/>
        </w:rPr>
        <w:t>Executive Committee</w:t>
      </w:r>
      <w:r w:rsidR="00B33E6E" w:rsidRPr="00B33E6E">
        <w:rPr>
          <w:rFonts w:eastAsia="Calibri"/>
          <w:b w:val="0"/>
        </w:rPr>
        <w:t xml:space="preserve"> shall have the power to fill vacancies</w:t>
      </w:r>
      <w:r w:rsidR="00657021">
        <w:rPr>
          <w:rFonts w:eastAsia="Calibri"/>
          <w:b w:val="0"/>
        </w:rPr>
        <w:t>.</w:t>
      </w:r>
      <w:r w:rsidR="00B33E6E" w:rsidRPr="00B33E6E">
        <w:rPr>
          <w:rFonts w:eastAsia="Calibri"/>
          <w:b w:val="0"/>
        </w:rPr>
        <w:t xml:space="preserve"> Should the </w:t>
      </w:r>
      <w:r w:rsidR="00657021">
        <w:rPr>
          <w:rFonts w:eastAsia="Calibri"/>
          <w:b w:val="0"/>
        </w:rPr>
        <w:t>O</w:t>
      </w:r>
      <w:r w:rsidR="00B33E6E" w:rsidRPr="00B33E6E">
        <w:rPr>
          <w:rFonts w:eastAsia="Calibri"/>
          <w:b w:val="0"/>
        </w:rPr>
        <w:t xml:space="preserve">ffice of the Chair become vacant, the </w:t>
      </w:r>
      <w:r w:rsidR="0013658A">
        <w:rPr>
          <w:rFonts w:eastAsia="Calibri"/>
          <w:b w:val="0"/>
        </w:rPr>
        <w:t>Vice</w:t>
      </w:r>
      <w:r w:rsidR="00657021">
        <w:rPr>
          <w:rFonts w:eastAsia="Calibri"/>
          <w:b w:val="0"/>
        </w:rPr>
        <w:t xml:space="preserve"> </w:t>
      </w:r>
      <w:r w:rsidR="0013658A">
        <w:rPr>
          <w:rFonts w:eastAsia="Calibri"/>
          <w:b w:val="0"/>
        </w:rPr>
        <w:t>Chair</w:t>
      </w:r>
      <w:r w:rsidR="00B33E6E" w:rsidRPr="00B33E6E">
        <w:rPr>
          <w:rFonts w:eastAsia="Calibri"/>
          <w:b w:val="0"/>
        </w:rPr>
        <w:t xml:space="preserve"> shall become Chair immediately and serve the unexpired portion of the Chair’s term.</w:t>
      </w:r>
    </w:p>
    <w:p w14:paraId="1B72B7C6" w14:textId="77777777" w:rsidR="00B33E6E" w:rsidRPr="00CF1076" w:rsidRDefault="00B33E6E" w:rsidP="00DE3D88">
      <w:pPr>
        <w:pStyle w:val="BodyText"/>
        <w:rPr>
          <w:b w:val="0"/>
        </w:rPr>
      </w:pPr>
    </w:p>
    <w:p w14:paraId="1B00F395" w14:textId="30D59DB5" w:rsidR="00B33E6E" w:rsidRPr="00B33E6E" w:rsidRDefault="00657021" w:rsidP="00B33E6E">
      <w:pPr>
        <w:pStyle w:val="BodyText"/>
      </w:pPr>
      <w:r>
        <w:t>Executive Committee Members</w:t>
      </w:r>
      <w:r w:rsidR="00B33E6E" w:rsidRPr="00B33E6E">
        <w:t xml:space="preserve"> Responsibilities:</w:t>
      </w:r>
    </w:p>
    <w:p w14:paraId="0E8D6E01" w14:textId="77777777" w:rsidR="00B33E6E" w:rsidRDefault="00B33E6E" w:rsidP="00B33E6E">
      <w:pPr>
        <w:pStyle w:val="BodyText"/>
        <w:rPr>
          <w:b w:val="0"/>
        </w:rPr>
      </w:pPr>
    </w:p>
    <w:p w14:paraId="62C1CBCB" w14:textId="16D78F0A" w:rsidR="00FA7415" w:rsidRPr="00FA7415" w:rsidRDefault="00FA7415" w:rsidP="00975BA1">
      <w:pPr>
        <w:numPr>
          <w:ilvl w:val="0"/>
          <w:numId w:val="5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FA7415">
        <w:rPr>
          <w:rFonts w:ascii="Arial" w:eastAsia="Calibri" w:hAnsi="Arial" w:cs="Arial"/>
          <w:b/>
          <w:bCs/>
        </w:rPr>
        <w:t xml:space="preserve">Chair </w:t>
      </w:r>
      <w:r w:rsidRPr="00FA7415">
        <w:rPr>
          <w:rFonts w:ascii="Arial" w:eastAsia="Calibri" w:hAnsi="Arial" w:cs="Arial"/>
        </w:rPr>
        <w:t xml:space="preserve">– provides primary leadership for the </w:t>
      </w:r>
      <w:r w:rsidR="00C96F3D">
        <w:rPr>
          <w:rFonts w:ascii="Arial" w:hAnsi="Arial"/>
        </w:rPr>
        <w:t>CWITN</w:t>
      </w:r>
      <w:r w:rsidRPr="00FA7415">
        <w:rPr>
          <w:rFonts w:ascii="Arial" w:eastAsia="Calibri" w:hAnsi="Arial" w:cs="Arial"/>
        </w:rPr>
        <w:t xml:space="preserve">, convenes meetings, leads the </w:t>
      </w:r>
      <w:r w:rsidR="009E3DBD">
        <w:rPr>
          <w:rFonts w:ascii="Arial" w:hAnsi="Arial"/>
        </w:rPr>
        <w:t>CWITN</w:t>
      </w:r>
      <w:r w:rsidRPr="00FA7415">
        <w:rPr>
          <w:rFonts w:ascii="Arial" w:eastAsia="Calibri" w:hAnsi="Arial" w:cs="Arial"/>
        </w:rPr>
        <w:t xml:space="preserve"> Executive Committee, primary spokesperson(s) for the </w:t>
      </w:r>
      <w:r w:rsidR="00C96F3D">
        <w:rPr>
          <w:rFonts w:ascii="Arial" w:hAnsi="Arial"/>
        </w:rPr>
        <w:t>CWITN</w:t>
      </w:r>
      <w:r w:rsidRPr="00FA7415">
        <w:rPr>
          <w:rFonts w:ascii="Arial" w:eastAsia="Calibri" w:hAnsi="Arial" w:cs="Arial"/>
        </w:rPr>
        <w:t>.</w:t>
      </w:r>
      <w:r w:rsidR="00975BA1">
        <w:rPr>
          <w:rFonts w:ascii="Arial" w:eastAsia="Calibri" w:hAnsi="Arial" w:cs="Arial"/>
        </w:rPr>
        <w:t xml:space="preserve"> </w:t>
      </w:r>
      <w:r w:rsidR="00AB1069" w:rsidRPr="00975BA1">
        <w:rPr>
          <w:rFonts w:ascii="Arial" w:eastAsia="Calibri" w:hAnsi="Arial" w:cs="Arial"/>
        </w:rPr>
        <w:t xml:space="preserve">The </w:t>
      </w:r>
      <w:r w:rsidR="00AB1069">
        <w:rPr>
          <w:rFonts w:ascii="Arial" w:eastAsia="Calibri" w:hAnsi="Arial" w:cs="Arial"/>
        </w:rPr>
        <w:t>C</w:t>
      </w:r>
      <w:r w:rsidR="00AB1069" w:rsidRPr="00975BA1">
        <w:rPr>
          <w:rFonts w:ascii="Arial" w:eastAsia="Calibri" w:hAnsi="Arial" w:cs="Arial"/>
        </w:rPr>
        <w:t xml:space="preserve">hair leads </w:t>
      </w:r>
      <w:r w:rsidR="00657021">
        <w:rPr>
          <w:rFonts w:ascii="Arial" w:eastAsia="Calibri" w:hAnsi="Arial" w:cs="Arial"/>
        </w:rPr>
        <w:t>the preparation of the meeting agenda,</w:t>
      </w:r>
      <w:r w:rsidR="00975BA1" w:rsidRPr="00975BA1">
        <w:rPr>
          <w:rFonts w:ascii="Arial" w:eastAsia="Calibri" w:hAnsi="Arial" w:cs="Arial"/>
        </w:rPr>
        <w:t xml:space="preserve"> </w:t>
      </w:r>
      <w:r w:rsidR="00657021">
        <w:rPr>
          <w:rFonts w:ascii="Arial" w:eastAsia="Calibri" w:hAnsi="Arial" w:cs="Arial"/>
        </w:rPr>
        <w:t>-</w:t>
      </w:r>
      <w:r w:rsidR="00975BA1" w:rsidRPr="00975BA1">
        <w:rPr>
          <w:rFonts w:ascii="Arial" w:eastAsia="Calibri" w:hAnsi="Arial" w:cs="Arial"/>
        </w:rPr>
        <w:t xml:space="preserve">opens the meeting, and works to keep the conversation focused, engaging, and balanced. The </w:t>
      </w:r>
      <w:r w:rsidR="00657021">
        <w:rPr>
          <w:rFonts w:ascii="Arial" w:eastAsia="Calibri" w:hAnsi="Arial" w:cs="Arial"/>
        </w:rPr>
        <w:t>C</w:t>
      </w:r>
      <w:r w:rsidR="00975BA1" w:rsidRPr="00975BA1">
        <w:rPr>
          <w:rFonts w:ascii="Arial" w:eastAsia="Calibri" w:hAnsi="Arial" w:cs="Arial"/>
        </w:rPr>
        <w:t>hair is also responsible for managing the formal business of the meeting, such as recognizing speakers and handling motions.</w:t>
      </w:r>
    </w:p>
    <w:p w14:paraId="3FB403C3" w14:textId="7C645F49" w:rsidR="00FA7415" w:rsidRDefault="005F0FCD" w:rsidP="005111C6">
      <w:pPr>
        <w:numPr>
          <w:ilvl w:val="0"/>
          <w:numId w:val="5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Vice</w:t>
      </w:r>
      <w:r w:rsidR="00FA7415" w:rsidRPr="00FA7415">
        <w:rPr>
          <w:rFonts w:ascii="Arial" w:eastAsia="Calibri" w:hAnsi="Arial" w:cs="Arial"/>
          <w:b/>
          <w:bCs/>
        </w:rPr>
        <w:t>-</w:t>
      </w:r>
      <w:r w:rsidR="00975BA1" w:rsidRPr="00FA7415">
        <w:rPr>
          <w:rFonts w:ascii="Arial" w:eastAsia="Calibri" w:hAnsi="Arial" w:cs="Arial"/>
          <w:b/>
          <w:bCs/>
        </w:rPr>
        <w:t xml:space="preserve">Chair </w:t>
      </w:r>
      <w:r w:rsidR="001824F4">
        <w:rPr>
          <w:rFonts w:ascii="Arial" w:eastAsia="Calibri" w:hAnsi="Arial" w:cs="Arial"/>
        </w:rPr>
        <w:t xml:space="preserve">– will work in conjunction with the </w:t>
      </w:r>
      <w:r w:rsidR="00657021">
        <w:rPr>
          <w:rFonts w:ascii="Arial" w:eastAsia="Calibri" w:hAnsi="Arial" w:cs="Arial"/>
        </w:rPr>
        <w:t xml:space="preserve">Executive Committee </w:t>
      </w:r>
      <w:r w:rsidR="007B1F08">
        <w:rPr>
          <w:rFonts w:ascii="Arial" w:eastAsia="Calibri" w:hAnsi="Arial" w:cs="Arial"/>
        </w:rPr>
        <w:t>and subcommittee</w:t>
      </w:r>
      <w:r w:rsidR="0074779E">
        <w:rPr>
          <w:rFonts w:ascii="Arial" w:eastAsia="Calibri" w:hAnsi="Arial" w:cs="Arial"/>
        </w:rPr>
        <w:t>s</w:t>
      </w:r>
      <w:r w:rsidR="001824F4">
        <w:rPr>
          <w:rFonts w:ascii="Arial" w:eastAsia="Calibri" w:hAnsi="Arial" w:cs="Arial"/>
        </w:rPr>
        <w:t xml:space="preserve"> to coordinate </w:t>
      </w:r>
      <w:r w:rsidR="007B1F08">
        <w:rPr>
          <w:rFonts w:ascii="Arial" w:eastAsia="Calibri" w:hAnsi="Arial" w:cs="Arial"/>
        </w:rPr>
        <w:t xml:space="preserve">the </w:t>
      </w:r>
      <w:r w:rsidR="001824F4">
        <w:rPr>
          <w:rFonts w:ascii="Arial" w:eastAsia="Calibri" w:hAnsi="Arial" w:cs="Arial"/>
        </w:rPr>
        <w:t xml:space="preserve">functions of the </w:t>
      </w:r>
      <w:r w:rsidR="00C96F3D">
        <w:rPr>
          <w:rFonts w:ascii="Arial" w:hAnsi="Arial"/>
        </w:rPr>
        <w:t>CWITN</w:t>
      </w:r>
      <w:r w:rsidR="001824F4">
        <w:rPr>
          <w:rFonts w:ascii="Arial" w:eastAsia="Calibri" w:hAnsi="Arial" w:cs="Arial"/>
        </w:rPr>
        <w:t>. In the ab</w:t>
      </w:r>
      <w:r w:rsidR="005111C6" w:rsidRPr="005111C6">
        <w:rPr>
          <w:rFonts w:ascii="Arial" w:eastAsia="Calibri" w:hAnsi="Arial" w:cs="Arial"/>
        </w:rPr>
        <w:t>sence</w:t>
      </w:r>
      <w:r w:rsidR="001824F4">
        <w:rPr>
          <w:rFonts w:ascii="Arial" w:eastAsia="Calibri" w:hAnsi="Arial" w:cs="Arial"/>
        </w:rPr>
        <w:t xml:space="preserve"> of the Chair, the </w:t>
      </w:r>
      <w:r w:rsidR="00816BEB">
        <w:rPr>
          <w:rFonts w:ascii="Arial" w:eastAsia="Calibri" w:hAnsi="Arial" w:cs="Arial"/>
        </w:rPr>
        <w:t>Vice</w:t>
      </w:r>
      <w:r w:rsidR="001824F4">
        <w:rPr>
          <w:rFonts w:ascii="Arial" w:eastAsia="Calibri" w:hAnsi="Arial" w:cs="Arial"/>
        </w:rPr>
        <w:t xml:space="preserve">-Chair shall assume the duties therein. </w:t>
      </w:r>
    </w:p>
    <w:p w14:paraId="78012195" w14:textId="0E46CF84" w:rsidR="00336486" w:rsidRPr="00657021" w:rsidRDefault="00336486" w:rsidP="00336486">
      <w:pPr>
        <w:pStyle w:val="BodyText"/>
        <w:numPr>
          <w:ilvl w:val="0"/>
          <w:numId w:val="5"/>
        </w:numPr>
        <w:spacing w:after="200" w:line="276" w:lineRule="auto"/>
        <w:contextualSpacing/>
        <w:rPr>
          <w:rFonts w:eastAsia="Calibri"/>
        </w:rPr>
      </w:pPr>
      <w:r>
        <w:lastRenderedPageBreak/>
        <w:t xml:space="preserve">Treasurer - </w:t>
      </w:r>
      <w:r w:rsidRPr="00336486">
        <w:rPr>
          <w:b w:val="0"/>
        </w:rPr>
        <w:t>t</w:t>
      </w:r>
      <w:r>
        <w:rPr>
          <w:b w:val="0"/>
        </w:rPr>
        <w:t xml:space="preserve">he main </w:t>
      </w:r>
      <w:r w:rsidR="00AB1069">
        <w:rPr>
          <w:b w:val="0"/>
        </w:rPr>
        <w:t>duty</w:t>
      </w:r>
      <w:r>
        <w:rPr>
          <w:b w:val="0"/>
        </w:rPr>
        <w:t xml:space="preserve"> of </w:t>
      </w:r>
      <w:r w:rsidR="00657021">
        <w:rPr>
          <w:b w:val="0"/>
        </w:rPr>
        <w:t>the</w:t>
      </w:r>
      <w:r>
        <w:rPr>
          <w:b w:val="0"/>
        </w:rPr>
        <w:t xml:space="preserve"> </w:t>
      </w:r>
      <w:r w:rsidR="00657021">
        <w:rPr>
          <w:b w:val="0"/>
        </w:rPr>
        <w:t>T</w:t>
      </w:r>
      <w:r>
        <w:rPr>
          <w:b w:val="0"/>
        </w:rPr>
        <w:t xml:space="preserve">reasurer is to work in collaboration with ESD 105 </w:t>
      </w:r>
      <w:proofErr w:type="spellStart"/>
      <w:r w:rsidR="00657021">
        <w:rPr>
          <w:b w:val="0"/>
        </w:rPr>
        <w:t>representitive</w:t>
      </w:r>
      <w:proofErr w:type="spellEnd"/>
      <w:r>
        <w:rPr>
          <w:b w:val="0"/>
        </w:rPr>
        <w:t xml:space="preserve"> </w:t>
      </w:r>
      <w:r w:rsidRPr="00336486">
        <w:rPr>
          <w:b w:val="0"/>
        </w:rPr>
        <w:t xml:space="preserve">to oversee the financial </w:t>
      </w:r>
      <w:r>
        <w:rPr>
          <w:b w:val="0"/>
        </w:rPr>
        <w:t xml:space="preserve">needs </w:t>
      </w:r>
      <w:r w:rsidRPr="00336486">
        <w:rPr>
          <w:b w:val="0"/>
        </w:rPr>
        <w:t xml:space="preserve">of </w:t>
      </w:r>
      <w:proofErr w:type="gramStart"/>
      <w:r w:rsidRPr="00336486">
        <w:rPr>
          <w:b w:val="0"/>
        </w:rPr>
        <w:t xml:space="preserve">the </w:t>
      </w:r>
      <w:r w:rsidR="00C96F3D" w:rsidRPr="00C96F3D">
        <w:rPr>
          <w:b w:val="0"/>
        </w:rPr>
        <w:t>CWITN</w:t>
      </w:r>
      <w:proofErr w:type="gramEnd"/>
      <w:r w:rsidRPr="00C96F3D">
        <w:rPr>
          <w:b w:val="0"/>
        </w:rPr>
        <w:t>.</w:t>
      </w:r>
      <w:r>
        <w:rPr>
          <w:b w:val="0"/>
        </w:rPr>
        <w:t xml:space="preserve"> </w:t>
      </w:r>
      <w:r>
        <w:t xml:space="preserve"> </w:t>
      </w:r>
    </w:p>
    <w:p w14:paraId="2F615DDE" w14:textId="1DE453CA" w:rsidR="00657021" w:rsidRDefault="00657021" w:rsidP="00657021">
      <w:pPr>
        <w:numPr>
          <w:ilvl w:val="0"/>
          <w:numId w:val="5"/>
        </w:numPr>
        <w:spacing w:after="200" w:line="276" w:lineRule="auto"/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S</w:t>
      </w:r>
      <w:r w:rsidRPr="00546892">
        <w:rPr>
          <w:rFonts w:ascii="Arial" w:eastAsia="Calibri" w:hAnsi="Arial" w:cs="Arial"/>
          <w:b/>
        </w:rPr>
        <w:t>ecretary</w:t>
      </w:r>
      <w:r w:rsidRPr="00546892">
        <w:rPr>
          <w:rFonts w:ascii="Arial" w:eastAsia="Calibri" w:hAnsi="Arial" w:cs="Arial"/>
        </w:rPr>
        <w:t xml:space="preserve"> – will be a non-voting paid position through ESD 105, responsible for </w:t>
      </w:r>
      <w:r w:rsidR="00EE3ABD">
        <w:rPr>
          <w:rFonts w:ascii="Arial" w:eastAsia="Calibri" w:hAnsi="Arial" w:cs="Arial"/>
        </w:rPr>
        <w:t>the management of the membership roster, recording and distributing notes from meetings, MOUs, and agendas, maintaining external and internal communication platforms, identifying</w:t>
      </w:r>
      <w:r w:rsidRPr="00546892">
        <w:rPr>
          <w:rFonts w:ascii="Arial" w:eastAsia="Calibri" w:hAnsi="Arial" w:cs="Arial"/>
        </w:rPr>
        <w:t xml:space="preserve"> audiences and means to reach appropriate targets. </w:t>
      </w:r>
      <w:r>
        <w:rPr>
          <w:rFonts w:ascii="Arial" w:eastAsia="Calibri" w:hAnsi="Arial" w:cs="Arial"/>
        </w:rPr>
        <w:t xml:space="preserve">Additional duties will include working with the fiscal lead in the Special Services Department and keeping track of </w:t>
      </w:r>
      <w:r w:rsidR="00EE3ABD">
        <w:rPr>
          <w:rFonts w:ascii="Arial" w:eastAsia="Calibri" w:hAnsi="Arial" w:cs="Arial"/>
        </w:rPr>
        <w:t>Executive Committee member terms</w:t>
      </w:r>
      <w:r>
        <w:rPr>
          <w:rFonts w:ascii="Arial" w:eastAsia="Calibri" w:hAnsi="Arial" w:cs="Arial"/>
        </w:rPr>
        <w:t xml:space="preserve">. </w:t>
      </w:r>
    </w:p>
    <w:p w14:paraId="38F2FCF7" w14:textId="77777777" w:rsidR="00657021" w:rsidRPr="00546892" w:rsidRDefault="00657021" w:rsidP="00EE3ABD">
      <w:pPr>
        <w:pStyle w:val="BodyText"/>
        <w:spacing w:after="200" w:line="276" w:lineRule="auto"/>
        <w:contextualSpacing/>
        <w:rPr>
          <w:rFonts w:eastAsia="Calibri"/>
        </w:rPr>
      </w:pPr>
    </w:p>
    <w:p w14:paraId="518D813B" w14:textId="4CA0F279" w:rsidR="00AB1069" w:rsidRDefault="00EE3ABD" w:rsidP="00AB1069">
      <w:pPr>
        <w:shd w:val="clear" w:color="auto" w:fill="FFFFFF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 xml:space="preserve">Terms of Service and Additional </w:t>
      </w:r>
      <w:r w:rsidR="00AB1069" w:rsidRPr="00AB1069">
        <w:rPr>
          <w:rFonts w:ascii="Arial" w:hAnsi="Arial" w:cs="Arial"/>
          <w:b/>
          <w:bCs/>
          <w:color w:val="222222"/>
        </w:rPr>
        <w:t>Responsibilities</w:t>
      </w:r>
    </w:p>
    <w:p w14:paraId="69ECD202" w14:textId="77777777" w:rsidR="00EE3ABD" w:rsidRPr="00AB1069" w:rsidRDefault="00EE3ABD" w:rsidP="00AB1069">
      <w:pPr>
        <w:shd w:val="clear" w:color="auto" w:fill="FFFFFF"/>
        <w:rPr>
          <w:rFonts w:ascii="Arial" w:hAnsi="Arial" w:cs="Arial"/>
          <w:color w:val="222222"/>
        </w:rPr>
      </w:pPr>
    </w:p>
    <w:p w14:paraId="702D68AC" w14:textId="4F0E1EA8" w:rsidR="0013063A" w:rsidRPr="00EE3ABD" w:rsidRDefault="0013063A" w:rsidP="0013063A">
      <w:pPr>
        <w:pStyle w:val="ListParagraph"/>
        <w:numPr>
          <w:ilvl w:val="0"/>
          <w:numId w:val="10"/>
        </w:numPr>
        <w:spacing w:line="276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The term</w:t>
      </w:r>
      <w:r w:rsidRPr="00EE3ABD">
        <w:rPr>
          <w:rFonts w:ascii="Arial" w:eastAsia="Calibri" w:hAnsi="Arial" w:cs="Arial"/>
        </w:rPr>
        <w:t xml:space="preserve"> of </w:t>
      </w:r>
      <w:r>
        <w:rPr>
          <w:rFonts w:ascii="Arial" w:eastAsia="Calibri" w:hAnsi="Arial" w:cs="Arial"/>
        </w:rPr>
        <w:t>the o</w:t>
      </w:r>
      <w:r w:rsidRPr="00EE3ABD">
        <w:rPr>
          <w:rFonts w:ascii="Arial" w:eastAsia="Calibri" w:hAnsi="Arial" w:cs="Arial"/>
        </w:rPr>
        <w:t xml:space="preserve">ffice for Chair shall be </w:t>
      </w:r>
      <w:r>
        <w:rPr>
          <w:rFonts w:ascii="Arial" w:eastAsia="Calibri" w:hAnsi="Arial" w:cs="Arial"/>
        </w:rPr>
        <w:t>two</w:t>
      </w:r>
      <w:r w:rsidRPr="00EE3ABD">
        <w:rPr>
          <w:rFonts w:ascii="Arial" w:eastAsia="Calibri" w:hAnsi="Arial" w:cs="Arial"/>
        </w:rPr>
        <w:t xml:space="preserve"> years. </w:t>
      </w:r>
      <w:r>
        <w:rPr>
          <w:rFonts w:ascii="Arial" w:eastAsia="Calibri" w:hAnsi="Arial" w:cs="Arial"/>
        </w:rPr>
        <w:t xml:space="preserve">The term of the </w:t>
      </w:r>
      <w:r w:rsidRPr="00EE3ABD">
        <w:rPr>
          <w:rFonts w:ascii="Arial" w:eastAsia="Calibri" w:hAnsi="Arial" w:cs="Arial"/>
        </w:rPr>
        <w:t>Vice</w:t>
      </w:r>
      <w:r>
        <w:rPr>
          <w:rFonts w:ascii="Arial" w:eastAsia="Calibri" w:hAnsi="Arial" w:cs="Arial"/>
        </w:rPr>
        <w:t xml:space="preserve"> </w:t>
      </w:r>
      <w:r w:rsidRPr="00EE3ABD">
        <w:rPr>
          <w:rFonts w:ascii="Arial" w:eastAsia="Calibri" w:hAnsi="Arial" w:cs="Arial"/>
        </w:rPr>
        <w:t xml:space="preserve">Chair shall be </w:t>
      </w:r>
      <w:r>
        <w:rPr>
          <w:rFonts w:ascii="Arial" w:eastAsia="Calibri" w:hAnsi="Arial" w:cs="Arial"/>
        </w:rPr>
        <w:t>two</w:t>
      </w:r>
      <w:r w:rsidRPr="00EE3ABD">
        <w:rPr>
          <w:rFonts w:ascii="Arial" w:eastAsia="Calibri" w:hAnsi="Arial" w:cs="Arial"/>
        </w:rPr>
        <w:t xml:space="preserve"> years. The term of </w:t>
      </w:r>
      <w:r w:rsidR="005F0A62">
        <w:rPr>
          <w:rFonts w:ascii="Arial" w:eastAsia="Calibri" w:hAnsi="Arial" w:cs="Arial"/>
        </w:rPr>
        <w:t xml:space="preserve">the </w:t>
      </w:r>
      <w:r w:rsidRPr="00EE3ABD">
        <w:rPr>
          <w:rFonts w:ascii="Arial" w:eastAsia="Calibri" w:hAnsi="Arial" w:cs="Arial"/>
        </w:rPr>
        <w:t xml:space="preserve">Treasurer shall be </w:t>
      </w:r>
      <w:r>
        <w:rPr>
          <w:rFonts w:ascii="Arial" w:eastAsia="Calibri" w:hAnsi="Arial" w:cs="Arial"/>
        </w:rPr>
        <w:t>two</w:t>
      </w:r>
      <w:r w:rsidRPr="00EE3ABD">
        <w:rPr>
          <w:rFonts w:ascii="Arial" w:eastAsia="Calibri" w:hAnsi="Arial" w:cs="Arial"/>
        </w:rPr>
        <w:t xml:space="preserve"> years. These officers will be on the Executive Committee.</w:t>
      </w:r>
      <w:r w:rsidRPr="007E79FA">
        <w:t xml:space="preserve"> </w:t>
      </w:r>
    </w:p>
    <w:p w14:paraId="402F4316" w14:textId="418F0BC7" w:rsidR="0013063A" w:rsidRPr="0013063A" w:rsidRDefault="0013063A" w:rsidP="0013063A">
      <w:pPr>
        <w:pStyle w:val="ListParagraph"/>
        <w:numPr>
          <w:ilvl w:val="0"/>
          <w:numId w:val="10"/>
        </w:numPr>
        <w:spacing w:line="276" w:lineRule="auto"/>
        <w:rPr>
          <w:rFonts w:ascii="Arial" w:eastAsia="Calibri" w:hAnsi="Arial" w:cs="Arial"/>
        </w:rPr>
      </w:pPr>
      <w:r w:rsidRPr="00EE3ABD">
        <w:rPr>
          <w:rFonts w:ascii="Arial" w:eastAsia="Calibri" w:hAnsi="Arial" w:cs="Arial"/>
        </w:rPr>
        <w:t>Executive Committee members shall serve no more than two consecutive terms with at least a one-year interval between their second term and a subsequent term.</w:t>
      </w:r>
    </w:p>
    <w:p w14:paraId="3CA393BE" w14:textId="18649E92" w:rsidR="00AB1069" w:rsidRPr="00AB1069" w:rsidRDefault="00AB1069" w:rsidP="0013063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AB1069">
        <w:rPr>
          <w:rFonts w:ascii="Arial" w:hAnsi="Arial" w:cs="Arial"/>
          <w:color w:val="222222"/>
        </w:rPr>
        <w:t xml:space="preserve">Appointments for members will be for </w:t>
      </w:r>
      <w:r w:rsidR="005F0A62">
        <w:rPr>
          <w:rFonts w:ascii="Arial" w:hAnsi="Arial" w:cs="Arial"/>
          <w:color w:val="222222"/>
        </w:rPr>
        <w:t xml:space="preserve">a term of </w:t>
      </w:r>
      <w:r w:rsidRPr="00AB1069">
        <w:rPr>
          <w:rFonts w:ascii="Arial" w:hAnsi="Arial" w:cs="Arial"/>
          <w:color w:val="222222"/>
        </w:rPr>
        <w:t>two years.</w:t>
      </w:r>
      <w:r w:rsidR="00EE3ABD">
        <w:rPr>
          <w:rFonts w:ascii="Arial" w:hAnsi="Arial" w:cs="Arial"/>
          <w:color w:val="222222"/>
        </w:rPr>
        <w:t xml:space="preserve"> Officers can choose to serve up to two (2) terms</w:t>
      </w:r>
    </w:p>
    <w:p w14:paraId="6A67BBA9" w14:textId="00D68AAC" w:rsidR="00AB1069" w:rsidRPr="00AB1069" w:rsidRDefault="00EE3ABD" w:rsidP="0013063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 xml:space="preserve">Regularly attend CWITN meetings. </w:t>
      </w:r>
    </w:p>
    <w:p w14:paraId="289721DB" w14:textId="3023277F" w:rsidR="00AB1069" w:rsidRPr="00AB1069" w:rsidRDefault="00AB1069" w:rsidP="0013063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AB1069">
        <w:rPr>
          <w:rFonts w:ascii="Arial" w:hAnsi="Arial" w:cs="Arial"/>
          <w:color w:val="222222"/>
        </w:rPr>
        <w:t>Act as a voting member for decisions related to funding, program planning, and/or items determined by the Chair.</w:t>
      </w:r>
    </w:p>
    <w:p w14:paraId="48FA91C5" w14:textId="747605F6" w:rsidR="00AB1069" w:rsidRPr="00AB1069" w:rsidRDefault="00EE3ABD" w:rsidP="0013063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t>Participate</w:t>
      </w:r>
      <w:r w:rsidR="00AB1069" w:rsidRPr="00AB1069">
        <w:rPr>
          <w:rFonts w:ascii="Arial" w:hAnsi="Arial" w:cs="Arial"/>
          <w:color w:val="222222"/>
        </w:rPr>
        <w:t xml:space="preserve"> in revisions and updates of </w:t>
      </w:r>
      <w:r w:rsidR="005F0A62">
        <w:rPr>
          <w:rFonts w:ascii="Arial" w:hAnsi="Arial" w:cs="Arial"/>
          <w:color w:val="222222"/>
        </w:rPr>
        <w:t xml:space="preserve">the </w:t>
      </w:r>
      <w:r w:rsidR="00AB1069" w:rsidRPr="00AB1069">
        <w:rPr>
          <w:rFonts w:ascii="Arial" w:hAnsi="Arial" w:cs="Arial"/>
          <w:color w:val="222222"/>
        </w:rPr>
        <w:t>CWITN Charter and/or related materials</w:t>
      </w:r>
    </w:p>
    <w:p w14:paraId="6D5A781B" w14:textId="497826CA" w:rsidR="00EE3ABD" w:rsidRPr="0013063A" w:rsidRDefault="00AB1069" w:rsidP="0013063A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AB1069">
        <w:rPr>
          <w:rFonts w:ascii="Arial" w:hAnsi="Arial" w:cs="Arial"/>
          <w:color w:val="222222"/>
        </w:rPr>
        <w:t>Optional participation in subcommittee workgroups and/or CWITN initiatives. </w:t>
      </w:r>
    </w:p>
    <w:p w14:paraId="1A322F39" w14:textId="77777777" w:rsidR="00EE3ABD" w:rsidRDefault="00EE3ABD" w:rsidP="00AB1069">
      <w:pPr>
        <w:pStyle w:val="NormalWeb"/>
        <w:shd w:val="clear" w:color="auto" w:fill="FFFFFF"/>
        <w:spacing w:before="0" w:beforeAutospacing="0" w:after="0" w:afterAutospacing="0"/>
        <w:ind w:left="780"/>
        <w:rPr>
          <w:rFonts w:ascii="Arial" w:hAnsi="Arial" w:cs="Arial"/>
          <w:color w:val="222222"/>
        </w:rPr>
      </w:pPr>
    </w:p>
    <w:p w14:paraId="4A38914E" w14:textId="245FFAA2" w:rsidR="00EE3ABD" w:rsidRPr="00EE3ABD" w:rsidRDefault="00EE3ABD" w:rsidP="00EE3ABD">
      <w:pPr>
        <w:pStyle w:val="NormalWeb"/>
        <w:shd w:val="clear" w:color="auto" w:fill="FFFFFF"/>
        <w:spacing w:before="0" w:beforeAutospacing="0" w:after="0" w:afterAutospacing="0"/>
        <w:ind w:left="780"/>
        <w:jc w:val="center"/>
        <w:rPr>
          <w:rFonts w:ascii="Arial" w:hAnsi="Arial" w:cs="Arial"/>
          <w:b/>
          <w:bCs/>
          <w:color w:val="222222"/>
        </w:rPr>
      </w:pPr>
      <w:r w:rsidRPr="00EE3ABD">
        <w:rPr>
          <w:rFonts w:ascii="Arial" w:hAnsi="Arial" w:cs="Arial"/>
          <w:b/>
          <w:bCs/>
          <w:color w:val="222222"/>
        </w:rPr>
        <w:t>Article V</w:t>
      </w:r>
    </w:p>
    <w:p w14:paraId="2FD3C16F" w14:textId="77777777" w:rsidR="00AB1069" w:rsidRDefault="00AB1069" w:rsidP="00546892">
      <w:pPr>
        <w:spacing w:after="200" w:line="276" w:lineRule="auto"/>
        <w:contextualSpacing/>
        <w:rPr>
          <w:rFonts w:ascii="Arial" w:eastAsia="Calibri" w:hAnsi="Arial" w:cs="Arial"/>
          <w:b/>
          <w:bCs/>
        </w:rPr>
      </w:pPr>
    </w:p>
    <w:p w14:paraId="3500E5D8" w14:textId="77777777" w:rsidR="00473F18" w:rsidRPr="00473F18" w:rsidRDefault="00435D10" w:rsidP="00770836">
      <w:pPr>
        <w:pStyle w:val="ListParagraph"/>
        <w:numPr>
          <w:ilvl w:val="0"/>
          <w:numId w:val="6"/>
        </w:numPr>
        <w:spacing w:after="200" w:line="276" w:lineRule="auto"/>
        <w:rPr>
          <w:rFonts w:ascii="Arial" w:eastAsia="Calibri" w:hAnsi="Arial" w:cs="Arial"/>
        </w:rPr>
      </w:pPr>
      <w:r w:rsidRPr="00473F18">
        <w:rPr>
          <w:rFonts w:ascii="Arial" w:eastAsia="Calibri" w:hAnsi="Arial" w:cs="Arial"/>
          <w:b/>
          <w:bCs/>
        </w:rPr>
        <w:t>Sub</w:t>
      </w:r>
      <w:r w:rsidR="007D7CC6">
        <w:rPr>
          <w:rFonts w:ascii="Arial" w:eastAsia="Calibri" w:hAnsi="Arial" w:cs="Arial"/>
          <w:b/>
          <w:bCs/>
        </w:rPr>
        <w:t>-</w:t>
      </w:r>
      <w:r w:rsidRPr="00473F18">
        <w:rPr>
          <w:rFonts w:ascii="Arial" w:eastAsia="Calibri" w:hAnsi="Arial" w:cs="Arial"/>
          <w:b/>
          <w:bCs/>
        </w:rPr>
        <w:t xml:space="preserve">Committees </w:t>
      </w:r>
    </w:p>
    <w:p w14:paraId="7E7E4FAE" w14:textId="397D15B3" w:rsidR="00435D10" w:rsidRPr="00435D10" w:rsidRDefault="00435D10" w:rsidP="00473F18">
      <w:pPr>
        <w:pStyle w:val="ListParagraph"/>
        <w:spacing w:after="200" w:line="276" w:lineRule="auto"/>
        <w:rPr>
          <w:rFonts w:ascii="Arial" w:eastAsia="Calibri" w:hAnsi="Arial" w:cs="Arial"/>
        </w:rPr>
      </w:pPr>
      <w:r w:rsidRPr="00435D10">
        <w:rPr>
          <w:rFonts w:ascii="Arial" w:eastAsia="Calibri" w:hAnsi="Arial" w:cs="Arial"/>
        </w:rPr>
        <w:t>Sub</w:t>
      </w:r>
      <w:r w:rsidR="007D7CC6">
        <w:rPr>
          <w:rFonts w:ascii="Arial" w:eastAsia="Calibri" w:hAnsi="Arial" w:cs="Arial"/>
        </w:rPr>
        <w:t>-</w:t>
      </w:r>
      <w:r w:rsidRPr="00435D10">
        <w:rPr>
          <w:rFonts w:ascii="Arial" w:eastAsia="Calibri" w:hAnsi="Arial" w:cs="Arial"/>
        </w:rPr>
        <w:t xml:space="preserve">committees </w:t>
      </w:r>
      <w:r w:rsidR="003F34B3">
        <w:rPr>
          <w:rFonts w:ascii="Arial" w:eastAsia="Calibri" w:hAnsi="Arial" w:cs="Arial"/>
        </w:rPr>
        <w:t xml:space="preserve">shall be created for the identified needs of the </w:t>
      </w:r>
      <w:r w:rsidR="00C96F3D">
        <w:rPr>
          <w:rFonts w:ascii="Arial" w:hAnsi="Arial"/>
        </w:rPr>
        <w:t>CWITN</w:t>
      </w:r>
      <w:r w:rsidR="003F34B3">
        <w:rPr>
          <w:rFonts w:ascii="Arial" w:eastAsia="Calibri" w:hAnsi="Arial" w:cs="Arial"/>
        </w:rPr>
        <w:t xml:space="preserve"> and its </w:t>
      </w:r>
      <w:r w:rsidR="008C65F5">
        <w:rPr>
          <w:rFonts w:ascii="Arial" w:eastAsia="Calibri" w:hAnsi="Arial" w:cs="Arial"/>
        </w:rPr>
        <w:t>constituency that</w:t>
      </w:r>
      <w:r w:rsidR="003F34B3">
        <w:rPr>
          <w:rFonts w:ascii="Arial" w:eastAsia="Calibri" w:hAnsi="Arial" w:cs="Arial"/>
        </w:rPr>
        <w:t xml:space="preserve"> </w:t>
      </w:r>
      <w:r w:rsidRPr="00435D10">
        <w:rPr>
          <w:rFonts w:ascii="Arial" w:eastAsia="Calibri" w:hAnsi="Arial" w:cs="Arial"/>
        </w:rPr>
        <w:t>provide</w:t>
      </w:r>
      <w:r w:rsidR="003F34B3">
        <w:rPr>
          <w:rFonts w:ascii="Arial" w:eastAsia="Calibri" w:hAnsi="Arial" w:cs="Arial"/>
        </w:rPr>
        <w:t>s</w:t>
      </w:r>
      <w:r w:rsidRPr="00435D10">
        <w:rPr>
          <w:rFonts w:ascii="Arial" w:eastAsia="Calibri" w:hAnsi="Arial" w:cs="Arial"/>
        </w:rPr>
        <w:t xml:space="preserve"> leadership and visibility for the </w:t>
      </w:r>
      <w:r w:rsidR="00C96F3D">
        <w:rPr>
          <w:rFonts w:ascii="Arial" w:hAnsi="Arial"/>
        </w:rPr>
        <w:t>CWITN</w:t>
      </w:r>
      <w:r w:rsidRPr="00435D10">
        <w:rPr>
          <w:rFonts w:ascii="Arial" w:eastAsia="Calibri" w:hAnsi="Arial" w:cs="Arial"/>
        </w:rPr>
        <w:t xml:space="preserve">. </w:t>
      </w:r>
      <w:r w:rsidR="00102D8E">
        <w:rPr>
          <w:rFonts w:ascii="Arial" w:eastAsia="Calibri" w:hAnsi="Arial" w:cs="Arial"/>
        </w:rPr>
        <w:t xml:space="preserve">The </w:t>
      </w:r>
      <w:r w:rsidRPr="00435D10">
        <w:rPr>
          <w:rFonts w:ascii="Arial" w:eastAsia="Calibri" w:hAnsi="Arial" w:cs="Arial"/>
        </w:rPr>
        <w:t xml:space="preserve">Committee </w:t>
      </w:r>
      <w:r w:rsidR="00102D8E">
        <w:rPr>
          <w:rFonts w:ascii="Arial" w:eastAsia="Calibri" w:hAnsi="Arial" w:cs="Arial"/>
        </w:rPr>
        <w:t>Lead</w:t>
      </w:r>
      <w:r w:rsidR="00C5776C">
        <w:rPr>
          <w:rFonts w:ascii="Arial" w:eastAsia="Calibri" w:hAnsi="Arial" w:cs="Arial"/>
        </w:rPr>
        <w:t>s</w:t>
      </w:r>
      <w:r w:rsidR="00102D8E">
        <w:rPr>
          <w:rFonts w:ascii="Arial" w:eastAsia="Calibri" w:hAnsi="Arial" w:cs="Arial"/>
        </w:rPr>
        <w:t xml:space="preserve"> </w:t>
      </w:r>
      <w:r w:rsidR="008C65F5">
        <w:rPr>
          <w:rFonts w:ascii="Arial" w:eastAsia="Calibri" w:hAnsi="Arial" w:cs="Arial"/>
        </w:rPr>
        <w:t xml:space="preserve">will be </w:t>
      </w:r>
      <w:r w:rsidR="00C5776C">
        <w:rPr>
          <w:rFonts w:ascii="Arial" w:eastAsia="Calibri" w:hAnsi="Arial" w:cs="Arial"/>
        </w:rPr>
        <w:t xml:space="preserve">selected or </w:t>
      </w:r>
      <w:r w:rsidR="008C65F5">
        <w:rPr>
          <w:rFonts w:ascii="Arial" w:eastAsia="Calibri" w:hAnsi="Arial" w:cs="Arial"/>
        </w:rPr>
        <w:t xml:space="preserve">appointed </w:t>
      </w:r>
      <w:r w:rsidR="00C5776C">
        <w:rPr>
          <w:rFonts w:ascii="Arial" w:eastAsia="Calibri" w:hAnsi="Arial" w:cs="Arial"/>
        </w:rPr>
        <w:t xml:space="preserve">by </w:t>
      </w:r>
      <w:r w:rsidR="00EE3ABD">
        <w:rPr>
          <w:rFonts w:ascii="Arial" w:eastAsia="Calibri" w:hAnsi="Arial" w:cs="Arial"/>
        </w:rPr>
        <w:t xml:space="preserve">the </w:t>
      </w:r>
      <w:r w:rsidR="00C5776C">
        <w:rPr>
          <w:rFonts w:ascii="Arial" w:eastAsia="Calibri" w:hAnsi="Arial" w:cs="Arial"/>
        </w:rPr>
        <w:t xml:space="preserve">Executive </w:t>
      </w:r>
      <w:r w:rsidR="00EE3ABD">
        <w:rPr>
          <w:rFonts w:ascii="Arial" w:eastAsia="Calibri" w:hAnsi="Arial" w:cs="Arial"/>
        </w:rPr>
        <w:t>Committee</w:t>
      </w:r>
      <w:r w:rsidRPr="00435D10">
        <w:rPr>
          <w:rFonts w:ascii="Arial" w:eastAsia="Calibri" w:hAnsi="Arial" w:cs="Arial"/>
        </w:rPr>
        <w:t xml:space="preserve"> </w:t>
      </w:r>
      <w:r w:rsidR="005F0FCD">
        <w:rPr>
          <w:rFonts w:ascii="Arial" w:eastAsia="Calibri" w:hAnsi="Arial" w:cs="Arial"/>
        </w:rPr>
        <w:t>and</w:t>
      </w:r>
      <w:r w:rsidR="008C65F5">
        <w:rPr>
          <w:rFonts w:ascii="Arial" w:eastAsia="Calibri" w:hAnsi="Arial" w:cs="Arial"/>
        </w:rPr>
        <w:t xml:space="preserve"> </w:t>
      </w:r>
      <w:r w:rsidRPr="00435D10">
        <w:rPr>
          <w:rFonts w:ascii="Arial" w:eastAsia="Calibri" w:hAnsi="Arial" w:cs="Arial"/>
        </w:rPr>
        <w:t>commit to the following:</w:t>
      </w:r>
    </w:p>
    <w:p w14:paraId="4EC3B99A" w14:textId="3ECF1B84" w:rsidR="00435D10" w:rsidRPr="00435D10" w:rsidRDefault="00435D10" w:rsidP="00435D10">
      <w:pPr>
        <w:numPr>
          <w:ilvl w:val="1"/>
          <w:numId w:val="7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435D10">
        <w:rPr>
          <w:rFonts w:ascii="Arial" w:eastAsia="Calibri" w:hAnsi="Arial" w:cs="Arial"/>
        </w:rPr>
        <w:t xml:space="preserve">Participate in </w:t>
      </w:r>
      <w:r w:rsidR="008C65F5">
        <w:rPr>
          <w:rFonts w:ascii="Arial" w:eastAsia="Calibri" w:hAnsi="Arial" w:cs="Arial"/>
        </w:rPr>
        <w:t xml:space="preserve">required </w:t>
      </w:r>
      <w:r w:rsidRPr="00435D10">
        <w:rPr>
          <w:rFonts w:ascii="Arial" w:eastAsia="Calibri" w:hAnsi="Arial" w:cs="Arial"/>
        </w:rPr>
        <w:t xml:space="preserve">calls or meetings as convened by the </w:t>
      </w:r>
      <w:r w:rsidR="00816BEB">
        <w:rPr>
          <w:rFonts w:ascii="Arial" w:eastAsia="Calibri" w:hAnsi="Arial" w:cs="Arial"/>
        </w:rPr>
        <w:t>Committee.</w:t>
      </w:r>
      <w:r w:rsidR="008C65F5">
        <w:rPr>
          <w:rFonts w:ascii="Arial" w:eastAsia="Calibri" w:hAnsi="Arial" w:cs="Arial"/>
        </w:rPr>
        <w:t xml:space="preserve"> </w:t>
      </w:r>
    </w:p>
    <w:p w14:paraId="45B4184B" w14:textId="2A5F6F5F" w:rsidR="00435D10" w:rsidRPr="00435D10" w:rsidRDefault="00435D10" w:rsidP="00435D10">
      <w:pPr>
        <w:numPr>
          <w:ilvl w:val="1"/>
          <w:numId w:val="7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435D10">
        <w:rPr>
          <w:rFonts w:ascii="Arial" w:eastAsia="Calibri" w:hAnsi="Arial" w:cs="Arial"/>
        </w:rPr>
        <w:t xml:space="preserve">Serve as spokesperson for the </w:t>
      </w:r>
      <w:r w:rsidR="00C96F3D">
        <w:rPr>
          <w:rFonts w:ascii="Arial" w:hAnsi="Arial"/>
        </w:rPr>
        <w:t>CWITN</w:t>
      </w:r>
      <w:r w:rsidRPr="00435D10">
        <w:rPr>
          <w:rFonts w:ascii="Arial" w:eastAsia="Calibri" w:hAnsi="Arial" w:cs="Arial"/>
        </w:rPr>
        <w:t>, representing the entire membership</w:t>
      </w:r>
      <w:r w:rsidR="00816BEB">
        <w:rPr>
          <w:rFonts w:ascii="Arial" w:eastAsia="Calibri" w:hAnsi="Arial" w:cs="Arial"/>
        </w:rPr>
        <w:t>.</w:t>
      </w:r>
    </w:p>
    <w:p w14:paraId="2914DCCC" w14:textId="76D013B6" w:rsidR="00435D10" w:rsidRPr="00435D10" w:rsidRDefault="00435D10" w:rsidP="00435D10">
      <w:pPr>
        <w:numPr>
          <w:ilvl w:val="1"/>
          <w:numId w:val="7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435D10">
        <w:rPr>
          <w:rFonts w:ascii="Arial" w:eastAsia="Calibri" w:hAnsi="Arial" w:cs="Arial"/>
        </w:rPr>
        <w:t xml:space="preserve">Assist the Chair in creating meeting agendas and planning professional development opportunities for the </w:t>
      </w:r>
      <w:r w:rsidR="00816BEB" w:rsidRPr="00435D10">
        <w:rPr>
          <w:rFonts w:ascii="Arial" w:eastAsia="Calibri" w:hAnsi="Arial" w:cs="Arial"/>
        </w:rPr>
        <w:t>membership.</w:t>
      </w:r>
    </w:p>
    <w:p w14:paraId="20675900" w14:textId="49A7254C" w:rsidR="00435D10" w:rsidRPr="00435D10" w:rsidRDefault="00435D10" w:rsidP="00435D10">
      <w:pPr>
        <w:numPr>
          <w:ilvl w:val="1"/>
          <w:numId w:val="7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435D10">
        <w:rPr>
          <w:rFonts w:ascii="Arial" w:eastAsia="Calibri" w:hAnsi="Arial" w:cs="Arial"/>
        </w:rPr>
        <w:lastRenderedPageBreak/>
        <w:t xml:space="preserve">Work to ensure the </w:t>
      </w:r>
      <w:r w:rsidR="009E3DBD">
        <w:rPr>
          <w:rFonts w:ascii="Arial" w:hAnsi="Arial"/>
        </w:rPr>
        <w:t>CWITN</w:t>
      </w:r>
      <w:r w:rsidRPr="00435D10">
        <w:rPr>
          <w:rFonts w:ascii="Arial" w:eastAsia="Calibri" w:hAnsi="Arial" w:cs="Arial"/>
        </w:rPr>
        <w:t xml:space="preserve"> </w:t>
      </w:r>
      <w:r w:rsidR="005F0A62">
        <w:rPr>
          <w:rFonts w:ascii="Arial" w:eastAsia="Calibri" w:hAnsi="Arial" w:cs="Arial"/>
        </w:rPr>
        <w:t xml:space="preserve">stays true to the </w:t>
      </w:r>
      <w:r w:rsidRPr="00435D10">
        <w:rPr>
          <w:rFonts w:ascii="Arial" w:eastAsia="Calibri" w:hAnsi="Arial" w:cs="Arial"/>
        </w:rPr>
        <w:t xml:space="preserve">stated purposes of this interagency </w:t>
      </w:r>
      <w:r w:rsidR="00816BEB" w:rsidRPr="00435D10">
        <w:rPr>
          <w:rFonts w:ascii="Arial" w:eastAsia="Calibri" w:hAnsi="Arial" w:cs="Arial"/>
        </w:rPr>
        <w:t>network.</w:t>
      </w:r>
    </w:p>
    <w:p w14:paraId="37CE1524" w14:textId="4DAD2BD7" w:rsidR="00435D10" w:rsidRPr="00435D10" w:rsidRDefault="00435D10" w:rsidP="00435D10">
      <w:pPr>
        <w:numPr>
          <w:ilvl w:val="1"/>
          <w:numId w:val="7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435D10">
        <w:rPr>
          <w:rFonts w:ascii="Arial" w:eastAsia="Calibri" w:hAnsi="Arial" w:cs="Arial"/>
        </w:rPr>
        <w:t xml:space="preserve">Communicate with the larger </w:t>
      </w:r>
      <w:r w:rsidR="009E3DBD">
        <w:rPr>
          <w:rFonts w:ascii="Arial" w:hAnsi="Arial"/>
        </w:rPr>
        <w:t>CWITN</w:t>
      </w:r>
      <w:r w:rsidRPr="00435D10">
        <w:rPr>
          <w:rFonts w:ascii="Arial" w:eastAsia="Calibri" w:hAnsi="Arial" w:cs="Arial"/>
        </w:rPr>
        <w:t xml:space="preserve"> membership and professional </w:t>
      </w:r>
      <w:r w:rsidR="00816BEB" w:rsidRPr="00435D10">
        <w:rPr>
          <w:rFonts w:ascii="Arial" w:eastAsia="Calibri" w:hAnsi="Arial" w:cs="Arial"/>
        </w:rPr>
        <w:t>partners.</w:t>
      </w:r>
    </w:p>
    <w:p w14:paraId="780DCC22" w14:textId="77777777" w:rsidR="005F0FCD" w:rsidRDefault="005F0FCD" w:rsidP="005F0FCD">
      <w:pPr>
        <w:spacing w:after="200" w:line="276" w:lineRule="auto"/>
        <w:contextualSpacing/>
        <w:rPr>
          <w:rFonts w:ascii="Arial" w:eastAsia="Calibri" w:hAnsi="Arial" w:cs="Arial"/>
        </w:rPr>
      </w:pPr>
    </w:p>
    <w:p w14:paraId="445D2E2F" w14:textId="77777777" w:rsidR="005F0FCD" w:rsidRDefault="005F0FCD" w:rsidP="005F0FCD">
      <w:pPr>
        <w:spacing w:after="200" w:line="276" w:lineRule="auto"/>
        <w:contextualSpacing/>
        <w:rPr>
          <w:rFonts w:ascii="Arial" w:eastAsia="Calibri" w:hAnsi="Arial" w:cs="Arial"/>
          <w:b/>
        </w:rPr>
      </w:pPr>
    </w:p>
    <w:p w14:paraId="3A4E64EC" w14:textId="4EB9D975" w:rsidR="00F77DBE" w:rsidRDefault="00F77DBE" w:rsidP="00F77DBE">
      <w:pPr>
        <w:pStyle w:val="Header"/>
        <w:tabs>
          <w:tab w:val="clear" w:pos="4320"/>
          <w:tab w:val="clear" w:pos="864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Article V</w:t>
      </w:r>
      <w:r w:rsidR="00EE3ABD">
        <w:rPr>
          <w:rFonts w:ascii="Arial" w:hAnsi="Arial"/>
          <w:b/>
        </w:rPr>
        <w:t>I</w:t>
      </w:r>
      <w:r>
        <w:rPr>
          <w:rFonts w:ascii="Arial" w:hAnsi="Arial"/>
          <w:b/>
        </w:rPr>
        <w:t xml:space="preserve"> – Conducting Business</w:t>
      </w:r>
    </w:p>
    <w:p w14:paraId="6C8276AA" w14:textId="77777777" w:rsidR="00F77DBE" w:rsidRDefault="00F77DBE" w:rsidP="00F77DBE">
      <w:pPr>
        <w:pStyle w:val="BodyText"/>
        <w:rPr>
          <w:b w:val="0"/>
        </w:rPr>
      </w:pPr>
    </w:p>
    <w:p w14:paraId="640F5C27" w14:textId="4677831A" w:rsidR="00B976EC" w:rsidRDefault="00B976EC" w:rsidP="00B976EC">
      <w:pPr>
        <w:pStyle w:val="Header"/>
        <w:tabs>
          <w:tab w:val="clear" w:pos="4320"/>
          <w:tab w:val="clear" w:pos="8640"/>
        </w:tabs>
        <w:rPr>
          <w:rFonts w:ascii="Arial" w:hAnsi="Arial"/>
        </w:rPr>
      </w:pPr>
      <w:r>
        <w:rPr>
          <w:rFonts w:ascii="Arial" w:hAnsi="Arial"/>
          <w:b/>
        </w:rPr>
        <w:t xml:space="preserve">Quorum: </w:t>
      </w:r>
      <w:r>
        <w:rPr>
          <w:rFonts w:ascii="Arial" w:hAnsi="Arial"/>
        </w:rPr>
        <w:t xml:space="preserve">A quorum must be present in order to conduct official business of the </w:t>
      </w:r>
      <w:r w:rsidR="009E3DBD">
        <w:rPr>
          <w:rFonts w:ascii="Arial" w:hAnsi="Arial"/>
        </w:rPr>
        <w:t>CWITN</w:t>
      </w:r>
      <w:r w:rsidR="0013063A">
        <w:rPr>
          <w:rFonts w:ascii="Arial" w:hAnsi="Arial"/>
        </w:rPr>
        <w:t>, including any work and activity that requires a vote</w:t>
      </w:r>
      <w:r w:rsidR="005C1A7B">
        <w:rPr>
          <w:rFonts w:ascii="Arial" w:hAnsi="Arial"/>
        </w:rPr>
        <w:t xml:space="preserve">. </w:t>
      </w:r>
      <w:r>
        <w:rPr>
          <w:rFonts w:ascii="Arial" w:hAnsi="Arial"/>
        </w:rPr>
        <w:t xml:space="preserve">The number of members needed to constitute a quorum shall be </w:t>
      </w:r>
      <w:r w:rsidR="00B20CA1">
        <w:rPr>
          <w:rFonts w:ascii="Arial" w:hAnsi="Arial"/>
        </w:rPr>
        <w:t>seven.</w:t>
      </w:r>
    </w:p>
    <w:p w14:paraId="3C4F42DF" w14:textId="77777777" w:rsidR="00B976EC" w:rsidRDefault="00B976EC" w:rsidP="00F77DBE">
      <w:pPr>
        <w:pStyle w:val="BodyText"/>
        <w:rPr>
          <w:b w:val="0"/>
        </w:rPr>
      </w:pPr>
    </w:p>
    <w:p w14:paraId="47C544C5" w14:textId="4AD83CBD" w:rsidR="00B976EC" w:rsidRDefault="00B976EC" w:rsidP="00B976EC">
      <w:pPr>
        <w:pStyle w:val="Header"/>
        <w:tabs>
          <w:tab w:val="clear" w:pos="4320"/>
          <w:tab w:val="clear" w:pos="8640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Article </w:t>
      </w:r>
      <w:r w:rsidR="007D7CC6">
        <w:rPr>
          <w:rFonts w:ascii="Arial" w:hAnsi="Arial"/>
          <w:b/>
        </w:rPr>
        <w:t>VI</w:t>
      </w:r>
      <w:r w:rsidR="00EE3ABD">
        <w:rPr>
          <w:rFonts w:ascii="Arial" w:hAnsi="Arial"/>
          <w:b/>
        </w:rPr>
        <w:t>I</w:t>
      </w:r>
      <w:r>
        <w:rPr>
          <w:rFonts w:ascii="Arial" w:hAnsi="Arial"/>
          <w:b/>
        </w:rPr>
        <w:t xml:space="preserve"> – Amendments</w:t>
      </w:r>
    </w:p>
    <w:p w14:paraId="75EC18A6" w14:textId="77777777" w:rsidR="00B976EC" w:rsidRDefault="00B976EC" w:rsidP="00B976EC">
      <w:pPr>
        <w:pStyle w:val="Header"/>
        <w:rPr>
          <w:rFonts w:ascii="Arial" w:hAnsi="Arial"/>
          <w:b/>
        </w:rPr>
      </w:pPr>
    </w:p>
    <w:p w14:paraId="7D7A8566" w14:textId="2B8D0849" w:rsidR="00B976EC" w:rsidRDefault="00B976EC" w:rsidP="00B976EC">
      <w:pPr>
        <w:pStyle w:val="Header"/>
        <w:rPr>
          <w:rFonts w:ascii="Arial" w:hAnsi="Arial"/>
        </w:rPr>
      </w:pPr>
      <w:r>
        <w:rPr>
          <w:rFonts w:ascii="Arial" w:hAnsi="Arial"/>
        </w:rPr>
        <w:t>Th</w:t>
      </w:r>
      <w:r w:rsidR="00816BEB">
        <w:rPr>
          <w:rFonts w:ascii="Arial" w:hAnsi="Arial"/>
        </w:rPr>
        <w:t xml:space="preserve">is Charter </w:t>
      </w:r>
      <w:r>
        <w:rPr>
          <w:rFonts w:ascii="Arial" w:hAnsi="Arial"/>
        </w:rPr>
        <w:t xml:space="preserve">may be amended by a majority vote of the </w:t>
      </w:r>
      <w:r w:rsidR="009E3DBD">
        <w:rPr>
          <w:rFonts w:ascii="Arial" w:hAnsi="Arial"/>
        </w:rPr>
        <w:t>CWITN</w:t>
      </w:r>
      <w:r>
        <w:rPr>
          <w:rFonts w:ascii="Arial" w:hAnsi="Arial"/>
        </w:rPr>
        <w:t xml:space="preserve"> at a regular or special meeting, provided the proposed amendments are emailed or mailed </w:t>
      </w:r>
      <w:r w:rsidR="00816BEB">
        <w:rPr>
          <w:rFonts w:ascii="Arial" w:hAnsi="Arial"/>
        </w:rPr>
        <w:t xml:space="preserve">to Executive Committee one </w:t>
      </w:r>
      <w:r>
        <w:rPr>
          <w:rFonts w:ascii="Arial" w:hAnsi="Arial"/>
        </w:rPr>
        <w:t>week prior to meeting.</w:t>
      </w:r>
    </w:p>
    <w:p w14:paraId="605C85E0" w14:textId="77777777" w:rsidR="00B976EC" w:rsidRDefault="00B976EC" w:rsidP="00B976EC">
      <w:pPr>
        <w:pStyle w:val="Header"/>
        <w:rPr>
          <w:rFonts w:ascii="Arial" w:hAnsi="Arial"/>
        </w:rPr>
      </w:pPr>
    </w:p>
    <w:p w14:paraId="5888CAE6" w14:textId="77777777" w:rsidR="00B976EC" w:rsidRDefault="00B976EC" w:rsidP="00B976EC">
      <w:pPr>
        <w:pStyle w:val="Header"/>
        <w:rPr>
          <w:rFonts w:ascii="Arial" w:hAnsi="Arial"/>
        </w:rPr>
      </w:pPr>
    </w:p>
    <w:p w14:paraId="12DCC24F" w14:textId="77777777" w:rsidR="00B976EC" w:rsidRDefault="00B976EC" w:rsidP="00B976EC">
      <w:pPr>
        <w:pStyle w:val="Header"/>
        <w:rPr>
          <w:rFonts w:ascii="Arial" w:hAnsi="Arial"/>
        </w:rPr>
      </w:pPr>
      <w:r>
        <w:rPr>
          <w:rFonts w:ascii="Arial" w:hAnsi="Arial"/>
        </w:rPr>
        <w:t>Adopted this Date</w:t>
      </w:r>
      <w:r>
        <w:rPr>
          <w:rFonts w:ascii="Arial" w:hAnsi="Arial"/>
          <w:u w:val="single"/>
        </w:rPr>
        <w:t xml:space="preserve">                                       </w:t>
      </w:r>
      <w:r>
        <w:rPr>
          <w:rFonts w:ascii="Arial" w:hAnsi="Arial"/>
        </w:rPr>
        <w:t xml:space="preserve">      </w:t>
      </w:r>
      <w:r>
        <w:rPr>
          <w:rFonts w:ascii="Arial" w:hAnsi="Arial"/>
          <w:u w:val="single"/>
        </w:rPr>
        <w:t xml:space="preserve">                                </w:t>
      </w:r>
      <w:r>
        <w:rPr>
          <w:rFonts w:ascii="Arial" w:hAnsi="Arial"/>
        </w:rPr>
        <w:t>by:</w:t>
      </w:r>
    </w:p>
    <w:p w14:paraId="3A1701A1" w14:textId="77777777" w:rsidR="00B976EC" w:rsidRDefault="00B976EC" w:rsidP="00B976EC">
      <w:pPr>
        <w:pStyle w:val="Header"/>
        <w:rPr>
          <w:rFonts w:ascii="Arial" w:hAnsi="Arial"/>
        </w:rPr>
      </w:pPr>
    </w:p>
    <w:p w14:paraId="1FA6486B" w14:textId="77777777" w:rsidR="00B976EC" w:rsidRPr="00F77DBE" w:rsidRDefault="00B976EC" w:rsidP="00B976EC">
      <w:pPr>
        <w:pStyle w:val="BodyText"/>
        <w:rPr>
          <w:b w:val="0"/>
        </w:rPr>
      </w:pPr>
      <w:r>
        <w:t>Name</w:t>
      </w:r>
      <w:r>
        <w:tab/>
        <w:t xml:space="preserve">                                                    Representing</w:t>
      </w:r>
      <w:r>
        <w:tab/>
      </w:r>
    </w:p>
    <w:p w14:paraId="4934FCEC" w14:textId="77777777" w:rsidR="00F77DBE" w:rsidRPr="00F77DBE" w:rsidRDefault="00F77DBE" w:rsidP="00F77DBE">
      <w:pPr>
        <w:pStyle w:val="BodyText"/>
        <w:rPr>
          <w:b w:val="0"/>
        </w:rPr>
      </w:pPr>
    </w:p>
    <w:p w14:paraId="10D7D197" w14:textId="77777777" w:rsidR="00F77DBE" w:rsidRPr="00F77DBE" w:rsidRDefault="00F77DBE" w:rsidP="00F77DBE">
      <w:pPr>
        <w:pStyle w:val="BodyText"/>
        <w:rPr>
          <w:b w:val="0"/>
        </w:rPr>
      </w:pPr>
    </w:p>
    <w:p w14:paraId="429037E4" w14:textId="77777777" w:rsidR="00F77DBE" w:rsidRPr="00F77DBE" w:rsidRDefault="00F77DBE" w:rsidP="00F77DBE"/>
    <w:sectPr w:rsidR="00F77DBE" w:rsidRPr="00F77DBE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5F1DD" w14:textId="77777777" w:rsidR="00F0348F" w:rsidRDefault="00F0348F" w:rsidP="00B976EC">
      <w:r>
        <w:separator/>
      </w:r>
    </w:p>
  </w:endnote>
  <w:endnote w:type="continuationSeparator" w:id="0">
    <w:p w14:paraId="27C58CD2" w14:textId="77777777" w:rsidR="00F0348F" w:rsidRDefault="00F0348F" w:rsidP="00B97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6CF04" w14:textId="77777777" w:rsidR="00B50264" w:rsidRDefault="00EC051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90CAB5" w14:textId="77777777" w:rsidR="00B50264" w:rsidRDefault="00B502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E839F" w14:textId="77777777" w:rsidR="00B50264" w:rsidRDefault="00EC051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3BA7">
      <w:rPr>
        <w:rStyle w:val="PageNumber"/>
        <w:noProof/>
      </w:rPr>
      <w:t>1</w:t>
    </w:r>
    <w:r>
      <w:rPr>
        <w:rStyle w:val="PageNumber"/>
      </w:rPr>
      <w:fldChar w:fldCharType="end"/>
    </w:r>
  </w:p>
  <w:p w14:paraId="3F9C55AF" w14:textId="77777777" w:rsidR="00B50264" w:rsidRDefault="00B502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93344" w14:textId="77777777" w:rsidR="00F0348F" w:rsidRDefault="00F0348F" w:rsidP="00B976EC">
      <w:r>
        <w:separator/>
      </w:r>
    </w:p>
  </w:footnote>
  <w:footnote w:type="continuationSeparator" w:id="0">
    <w:p w14:paraId="02819062" w14:textId="77777777" w:rsidR="00F0348F" w:rsidRDefault="00F0348F" w:rsidP="00B97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B89"/>
    <w:multiLevelType w:val="hybridMultilevel"/>
    <w:tmpl w:val="4C525E88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1C30B5B"/>
    <w:multiLevelType w:val="hybridMultilevel"/>
    <w:tmpl w:val="0BE236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B2D72"/>
    <w:multiLevelType w:val="hybridMultilevel"/>
    <w:tmpl w:val="3A461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41569"/>
    <w:multiLevelType w:val="hybridMultilevel"/>
    <w:tmpl w:val="17624CA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B298B"/>
    <w:multiLevelType w:val="hybridMultilevel"/>
    <w:tmpl w:val="C07A84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E22B9"/>
    <w:multiLevelType w:val="hybridMultilevel"/>
    <w:tmpl w:val="AC70C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01209"/>
    <w:multiLevelType w:val="hybridMultilevel"/>
    <w:tmpl w:val="88F0C514"/>
    <w:lvl w:ilvl="0" w:tplc="3FDC5B2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8410C"/>
    <w:multiLevelType w:val="hybridMultilevel"/>
    <w:tmpl w:val="20F81E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90479D2"/>
    <w:multiLevelType w:val="hybridMultilevel"/>
    <w:tmpl w:val="B08C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D463C"/>
    <w:multiLevelType w:val="hybridMultilevel"/>
    <w:tmpl w:val="88F0C514"/>
    <w:lvl w:ilvl="0" w:tplc="3FDC5B2A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703267">
    <w:abstractNumId w:val="7"/>
  </w:num>
  <w:num w:numId="2" w16cid:durableId="1302029817">
    <w:abstractNumId w:val="3"/>
  </w:num>
  <w:num w:numId="3" w16cid:durableId="1731465725">
    <w:abstractNumId w:val="2"/>
  </w:num>
  <w:num w:numId="4" w16cid:durableId="1966348329">
    <w:abstractNumId w:val="4"/>
  </w:num>
  <w:num w:numId="5" w16cid:durableId="1767312516">
    <w:abstractNumId w:val="9"/>
  </w:num>
  <w:num w:numId="6" w16cid:durableId="1568879494">
    <w:abstractNumId w:val="6"/>
  </w:num>
  <w:num w:numId="7" w16cid:durableId="651912075">
    <w:abstractNumId w:val="8"/>
  </w:num>
  <w:num w:numId="8" w16cid:durableId="1638104702">
    <w:abstractNumId w:val="1"/>
  </w:num>
  <w:num w:numId="9" w16cid:durableId="1958222551">
    <w:abstractNumId w:val="5"/>
  </w:num>
  <w:num w:numId="10" w16cid:durableId="52189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DC"/>
    <w:rsid w:val="000404BD"/>
    <w:rsid w:val="00061EC7"/>
    <w:rsid w:val="000649F6"/>
    <w:rsid w:val="000A67D2"/>
    <w:rsid w:val="000B00B5"/>
    <w:rsid w:val="000B77A1"/>
    <w:rsid w:val="00102D8E"/>
    <w:rsid w:val="001257DC"/>
    <w:rsid w:val="0013063A"/>
    <w:rsid w:val="0013658A"/>
    <w:rsid w:val="00142053"/>
    <w:rsid w:val="00170A5E"/>
    <w:rsid w:val="001824F4"/>
    <w:rsid w:val="001854E0"/>
    <w:rsid w:val="00217850"/>
    <w:rsid w:val="00232B0F"/>
    <w:rsid w:val="002375E5"/>
    <w:rsid w:val="00272358"/>
    <w:rsid w:val="002730B9"/>
    <w:rsid w:val="002A6107"/>
    <w:rsid w:val="002F2BDD"/>
    <w:rsid w:val="00313920"/>
    <w:rsid w:val="00336486"/>
    <w:rsid w:val="00360A2E"/>
    <w:rsid w:val="003916EF"/>
    <w:rsid w:val="003B06BE"/>
    <w:rsid w:val="003F34B3"/>
    <w:rsid w:val="00435D10"/>
    <w:rsid w:val="00473F18"/>
    <w:rsid w:val="0048447F"/>
    <w:rsid w:val="004D35DA"/>
    <w:rsid w:val="005111C6"/>
    <w:rsid w:val="00546892"/>
    <w:rsid w:val="0057729A"/>
    <w:rsid w:val="005C1A7B"/>
    <w:rsid w:val="005C405D"/>
    <w:rsid w:val="005F0A62"/>
    <w:rsid w:val="005F0FCD"/>
    <w:rsid w:val="00611448"/>
    <w:rsid w:val="006118A0"/>
    <w:rsid w:val="00657021"/>
    <w:rsid w:val="0066373D"/>
    <w:rsid w:val="00664901"/>
    <w:rsid w:val="00696CF8"/>
    <w:rsid w:val="006A7AE0"/>
    <w:rsid w:val="00727D57"/>
    <w:rsid w:val="0074779E"/>
    <w:rsid w:val="00785462"/>
    <w:rsid w:val="007B1F08"/>
    <w:rsid w:val="007B3BA7"/>
    <w:rsid w:val="007D7CC6"/>
    <w:rsid w:val="007E79FA"/>
    <w:rsid w:val="008147D9"/>
    <w:rsid w:val="00816BEB"/>
    <w:rsid w:val="008C65F5"/>
    <w:rsid w:val="008C6AC4"/>
    <w:rsid w:val="008D58D8"/>
    <w:rsid w:val="009001A7"/>
    <w:rsid w:val="0092140D"/>
    <w:rsid w:val="00924F7E"/>
    <w:rsid w:val="00940472"/>
    <w:rsid w:val="00970E7D"/>
    <w:rsid w:val="00975BA1"/>
    <w:rsid w:val="009E3DBD"/>
    <w:rsid w:val="009F4589"/>
    <w:rsid w:val="00A20101"/>
    <w:rsid w:val="00A47D1B"/>
    <w:rsid w:val="00A90CB7"/>
    <w:rsid w:val="00AB1069"/>
    <w:rsid w:val="00B20CA1"/>
    <w:rsid w:val="00B33E6E"/>
    <w:rsid w:val="00B366F1"/>
    <w:rsid w:val="00B50264"/>
    <w:rsid w:val="00B86546"/>
    <w:rsid w:val="00B976EC"/>
    <w:rsid w:val="00BE603D"/>
    <w:rsid w:val="00C14662"/>
    <w:rsid w:val="00C5776C"/>
    <w:rsid w:val="00C57891"/>
    <w:rsid w:val="00C94E11"/>
    <w:rsid w:val="00C96F3D"/>
    <w:rsid w:val="00CA1A2A"/>
    <w:rsid w:val="00CE1A81"/>
    <w:rsid w:val="00CF1076"/>
    <w:rsid w:val="00CF173D"/>
    <w:rsid w:val="00D75610"/>
    <w:rsid w:val="00D8504F"/>
    <w:rsid w:val="00D97179"/>
    <w:rsid w:val="00DE3D88"/>
    <w:rsid w:val="00E06D68"/>
    <w:rsid w:val="00E1203A"/>
    <w:rsid w:val="00E21AEC"/>
    <w:rsid w:val="00E30B0D"/>
    <w:rsid w:val="00E62066"/>
    <w:rsid w:val="00E66AF9"/>
    <w:rsid w:val="00EC0518"/>
    <w:rsid w:val="00EE3ABD"/>
    <w:rsid w:val="00F0348F"/>
    <w:rsid w:val="00F11AE8"/>
    <w:rsid w:val="00F44DFE"/>
    <w:rsid w:val="00F65412"/>
    <w:rsid w:val="00F77DBE"/>
    <w:rsid w:val="00FA7415"/>
    <w:rsid w:val="00FC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4F66E"/>
  <w15:chartTrackingRefBased/>
  <w15:docId w15:val="{577E1CF4-59E3-41DC-BB68-28E723D9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77DBE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D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77DBE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D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semiHidden/>
    <w:rsid w:val="00F77DBE"/>
    <w:rPr>
      <w:rFonts w:ascii="Arial" w:hAnsi="Arial" w:cs="Arial"/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F77DBE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semiHidden/>
    <w:rsid w:val="00F77D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F77D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rsid w:val="00B976E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B976E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B976EC"/>
  </w:style>
  <w:style w:type="paragraph" w:styleId="ListParagraph">
    <w:name w:val="List Paragraph"/>
    <w:basedOn w:val="Normal"/>
    <w:uiPriority w:val="34"/>
    <w:qFormat/>
    <w:rsid w:val="00272358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E79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79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79F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9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9FA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B10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896</Words>
  <Characters>5137</Characters>
  <Application>Microsoft Office Word</Application>
  <DocSecurity>0</DocSecurity>
  <Lines>151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Blazina, Sam (DSHS/DVR)</dc:creator>
  <cp:keywords/>
  <dc:description/>
  <cp:lastModifiedBy>Joel Lupercio</cp:lastModifiedBy>
  <cp:revision>4</cp:revision>
  <dcterms:created xsi:type="dcterms:W3CDTF">2025-03-18T00:32:00Z</dcterms:created>
  <dcterms:modified xsi:type="dcterms:W3CDTF">2025-03-19T14:34:00Z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1b6c8a29a3f0141a56be447d9f962e9e287c65637c61a07ebfe42606b7be05fb</vt:lpwstr>
  </property>
</Properties>
</file>