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
          <w:szCs w:val="2"/>
        </w:rPr>
      </w:pPr>
      <w:r w:rsidDel="00000000" w:rsidR="00000000" w:rsidRPr="00000000">
        <w:rPr>
          <w:rtl w:val="0"/>
        </w:rPr>
      </w:r>
    </w:p>
    <w:p w:rsidR="00000000" w:rsidDel="00000000" w:rsidP="00000000" w:rsidRDefault="00000000" w:rsidRPr="00000000" w14:paraId="00000002">
      <w:pPr>
        <w:rPr>
          <w:sz w:val="2"/>
          <w:szCs w:val="2"/>
        </w:rPr>
      </w:pPr>
      <w:r w:rsidDel="00000000" w:rsidR="00000000" w:rsidRPr="00000000">
        <w:rPr>
          <w:rtl w:val="0"/>
        </w:rPr>
      </w:r>
    </w:p>
    <w:p w:rsidR="00000000" w:rsidDel="00000000" w:rsidP="00000000" w:rsidRDefault="00000000" w:rsidRPr="00000000" w14:paraId="00000003">
      <w:pPr>
        <w:rPr>
          <w:sz w:val="2"/>
          <w:szCs w:val="2"/>
        </w:rPr>
      </w:pPr>
      <w:r w:rsidDel="00000000" w:rsidR="00000000" w:rsidRPr="00000000">
        <w:rPr>
          <w:rtl w:val="0"/>
        </w:rPr>
      </w:r>
    </w:p>
    <w:p w:rsidR="00000000" w:rsidDel="00000000" w:rsidP="00000000" w:rsidRDefault="00000000" w:rsidRPr="00000000" w14:paraId="00000004">
      <w:pPr>
        <w:rPr>
          <w:sz w:val="2"/>
          <w:szCs w:val="2"/>
        </w:rPr>
      </w:pPr>
      <w:r w:rsidDel="00000000" w:rsidR="00000000" w:rsidRPr="00000000">
        <w:rPr>
          <w:rtl w:val="0"/>
        </w:rPr>
      </w:r>
    </w:p>
    <w:p w:rsidR="00000000" w:rsidDel="00000000" w:rsidP="00000000" w:rsidRDefault="00000000" w:rsidRPr="00000000" w14:paraId="00000005">
      <w:pPr>
        <w:rPr>
          <w:sz w:val="2"/>
          <w:szCs w:val="2"/>
        </w:rPr>
      </w:pPr>
      <w:r w:rsidDel="00000000" w:rsidR="00000000" w:rsidRPr="00000000">
        <w:rPr>
          <w:rtl w:val="0"/>
        </w:rPr>
      </w:r>
    </w:p>
    <w:p w:rsidR="00000000" w:rsidDel="00000000" w:rsidP="00000000" w:rsidRDefault="00000000" w:rsidRPr="00000000" w14:paraId="00000006">
      <w:pPr>
        <w:rPr>
          <w:sz w:val="2"/>
          <w:szCs w:val="2"/>
        </w:rPr>
      </w:pPr>
      <w:r w:rsidDel="00000000" w:rsidR="00000000" w:rsidRPr="00000000">
        <w:rPr>
          <w:rtl w:val="0"/>
        </w:rPr>
      </w:r>
    </w:p>
    <w:p w:rsidR="00000000" w:rsidDel="00000000" w:rsidP="00000000" w:rsidRDefault="00000000" w:rsidRPr="00000000" w14:paraId="00000007">
      <w:pPr>
        <w:ind w:left="2160" w:firstLine="0"/>
        <w:jc w:val="left"/>
        <w:rPr>
          <w:rFonts w:ascii="Cambria" w:cs="Cambria" w:eastAsia="Cambria" w:hAnsi="Cambria"/>
          <w:b w:val="1"/>
          <w:sz w:val="28"/>
          <w:szCs w:val="28"/>
        </w:rPr>
      </w:pPr>
      <w:r w:rsidDel="00000000" w:rsidR="00000000" w:rsidRPr="00000000">
        <w:rPr>
          <w:rFonts w:ascii="Cambria" w:cs="Cambria" w:eastAsia="Cambria" w:hAnsi="Cambria"/>
          <w:b w:val="1"/>
          <w:sz w:val="28"/>
          <w:szCs w:val="28"/>
          <w:rtl w:val="0"/>
        </w:rPr>
        <w:t xml:space="preserve">Kindergarten Application Guidelines</w:t>
      </w:r>
    </w:p>
    <w:p w:rsidR="00000000" w:rsidDel="00000000" w:rsidP="00000000" w:rsidRDefault="00000000" w:rsidRPr="00000000" w14:paraId="00000008">
      <w:pPr>
        <w:ind w:right="0"/>
        <w:rPr>
          <w:rFonts w:ascii="Cambria" w:cs="Cambria" w:eastAsia="Cambria" w:hAnsi="Cambria"/>
        </w:rPr>
      </w:pPr>
      <w:r w:rsidDel="00000000" w:rsidR="00000000" w:rsidRPr="00000000">
        <w:rPr>
          <w:rtl w:val="0"/>
        </w:rPr>
      </w:r>
    </w:p>
    <w:p w:rsidR="00000000" w:rsidDel="00000000" w:rsidP="00000000" w:rsidRDefault="00000000" w:rsidRPr="00000000" w14:paraId="00000009">
      <w:pPr>
        <w:spacing w:line="276" w:lineRule="auto"/>
        <w:ind w:right="0"/>
        <w:rPr>
          <w:rFonts w:ascii="Cambria" w:cs="Cambria" w:eastAsia="Cambria" w:hAnsi="Cambria"/>
        </w:rPr>
      </w:pPr>
      <w:r w:rsidDel="00000000" w:rsidR="00000000" w:rsidRPr="00000000">
        <w:rPr>
          <w:rFonts w:ascii="Cambria" w:cs="Cambria" w:eastAsia="Cambria" w:hAnsi="Cambria"/>
          <w:rtl w:val="0"/>
        </w:rPr>
        <w:t xml:space="preserve">Today marks an important milestone in your child’s future.  Kindergarten is a compulsory year of schooling for all children in Maryland. Children must be turning five years of age by September 1 to enroll in the Cecil County Public Schools Kindergarten program. Kindergarten programs are available at all 17 elementary school sites throughout the county.  Children must be fully immunized to attend school in our public school settings.  Our enrollment window for the 2025-2026 school year opens on April 1, 2025.</w:t>
      </w:r>
    </w:p>
    <w:p w:rsidR="00000000" w:rsidDel="00000000" w:rsidP="00000000" w:rsidRDefault="00000000" w:rsidRPr="00000000" w14:paraId="0000000A">
      <w:pPr>
        <w:spacing w:line="276" w:lineRule="auto"/>
        <w:rPr>
          <w:rFonts w:ascii="Cambria" w:cs="Cambria" w:eastAsia="Cambria" w:hAnsi="Cambria"/>
          <w:sz w:val="16"/>
          <w:szCs w:val="16"/>
        </w:rPr>
      </w:pPr>
      <w:r w:rsidDel="00000000" w:rsidR="00000000" w:rsidRPr="00000000">
        <w:rPr>
          <w:rtl w:val="0"/>
        </w:rPr>
      </w:r>
    </w:p>
    <w:p w:rsidR="00000000" w:rsidDel="00000000" w:rsidP="00000000" w:rsidRDefault="00000000" w:rsidRPr="00000000" w14:paraId="0000000B">
      <w:pPr>
        <w:spacing w:line="276" w:lineRule="auto"/>
        <w:rPr>
          <w:rFonts w:ascii="Cambria" w:cs="Cambria" w:eastAsia="Cambria" w:hAnsi="Cambria"/>
        </w:rPr>
      </w:pPr>
      <w:r w:rsidDel="00000000" w:rsidR="00000000" w:rsidRPr="00000000">
        <w:rPr>
          <w:rFonts w:ascii="Cambria" w:cs="Cambria" w:eastAsia="Cambria" w:hAnsi="Cambria"/>
          <w:rtl w:val="0"/>
        </w:rPr>
        <w:t xml:space="preserve">All applications for enrollment into the Cecil County Public School system must be completed online.  </w:t>
      </w:r>
    </w:p>
    <w:p w:rsidR="00000000" w:rsidDel="00000000" w:rsidP="00000000" w:rsidRDefault="00000000" w:rsidRPr="00000000" w14:paraId="0000000C">
      <w:pPr>
        <w:spacing w:line="276" w:lineRule="auto"/>
        <w:rPr>
          <w:rFonts w:ascii="Cambria" w:cs="Cambria" w:eastAsia="Cambria" w:hAnsi="Cambria"/>
        </w:rPr>
      </w:pPr>
      <w:r w:rsidDel="00000000" w:rsidR="00000000" w:rsidRPr="00000000">
        <w:rPr>
          <w:rFonts w:ascii="Cambria" w:cs="Cambria" w:eastAsia="Cambria" w:hAnsi="Cambria"/>
          <w:rtl w:val="0"/>
        </w:rPr>
        <w:t xml:space="preserve">We are happy to assist you with your online application and answer any questions you may have. You may schedule an Enrollment Appointment with your local home school to receive assistance with the online application. It is recommended that you have all required documentation on hand before you begin the online application process or show up for an Enrollment Appointment.  </w:t>
      </w:r>
    </w:p>
    <w:p w:rsidR="00000000" w:rsidDel="00000000" w:rsidP="00000000" w:rsidRDefault="00000000" w:rsidRPr="00000000" w14:paraId="0000000D">
      <w:pPr>
        <w:spacing w:line="276" w:lineRule="auto"/>
        <w:rPr>
          <w:rFonts w:ascii="Cambria" w:cs="Cambria" w:eastAsia="Cambria" w:hAnsi="Cambria"/>
          <w:b w:val="1"/>
        </w:rPr>
      </w:pPr>
      <w:r w:rsidDel="00000000" w:rsidR="00000000" w:rsidRPr="00000000">
        <w:rPr>
          <w:rtl w:val="0"/>
        </w:rPr>
      </w:r>
    </w:p>
    <w:p w:rsidR="00000000" w:rsidDel="00000000" w:rsidP="00000000" w:rsidRDefault="00000000" w:rsidRPr="00000000" w14:paraId="0000000E">
      <w:pPr>
        <w:spacing w:line="276" w:lineRule="auto"/>
        <w:rPr>
          <w:rFonts w:ascii="Cambria" w:cs="Cambria" w:eastAsia="Cambria" w:hAnsi="Cambria"/>
        </w:rPr>
      </w:pPr>
      <w:r w:rsidDel="00000000" w:rsidR="00000000" w:rsidRPr="00000000">
        <w:rPr>
          <w:rFonts w:ascii="Cambria" w:cs="Cambria" w:eastAsia="Cambria" w:hAnsi="Cambria"/>
          <w:b w:val="1"/>
          <w:rtl w:val="0"/>
        </w:rPr>
        <w:t xml:space="preserve">Information You Must Know:</w:t>
      </w:r>
      <w:r w:rsidDel="00000000" w:rsidR="00000000" w:rsidRPr="00000000">
        <w:rPr>
          <w:rtl w:val="0"/>
        </w:rPr>
      </w:r>
    </w:p>
    <w:p w:rsidR="00000000" w:rsidDel="00000000" w:rsidP="00000000" w:rsidRDefault="00000000" w:rsidRPr="00000000" w14:paraId="0000000F">
      <w:pPr>
        <w:spacing w:line="276" w:lineRule="auto"/>
        <w:rPr>
          <w:rFonts w:ascii="Cambria" w:cs="Cambria" w:eastAsia="Cambria" w:hAnsi="Cambria"/>
          <w:i w:val="1"/>
        </w:rPr>
      </w:pPr>
      <w:r w:rsidDel="00000000" w:rsidR="00000000" w:rsidRPr="00000000">
        <w:rPr>
          <w:rFonts w:ascii="Cambria" w:cs="Cambria" w:eastAsia="Cambria" w:hAnsi="Cambria"/>
          <w:i w:val="1"/>
          <w:rtl w:val="0"/>
        </w:rPr>
        <w:t xml:space="preserve">* A child must reside in Cecil County to apply for Kindergarten programs. Proof of Residence documentation is required and submitted with application.</w:t>
      </w:r>
    </w:p>
    <w:p w:rsidR="00000000" w:rsidDel="00000000" w:rsidP="00000000" w:rsidRDefault="00000000" w:rsidRPr="00000000" w14:paraId="00000010">
      <w:pPr>
        <w:spacing w:line="276" w:lineRule="auto"/>
        <w:rPr>
          <w:rFonts w:ascii="Cambria" w:cs="Cambria" w:eastAsia="Cambria" w:hAnsi="Cambria"/>
          <w:b w:val="1"/>
          <w:sz w:val="8"/>
          <w:szCs w:val="8"/>
        </w:rPr>
      </w:pPr>
      <w:r w:rsidDel="00000000" w:rsidR="00000000" w:rsidRPr="00000000">
        <w:rPr>
          <w:rtl w:val="0"/>
        </w:rPr>
      </w:r>
    </w:p>
    <w:p w:rsidR="00000000" w:rsidDel="00000000" w:rsidP="00000000" w:rsidRDefault="00000000" w:rsidRPr="00000000" w14:paraId="00000011">
      <w:pPr>
        <w:spacing w:line="276" w:lineRule="auto"/>
        <w:rPr>
          <w:rFonts w:ascii="Cambria" w:cs="Cambria" w:eastAsia="Cambria" w:hAnsi="Cambria"/>
          <w:i w:val="1"/>
        </w:rPr>
      </w:pPr>
      <w:r w:rsidDel="00000000" w:rsidR="00000000" w:rsidRPr="00000000">
        <w:rPr>
          <w:rFonts w:ascii="Cambria" w:cs="Cambria" w:eastAsia="Cambria" w:hAnsi="Cambria"/>
          <w:b w:val="1"/>
          <w:rtl w:val="0"/>
        </w:rPr>
        <w:t xml:space="preserve">*Age Eligibility Requirements</w:t>
      </w:r>
      <w:r w:rsidDel="00000000" w:rsidR="00000000" w:rsidRPr="00000000">
        <w:rPr>
          <w:rtl w:val="0"/>
        </w:rPr>
      </w:r>
    </w:p>
    <w:p w:rsidR="00000000" w:rsidDel="00000000" w:rsidP="00000000" w:rsidRDefault="00000000" w:rsidRPr="00000000" w14:paraId="00000012">
      <w:pPr>
        <w:spacing w:line="276" w:lineRule="auto"/>
        <w:rPr>
          <w:rFonts w:ascii="Cambria" w:cs="Cambria" w:eastAsia="Cambria" w:hAnsi="Cambria"/>
          <w:i w:val="1"/>
        </w:rPr>
      </w:pPr>
      <w:r w:rsidDel="00000000" w:rsidR="00000000" w:rsidRPr="00000000">
        <w:rPr>
          <w:rFonts w:ascii="Cambria" w:cs="Cambria" w:eastAsia="Cambria" w:hAnsi="Cambria"/>
          <w:i w:val="1"/>
          <w:rtl w:val="0"/>
        </w:rPr>
        <w:t xml:space="preserve">Your child must be 5 by 9/1/2025 to be enrolled in Kindergarten.</w:t>
      </w:r>
    </w:p>
    <w:p w:rsidR="00000000" w:rsidDel="00000000" w:rsidP="00000000" w:rsidRDefault="00000000" w:rsidRPr="00000000" w14:paraId="00000013">
      <w:pPr>
        <w:spacing w:line="276" w:lineRule="auto"/>
        <w:rPr>
          <w:rFonts w:ascii="Cambria" w:cs="Cambria" w:eastAsia="Cambria" w:hAnsi="Cambria"/>
          <w:u w:val="none"/>
        </w:rPr>
      </w:pPr>
      <w:r w:rsidDel="00000000" w:rsidR="00000000" w:rsidRPr="00000000">
        <w:rPr>
          <w:rFonts w:ascii="Cambria" w:cs="Cambria" w:eastAsia="Cambria" w:hAnsi="Cambria"/>
          <w:i w:val="1"/>
          <w:rtl w:val="0"/>
        </w:rPr>
        <w:t xml:space="preserve">Proof of Age documentation is required and submitted with application.</w:t>
      </w:r>
      <w:r w:rsidDel="00000000" w:rsidR="00000000" w:rsidRPr="00000000">
        <w:rPr>
          <w:rtl w:val="0"/>
        </w:rPr>
      </w:r>
    </w:p>
    <w:p w:rsidR="00000000" w:rsidDel="00000000" w:rsidP="00000000" w:rsidRDefault="00000000" w:rsidRPr="00000000" w14:paraId="00000014">
      <w:pPr>
        <w:rPr>
          <w:rFonts w:ascii="Cambria" w:cs="Cambria" w:eastAsia="Cambria" w:hAnsi="Cambria"/>
        </w:rPr>
      </w:pPr>
      <w:r w:rsidDel="00000000" w:rsidR="00000000" w:rsidRPr="00000000">
        <w:rPr>
          <w:rtl w:val="0"/>
        </w:rPr>
      </w:r>
    </w:p>
    <w:p w:rsidR="00000000" w:rsidDel="00000000" w:rsidP="00000000" w:rsidRDefault="00000000" w:rsidRPr="00000000" w14:paraId="00000015">
      <w:pPr>
        <w:ind w:firstLine="720"/>
        <w:rPr>
          <w:rFonts w:ascii="Cambria" w:cs="Cambria" w:eastAsia="Cambria" w:hAnsi="Cambria"/>
          <w:b w:val="1"/>
        </w:rPr>
      </w:pPr>
      <w:r w:rsidDel="00000000" w:rsidR="00000000" w:rsidRPr="00000000">
        <w:rPr>
          <w:rFonts w:ascii="Cambria" w:cs="Cambria" w:eastAsia="Cambria" w:hAnsi="Cambria"/>
          <w:b w:val="1"/>
          <w:rtl w:val="0"/>
        </w:rPr>
        <w:t xml:space="preserve">Proof of Age Verification Documents:</w:t>
      </w:r>
    </w:p>
    <w:p w:rsidR="00000000" w:rsidDel="00000000" w:rsidP="00000000" w:rsidRDefault="00000000" w:rsidRPr="00000000" w14:paraId="00000016">
      <w:pPr>
        <w:widowControl w:val="0"/>
        <w:numPr>
          <w:ilvl w:val="0"/>
          <w:numId w:val="2"/>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Birth Certificate</w:t>
      </w:r>
      <w:r w:rsidDel="00000000" w:rsidR="00000000" w:rsidRPr="00000000">
        <w:rPr>
          <w:rtl w:val="0"/>
        </w:rPr>
      </w:r>
    </w:p>
    <w:p w:rsidR="00000000" w:rsidDel="00000000" w:rsidP="00000000" w:rsidRDefault="00000000" w:rsidRPr="00000000" w14:paraId="00000017">
      <w:pPr>
        <w:widowControl w:val="0"/>
        <w:numPr>
          <w:ilvl w:val="0"/>
          <w:numId w:val="2"/>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Hospital Certificate</w:t>
      </w:r>
      <w:r w:rsidDel="00000000" w:rsidR="00000000" w:rsidRPr="00000000">
        <w:rPr>
          <w:rtl w:val="0"/>
        </w:rPr>
      </w:r>
    </w:p>
    <w:p w:rsidR="00000000" w:rsidDel="00000000" w:rsidP="00000000" w:rsidRDefault="00000000" w:rsidRPr="00000000" w14:paraId="00000018">
      <w:pPr>
        <w:widowControl w:val="0"/>
        <w:numPr>
          <w:ilvl w:val="0"/>
          <w:numId w:val="2"/>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Physician’s Certificate</w:t>
      </w:r>
      <w:r w:rsidDel="00000000" w:rsidR="00000000" w:rsidRPr="00000000">
        <w:rPr>
          <w:rtl w:val="0"/>
        </w:rPr>
      </w:r>
    </w:p>
    <w:p w:rsidR="00000000" w:rsidDel="00000000" w:rsidP="00000000" w:rsidRDefault="00000000" w:rsidRPr="00000000" w14:paraId="00000019">
      <w:pPr>
        <w:widowControl w:val="0"/>
        <w:numPr>
          <w:ilvl w:val="0"/>
          <w:numId w:val="2"/>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Baptismal or Church Certificate</w:t>
      </w:r>
      <w:r w:rsidDel="00000000" w:rsidR="00000000" w:rsidRPr="00000000">
        <w:rPr>
          <w:rtl w:val="0"/>
        </w:rPr>
      </w:r>
    </w:p>
    <w:p w:rsidR="00000000" w:rsidDel="00000000" w:rsidP="00000000" w:rsidRDefault="00000000" w:rsidRPr="00000000" w14:paraId="0000001A">
      <w:pPr>
        <w:widowControl w:val="0"/>
        <w:numPr>
          <w:ilvl w:val="0"/>
          <w:numId w:val="2"/>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Parent’s Affidavit</w:t>
      </w:r>
      <w:r w:rsidDel="00000000" w:rsidR="00000000" w:rsidRPr="00000000">
        <w:rPr>
          <w:rtl w:val="0"/>
        </w:rPr>
      </w:r>
    </w:p>
    <w:p w:rsidR="00000000" w:rsidDel="00000000" w:rsidP="00000000" w:rsidRDefault="00000000" w:rsidRPr="00000000" w14:paraId="0000001B">
      <w:pPr>
        <w:widowControl w:val="0"/>
        <w:numPr>
          <w:ilvl w:val="0"/>
          <w:numId w:val="2"/>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Family Bible</w:t>
      </w:r>
      <w:r w:rsidDel="00000000" w:rsidR="00000000" w:rsidRPr="00000000">
        <w:rPr>
          <w:rtl w:val="0"/>
        </w:rPr>
      </w:r>
    </w:p>
    <w:p w:rsidR="00000000" w:rsidDel="00000000" w:rsidP="00000000" w:rsidRDefault="00000000" w:rsidRPr="00000000" w14:paraId="0000001C">
      <w:pPr>
        <w:widowControl w:val="0"/>
        <w:numPr>
          <w:ilvl w:val="0"/>
          <w:numId w:val="2"/>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Passport/Visa</w:t>
      </w:r>
      <w:r w:rsidDel="00000000" w:rsidR="00000000" w:rsidRPr="00000000">
        <w:rPr>
          <w:rtl w:val="0"/>
        </w:rPr>
      </w:r>
    </w:p>
    <w:p w:rsidR="00000000" w:rsidDel="00000000" w:rsidP="00000000" w:rsidRDefault="00000000" w:rsidRPr="00000000" w14:paraId="0000001D">
      <w:pPr>
        <w:rPr>
          <w:rFonts w:ascii="Cambria" w:cs="Cambria" w:eastAsia="Cambria" w:hAnsi="Cambria"/>
        </w:rPr>
      </w:pPr>
      <w:r w:rsidDel="00000000" w:rsidR="00000000" w:rsidRPr="00000000">
        <w:rPr>
          <w:rtl w:val="0"/>
        </w:rPr>
      </w:r>
    </w:p>
    <w:p w:rsidR="00000000" w:rsidDel="00000000" w:rsidP="00000000" w:rsidRDefault="00000000" w:rsidRPr="00000000" w14:paraId="0000001E">
      <w:pPr>
        <w:rPr>
          <w:rFonts w:ascii="Cambria" w:cs="Cambria" w:eastAsia="Cambria" w:hAnsi="Cambria"/>
          <w:b w:val="1"/>
        </w:rPr>
      </w:pPr>
      <w:r w:rsidDel="00000000" w:rsidR="00000000" w:rsidRPr="00000000">
        <w:rPr>
          <w:rFonts w:ascii="Cambria" w:cs="Cambria" w:eastAsia="Cambria" w:hAnsi="Cambria"/>
          <w:sz w:val="20"/>
          <w:szCs w:val="20"/>
          <w:rtl w:val="0"/>
        </w:rPr>
        <w:tab/>
      </w:r>
      <w:r w:rsidDel="00000000" w:rsidR="00000000" w:rsidRPr="00000000">
        <w:rPr>
          <w:rFonts w:ascii="Cambria" w:cs="Cambria" w:eastAsia="Cambria" w:hAnsi="Cambria"/>
          <w:b w:val="1"/>
          <w:rtl w:val="0"/>
        </w:rPr>
        <w:t xml:space="preserve">Proof of Residency Verification Documents:</w:t>
      </w:r>
    </w:p>
    <w:p w:rsidR="00000000" w:rsidDel="00000000" w:rsidP="00000000" w:rsidRDefault="00000000" w:rsidRPr="00000000" w14:paraId="0000001F">
      <w:pPr>
        <w:widowControl w:val="0"/>
        <w:numPr>
          <w:ilvl w:val="0"/>
          <w:numId w:val="1"/>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Current Property Tax Bill</w:t>
      </w:r>
      <w:r w:rsidDel="00000000" w:rsidR="00000000" w:rsidRPr="00000000">
        <w:rPr>
          <w:rtl w:val="0"/>
        </w:rPr>
      </w:r>
    </w:p>
    <w:p w:rsidR="00000000" w:rsidDel="00000000" w:rsidP="00000000" w:rsidRDefault="00000000" w:rsidRPr="00000000" w14:paraId="00000020">
      <w:pPr>
        <w:widowControl w:val="0"/>
        <w:numPr>
          <w:ilvl w:val="0"/>
          <w:numId w:val="1"/>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Current Rental Lease Agreement</w:t>
      </w:r>
      <w:r w:rsidDel="00000000" w:rsidR="00000000" w:rsidRPr="00000000">
        <w:rPr>
          <w:rtl w:val="0"/>
        </w:rPr>
      </w:r>
    </w:p>
    <w:p w:rsidR="00000000" w:rsidDel="00000000" w:rsidP="00000000" w:rsidRDefault="00000000" w:rsidRPr="00000000" w14:paraId="00000021">
      <w:pPr>
        <w:widowControl w:val="0"/>
        <w:numPr>
          <w:ilvl w:val="0"/>
          <w:numId w:val="1"/>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Current Utility Bill with Applicant’s Name and Address</w:t>
      </w:r>
      <w:r w:rsidDel="00000000" w:rsidR="00000000" w:rsidRPr="00000000">
        <w:rPr>
          <w:rtl w:val="0"/>
        </w:rPr>
      </w:r>
    </w:p>
    <w:p w:rsidR="00000000" w:rsidDel="00000000" w:rsidP="00000000" w:rsidRDefault="00000000" w:rsidRPr="00000000" w14:paraId="00000022">
      <w:pPr>
        <w:widowControl w:val="0"/>
        <w:numPr>
          <w:ilvl w:val="0"/>
          <w:numId w:val="1"/>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Settlement Papers or Deed</w:t>
      </w:r>
      <w:r w:rsidDel="00000000" w:rsidR="00000000" w:rsidRPr="00000000">
        <w:rPr>
          <w:rtl w:val="0"/>
        </w:rPr>
      </w:r>
    </w:p>
    <w:p w:rsidR="00000000" w:rsidDel="00000000" w:rsidP="00000000" w:rsidRDefault="00000000" w:rsidRPr="00000000" w14:paraId="00000023">
      <w:pPr>
        <w:widowControl w:val="0"/>
        <w:numPr>
          <w:ilvl w:val="0"/>
          <w:numId w:val="1"/>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Documentation of Residency with verification of information</w:t>
      </w:r>
      <w:r w:rsidDel="00000000" w:rsidR="00000000" w:rsidRPr="00000000">
        <w:rPr>
          <w:rtl w:val="0"/>
        </w:rPr>
      </w:r>
    </w:p>
    <w:p w:rsidR="00000000" w:rsidDel="00000000" w:rsidP="00000000" w:rsidRDefault="00000000" w:rsidRPr="00000000" w14:paraId="00000024">
      <w:pPr>
        <w:widowControl w:val="0"/>
        <w:numPr>
          <w:ilvl w:val="0"/>
          <w:numId w:val="1"/>
        </w:numPr>
        <w:spacing w:line="276" w:lineRule="auto"/>
        <w:ind w:left="1440" w:hanging="360"/>
        <w:rPr>
          <w:rFonts w:ascii="Cambria" w:cs="Cambria" w:eastAsia="Cambria" w:hAnsi="Cambria"/>
          <w:u w:val="none"/>
        </w:rPr>
      </w:pPr>
      <w:r w:rsidDel="00000000" w:rsidR="00000000" w:rsidRPr="00000000">
        <w:rPr>
          <w:rFonts w:ascii="Cambria" w:cs="Cambria" w:eastAsia="Cambria" w:hAnsi="Cambria"/>
          <w:rtl w:val="0"/>
        </w:rPr>
        <w:t xml:space="preserve">ACP Card (address confidentiality program)</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jc w:val="center"/>
        <w:rPr/>
      </w:pPr>
      <w:r w:rsidDel="00000000" w:rsidR="00000000" w:rsidRPr="00000000">
        <w:rPr>
          <w:rtl w:val="0"/>
        </w:rPr>
      </w:r>
    </w:p>
    <w:p w:rsidR="00000000" w:rsidDel="00000000" w:rsidP="00000000" w:rsidRDefault="00000000" w:rsidRPr="00000000" w14:paraId="00000027">
      <w:pPr>
        <w:jc w:val="center"/>
        <w:rPr/>
      </w:pPr>
      <w:r w:rsidDel="00000000" w:rsidR="00000000" w:rsidRPr="00000000">
        <w:rPr>
          <w:rtl w:val="0"/>
        </w:rPr>
      </w:r>
      <w:r w:rsidDel="00000000" w:rsidR="00000000" w:rsidRPr="00000000">
        <mc:AlternateContent>
          <mc:Choice Requires="wpg">
            <w:drawing>
              <wp:anchor allowOverlap="1" behindDoc="1" distB="0" distT="0" distL="0" distR="0" hidden="0" layoutInCell="1" locked="0" relativeHeight="0" simplePos="0">
                <wp:simplePos x="0" y="0"/>
                <wp:positionH relativeFrom="column">
                  <wp:posOffset>939800</wp:posOffset>
                </wp:positionH>
                <wp:positionV relativeFrom="paragraph">
                  <wp:posOffset>127000</wp:posOffset>
                </wp:positionV>
                <wp:extent cx="4305300" cy="2359343"/>
                <wp:effectExtent b="0" l="0" r="0" t="0"/>
                <wp:wrapNone/>
                <wp:docPr id="322" name=""/>
                <a:graphic>
                  <a:graphicData uri="http://schemas.microsoft.com/office/word/2010/wordprocessingShape">
                    <wps:wsp>
                      <wps:cNvSpPr/>
                      <wps:cNvPr id="3" name="Shape 3"/>
                      <wps:spPr>
                        <a:xfrm>
                          <a:off x="2975850" y="2510400"/>
                          <a:ext cx="4740300" cy="2539200"/>
                        </a:xfrm>
                        <a:prstGeom prst="rect">
                          <a:avLst/>
                        </a:prstGeom>
                        <a:solidFill>
                          <a:srgbClr val="FFFFFF"/>
                        </a:solidFill>
                        <a:ln cap="flat" cmpd="sng" w="19050">
                          <a:solidFill>
                            <a:srgbClr val="000000"/>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ambria" w:cs="Cambria" w:eastAsia="Cambria" w:hAnsi="Cambria"/>
                                <w:b w:val="1"/>
                                <w:i w:val="0"/>
                                <w:smallCaps w:val="0"/>
                                <w:strike w:val="0"/>
                                <w:color w:val="000000"/>
                                <w:sz w:val="24"/>
                                <w:u w:val="single"/>
                                <w:vertAlign w:val="baseline"/>
                              </w:rPr>
                              <w:t xml:space="preserve">Bus Information for PK3, PK4 and Kindergarten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mbria" w:cs="Cambria" w:eastAsia="Cambria" w:hAnsi="Cambria"/>
                                <w:b w:val="1"/>
                                <w:i w:val="0"/>
                                <w:smallCaps w:val="0"/>
                                <w:strike w:val="0"/>
                                <w:color w:val="000000"/>
                                <w:sz w:val="24"/>
                                <w:u w:val="single"/>
                                <w:vertAlign w:val="baseline"/>
                              </w:rPr>
                            </w:r>
                          </w:p>
                          <w:p w:rsidR="00000000" w:rsidDel="00000000" w:rsidP="00000000" w:rsidRDefault="00000000" w:rsidRPr="00000000">
                            <w:pPr>
                              <w:spacing w:after="0" w:before="0" w:line="240"/>
                              <w:ind w:left="360" w:right="0" w:firstLine="1080"/>
                              <w:jc w:val="left"/>
                              <w:textDirection w:val="btLr"/>
                            </w:pPr>
                            <w:r w:rsidDel="00000000" w:rsidR="00000000" w:rsidRPr="00000000">
                              <w:rPr>
                                <w:rFonts w:ascii="Cambria" w:cs="Cambria" w:eastAsia="Cambria" w:hAnsi="Cambria"/>
                                <w:b w:val="1"/>
                                <w:i w:val="0"/>
                                <w:smallCaps w:val="0"/>
                                <w:strike w:val="0"/>
                                <w:color w:val="000000"/>
                                <w:sz w:val="24"/>
                                <w:u w:val="single"/>
                                <w:vertAlign w:val="baseline"/>
                              </w:rPr>
                            </w:r>
                            <w:r w:rsidDel="00000000" w:rsidR="00000000" w:rsidRPr="00000000">
                              <w:rPr>
                                <w:rFonts w:ascii="Cambria" w:cs="Cambria" w:eastAsia="Cambria" w:hAnsi="Cambria"/>
                                <w:b w:val="0"/>
                                <w:i w:val="0"/>
                                <w:smallCaps w:val="0"/>
                                <w:strike w:val="0"/>
                                <w:color w:val="000000"/>
                                <w:sz w:val="24"/>
                                <w:vertAlign w:val="baseline"/>
                              </w:rPr>
                              <w:t xml:space="preserve">School office personnel may not provide information regarding </w:t>
                            </w:r>
                            <w:r w:rsidDel="00000000" w:rsidR="00000000" w:rsidRPr="00000000">
                              <w:rPr>
                                <w:rFonts w:ascii="Cambria" w:cs="Cambria" w:eastAsia="Cambria" w:hAnsi="Cambria"/>
                                <w:b w:val="1"/>
                                <w:i w:val="0"/>
                                <w:smallCaps w:val="0"/>
                                <w:strike w:val="0"/>
                                <w:color w:val="000000"/>
                                <w:sz w:val="24"/>
                                <w:vertAlign w:val="baseline"/>
                              </w:rPr>
                              <w:t xml:space="preserve">bus stop locations</w:t>
                            </w:r>
                            <w:r w:rsidDel="00000000" w:rsidR="00000000" w:rsidRPr="00000000">
                              <w:rPr>
                                <w:rFonts w:ascii="Cambria" w:cs="Cambria" w:eastAsia="Cambria" w:hAnsi="Cambria"/>
                                <w:b w:val="0"/>
                                <w:i w:val="0"/>
                                <w:smallCaps w:val="0"/>
                                <w:strike w:val="0"/>
                                <w:color w:val="000000"/>
                                <w:sz w:val="24"/>
                                <w:vertAlign w:val="baseline"/>
                              </w:rPr>
                              <w:t xml:space="preserve">, </w:t>
                            </w:r>
                            <w:r w:rsidDel="00000000" w:rsidR="00000000" w:rsidRPr="00000000">
                              <w:rPr>
                                <w:rFonts w:ascii="Cambria" w:cs="Cambria" w:eastAsia="Cambria" w:hAnsi="Cambria"/>
                                <w:b w:val="1"/>
                                <w:i w:val="0"/>
                                <w:smallCaps w:val="0"/>
                                <w:strike w:val="0"/>
                                <w:color w:val="000000"/>
                                <w:sz w:val="24"/>
                                <w:vertAlign w:val="baseline"/>
                              </w:rPr>
                              <w:t xml:space="preserve">bus number </w:t>
                            </w:r>
                            <w:r w:rsidDel="00000000" w:rsidR="00000000" w:rsidRPr="00000000">
                              <w:rPr>
                                <w:rFonts w:ascii="Cambria" w:cs="Cambria" w:eastAsia="Cambria" w:hAnsi="Cambria"/>
                                <w:b w:val="0"/>
                                <w:i w:val="0"/>
                                <w:smallCaps w:val="0"/>
                                <w:strike w:val="0"/>
                                <w:color w:val="000000"/>
                                <w:sz w:val="24"/>
                                <w:vertAlign w:val="baseline"/>
                              </w:rPr>
                              <w:t xml:space="preserve">or </w:t>
                            </w:r>
                            <w:r w:rsidDel="00000000" w:rsidR="00000000" w:rsidRPr="00000000">
                              <w:rPr>
                                <w:rFonts w:ascii="Cambria" w:cs="Cambria" w:eastAsia="Cambria" w:hAnsi="Cambria"/>
                                <w:b w:val="1"/>
                                <w:i w:val="0"/>
                                <w:smallCaps w:val="0"/>
                                <w:strike w:val="0"/>
                                <w:color w:val="000000"/>
                                <w:sz w:val="24"/>
                                <w:vertAlign w:val="baseline"/>
                              </w:rPr>
                              <w:t xml:space="preserve">bus pick up and drop off times</w:t>
                            </w:r>
                            <w:r w:rsidDel="00000000" w:rsidR="00000000" w:rsidRPr="00000000">
                              <w:rPr>
                                <w:rFonts w:ascii="Cambria" w:cs="Cambria" w:eastAsia="Cambria" w:hAnsi="Cambria"/>
                                <w:b w:val="0"/>
                                <w:i w:val="0"/>
                                <w:smallCaps w:val="0"/>
                                <w:strike w:val="0"/>
                                <w:color w:val="000000"/>
                                <w:sz w:val="24"/>
                                <w:vertAlign w:val="baseline"/>
                              </w:rPr>
                              <w:t xml:space="preserve">.</w:t>
                            </w:r>
                          </w:p>
                          <w:p w:rsidR="00000000" w:rsidDel="00000000" w:rsidP="00000000" w:rsidRDefault="00000000" w:rsidRPr="00000000">
                            <w:pPr>
                              <w:spacing w:after="0" w:before="0" w:line="240"/>
                              <w:ind w:left="720" w:right="0" w:firstLine="3600"/>
                              <w:jc w:val="left"/>
                              <w:textDirection w:val="btLr"/>
                            </w:pPr>
                            <w:r w:rsidDel="00000000" w:rsidR="00000000" w:rsidRPr="00000000">
                              <w:rPr>
                                <w:rFonts w:ascii="Cambria" w:cs="Cambria" w:eastAsia="Cambria" w:hAnsi="Cambria"/>
                                <w:b w:val="0"/>
                                <w:i w:val="0"/>
                                <w:smallCaps w:val="0"/>
                                <w:strike w:val="0"/>
                                <w:color w:val="000000"/>
                                <w:sz w:val="24"/>
                                <w:vertAlign w:val="baseline"/>
                              </w:rPr>
                            </w:r>
                          </w:p>
                          <w:p w:rsidR="00000000" w:rsidDel="00000000" w:rsidP="00000000" w:rsidRDefault="00000000" w:rsidRPr="00000000">
                            <w:pPr>
                              <w:spacing w:after="0" w:before="0" w:line="240"/>
                              <w:ind w:left="360" w:right="0" w:firstLine="1080"/>
                              <w:jc w:val="left"/>
                              <w:textDirection w:val="btLr"/>
                            </w:pPr>
                            <w:r w:rsidDel="00000000" w:rsidR="00000000" w:rsidRPr="00000000">
                              <w:rPr>
                                <w:rFonts w:ascii="Cambria" w:cs="Cambria" w:eastAsia="Cambria" w:hAnsi="Cambria"/>
                                <w:b w:val="0"/>
                                <w:i w:val="0"/>
                                <w:smallCaps w:val="0"/>
                                <w:strike w:val="0"/>
                                <w:color w:val="000000"/>
                                <w:sz w:val="24"/>
                                <w:vertAlign w:val="baseline"/>
                              </w:rPr>
                            </w:r>
                            <w:r w:rsidDel="00000000" w:rsidR="00000000" w:rsidRPr="00000000">
                              <w:rPr>
                                <w:rFonts w:ascii="Cambria" w:cs="Cambria" w:eastAsia="Cambria" w:hAnsi="Cambria"/>
                                <w:b w:val="0"/>
                                <w:i w:val="0"/>
                                <w:smallCaps w:val="0"/>
                                <w:strike w:val="0"/>
                                <w:color w:val="000000"/>
                                <w:sz w:val="24"/>
                                <w:vertAlign w:val="baseline"/>
                              </w:rPr>
                              <w:t xml:space="preserve">Information pertaining to bus services is provided by the Transportation Department through US Mail or email. Information is released in late August.</w:t>
                            </w:r>
                          </w:p>
                          <w:p w:rsidR="00000000" w:rsidDel="00000000" w:rsidP="00000000" w:rsidRDefault="00000000" w:rsidRPr="00000000">
                            <w:pPr>
                              <w:spacing w:after="0" w:before="0" w:line="240"/>
                              <w:ind w:left="720" w:right="0" w:firstLine="2880"/>
                              <w:jc w:val="left"/>
                              <w:textDirection w:val="btLr"/>
                            </w:pPr>
                            <w:r w:rsidDel="00000000" w:rsidR="00000000" w:rsidRPr="00000000">
                              <w:rPr>
                                <w:rFonts w:ascii="Cambria" w:cs="Cambria" w:eastAsia="Cambria" w:hAnsi="Cambria"/>
                                <w:b w:val="0"/>
                                <w:i w:val="0"/>
                                <w:smallCaps w:val="0"/>
                                <w:strike w:val="0"/>
                                <w:color w:val="000000"/>
                                <w:sz w:val="24"/>
                                <w:vertAlign w:val="baseline"/>
                              </w:rPr>
                            </w:r>
                          </w:p>
                          <w:p w:rsidR="00000000" w:rsidDel="00000000" w:rsidP="00000000" w:rsidRDefault="00000000" w:rsidRPr="00000000">
                            <w:pPr>
                              <w:spacing w:after="0" w:before="0" w:line="240"/>
                              <w:ind w:left="360" w:right="0" w:firstLine="1080"/>
                              <w:jc w:val="left"/>
                              <w:textDirection w:val="btLr"/>
                            </w:pPr>
                            <w:r w:rsidDel="00000000" w:rsidR="00000000" w:rsidRPr="00000000">
                              <w:rPr>
                                <w:rFonts w:ascii="Cambria" w:cs="Cambria" w:eastAsia="Cambria" w:hAnsi="Cambria"/>
                                <w:b w:val="0"/>
                                <w:i w:val="0"/>
                                <w:smallCaps w:val="0"/>
                                <w:strike w:val="0"/>
                                <w:color w:val="000000"/>
                                <w:sz w:val="24"/>
                                <w:vertAlign w:val="baseline"/>
                              </w:rPr>
                            </w:r>
                            <w:r w:rsidDel="00000000" w:rsidR="00000000" w:rsidRPr="00000000">
                              <w:rPr>
                                <w:rFonts w:ascii="Cambria" w:cs="Cambria" w:eastAsia="Cambria" w:hAnsi="Cambria"/>
                                <w:b w:val="1"/>
                                <w:i w:val="0"/>
                                <w:smallCaps w:val="0"/>
                                <w:strike w:val="0"/>
                                <w:color w:val="000000"/>
                                <w:sz w:val="24"/>
                                <w:vertAlign w:val="baseline"/>
                              </w:rPr>
                              <w:t xml:space="preserve">Bus transportation is not provided to the Mt. Aviat Academy or Trinity Preschool private provider location. These placement options are self-transport responsibility. </w:t>
                            </w:r>
                          </w:p>
                          <w:p w:rsidR="00000000" w:rsidDel="00000000" w:rsidP="00000000" w:rsidRDefault="00000000" w:rsidRPr="00000000">
                            <w:pPr>
                              <w:spacing w:after="0" w:before="0" w:line="240"/>
                              <w:ind w:left="720" w:right="0" w:firstLine="2880"/>
                              <w:jc w:val="left"/>
                              <w:textDirection w:val="btLr"/>
                            </w:pPr>
                            <w:r w:rsidDel="00000000" w:rsidR="00000000" w:rsidRPr="00000000">
                              <w:rPr>
                                <w:rFonts w:ascii="Cambria" w:cs="Cambria" w:eastAsia="Cambria" w:hAnsi="Cambria"/>
                                <w:b w:val="1"/>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1" distB="0" distT="0" distL="0" distR="0" hidden="0" layoutInCell="1" locked="0" relativeHeight="0" simplePos="0">
                <wp:simplePos x="0" y="0"/>
                <wp:positionH relativeFrom="column">
                  <wp:posOffset>939800</wp:posOffset>
                </wp:positionH>
                <wp:positionV relativeFrom="paragraph">
                  <wp:posOffset>127000</wp:posOffset>
                </wp:positionV>
                <wp:extent cx="4305300" cy="2359343"/>
                <wp:effectExtent b="0" l="0" r="0" t="0"/>
                <wp:wrapNone/>
                <wp:docPr id="322" name="image3.png"/>
                <a:graphic>
                  <a:graphicData uri="http://schemas.openxmlformats.org/drawingml/2006/picture">
                    <pic:pic>
                      <pic:nvPicPr>
                        <pic:cNvPr id="0" name="image3.png"/>
                        <pic:cNvPicPr preferRelativeResize="0"/>
                      </pic:nvPicPr>
                      <pic:blipFill>
                        <a:blip r:embed="rId7"/>
                        <a:srcRect/>
                        <a:stretch>
                          <a:fillRect/>
                        </a:stretch>
                      </pic:blipFill>
                      <pic:spPr>
                        <a:xfrm>
                          <a:off x="0" y="0"/>
                          <a:ext cx="4305300" cy="2359343"/>
                        </a:xfrm>
                        <a:prstGeom prst="rect"/>
                        <a:ln/>
                      </pic:spPr>
                    </pic:pic>
                  </a:graphicData>
                </a:graphic>
              </wp:anchor>
            </w:drawing>
          </mc:Fallback>
        </mc:AlternateContent>
      </w:r>
    </w:p>
    <w:p w:rsidR="00000000" w:rsidDel="00000000" w:rsidP="00000000" w:rsidRDefault="00000000" w:rsidRPr="00000000" w14:paraId="00000028">
      <w:pPr>
        <w:ind w:left="1620" w:firstLine="0"/>
        <w:rPr/>
      </w:pPr>
      <w:r w:rsidDel="00000000" w:rsidR="00000000" w:rsidRPr="00000000">
        <w:rPr>
          <w:rtl w:val="0"/>
        </w:rPr>
      </w:r>
    </w:p>
    <w:p w:rsidR="00000000" w:rsidDel="00000000" w:rsidP="00000000" w:rsidRDefault="00000000" w:rsidRPr="00000000" w14:paraId="00000029">
      <w:pPr>
        <w:jc w:val="cente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tl w:val="0"/>
        </w:rPr>
        <w:t xml:space="preserve">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jc w:val="center"/>
        <w:rPr/>
      </w:pPr>
      <w:r w:rsidDel="00000000" w:rsidR="00000000" w:rsidRPr="00000000">
        <w:rPr>
          <w:rtl w:val="0"/>
        </w:rPr>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tl w:val="0"/>
        </w:rPr>
      </w:r>
    </w:p>
    <w:p w:rsidR="00000000" w:rsidDel="00000000" w:rsidP="00000000" w:rsidRDefault="00000000" w:rsidRPr="00000000" w14:paraId="00000036">
      <w:pPr>
        <w:rPr>
          <w:b w:val="1"/>
        </w:rPr>
      </w:pPr>
      <w:r w:rsidDel="00000000" w:rsidR="00000000" w:rsidRPr="00000000">
        <w:rPr>
          <w:b w:val="1"/>
          <w:rtl w:val="0"/>
        </w:rPr>
        <w:t xml:space="preserve">Curriculum and Learning in Kindergarten</w:t>
      </w:r>
    </w:p>
    <w:p w:rsidR="00000000" w:rsidDel="00000000" w:rsidP="00000000" w:rsidRDefault="00000000" w:rsidRPr="00000000" w14:paraId="00000037">
      <w:pPr>
        <w:rPr>
          <w:b w:val="1"/>
        </w:rPr>
      </w:pPr>
      <w:r w:rsidDel="00000000" w:rsidR="00000000" w:rsidRPr="00000000">
        <w:rPr>
          <w:rtl w:val="0"/>
        </w:rPr>
      </w:r>
    </w:p>
    <w:p w:rsidR="00000000" w:rsidDel="00000000" w:rsidP="00000000" w:rsidRDefault="00000000" w:rsidRPr="00000000" w14:paraId="00000038">
      <w:pPr>
        <w:rPr/>
      </w:pPr>
      <w:r w:rsidDel="00000000" w:rsidR="00000000" w:rsidRPr="00000000">
        <w:rPr>
          <w:rtl w:val="0"/>
        </w:rPr>
        <w:t xml:space="preserve">All Kindergarten programs operate for a full day from 8:45am to 3:45pm, Monday, Tuesday, Thursday and Friday. Elementary schools operate on a modified schedule every Wednesday. Children attend school from 8:45am to 2:00 pm on Wednesdays. </w:t>
      </w:r>
    </w:p>
    <w:p w:rsidR="00000000" w:rsidDel="00000000" w:rsidP="00000000" w:rsidRDefault="00000000" w:rsidRPr="00000000" w14:paraId="00000039">
      <w:pPr>
        <w:rPr/>
      </w:pPr>
      <w:r w:rsidDel="00000000" w:rsidR="00000000" w:rsidRPr="00000000">
        <w:rPr>
          <w:rtl w:val="0"/>
        </w:rPr>
      </w:r>
    </w:p>
    <w:p w:rsidR="00000000" w:rsidDel="00000000" w:rsidP="00000000" w:rsidRDefault="00000000" w:rsidRPr="00000000" w14:paraId="0000003A">
      <w:pPr>
        <w:rPr/>
      </w:pPr>
      <w:r w:rsidDel="00000000" w:rsidR="00000000" w:rsidRPr="00000000">
        <w:rPr>
          <w:rtl w:val="0"/>
        </w:rPr>
        <w:t xml:space="preserve">Children participate in lunch in a common lunchroom space known as the Cafeteria. This space is monitored by school administrators, adult cafeteria assistants, and food serving staff. Kindergarten children are provided support with their lunch items while they are in the cafeteria space.</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rPr>
          <w:rtl w:val="0"/>
        </w:rPr>
        <w:t xml:space="preserve">Children participate in what is referred to as Specials content for 45 minutes each day. Special areas include Art, Music, Physical Education and Integrated Arts. These specialized content areas are instructed by teachers certified in the specific content area. Children typically attend one of these special areas per day and each of these areas over the course of a week. </w:t>
      </w:r>
    </w:p>
    <w:p w:rsidR="00000000" w:rsidDel="00000000" w:rsidP="00000000" w:rsidRDefault="00000000" w:rsidRPr="00000000" w14:paraId="0000003D">
      <w:pPr>
        <w:rPr/>
      </w:pPr>
      <w:r w:rsidDel="00000000" w:rsidR="00000000" w:rsidRPr="00000000">
        <w:rPr>
          <w:rtl w:val="0"/>
        </w:rPr>
      </w:r>
    </w:p>
    <w:p w:rsidR="00000000" w:rsidDel="00000000" w:rsidP="00000000" w:rsidRDefault="00000000" w:rsidRPr="00000000" w14:paraId="0000003E">
      <w:pPr>
        <w:rPr/>
      </w:pPr>
      <w:r w:rsidDel="00000000" w:rsidR="00000000" w:rsidRPr="00000000">
        <w:rPr>
          <w:rtl w:val="0"/>
        </w:rPr>
        <w:t xml:space="preserve">Kindergarten children will participate in daily outdoor play periods. These outdoor play periods are monitored by the classroom teacher, as well as, other adults to ensure safety. We do not offer a rest period during our Kindergarten school day.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t xml:space="preserve">Children in Kindergarten participate in a structured day that includes opportunities to learn in whole group class settings, small group settings with the teacher or another adult, and learning centers. CCPS utilizes the following curriculums to teach content aligned with the MD Early Learning Standards:</w:t>
      </w:r>
    </w:p>
    <w:p w:rsidR="00000000" w:rsidDel="00000000" w:rsidP="00000000" w:rsidRDefault="00000000" w:rsidRPr="00000000" w14:paraId="00000041">
      <w:pPr>
        <w:numPr>
          <w:ilvl w:val="0"/>
          <w:numId w:val="3"/>
        </w:numPr>
        <w:ind w:left="720" w:hanging="360"/>
        <w:rPr>
          <w:u w:val="none"/>
        </w:rPr>
      </w:pPr>
      <w:r w:rsidDel="00000000" w:rsidR="00000000" w:rsidRPr="00000000">
        <w:rPr>
          <w:rtl w:val="0"/>
        </w:rPr>
        <w:t xml:space="preserve">English Language Arts - Bookworms + Fundations + Kid Writing</w:t>
      </w:r>
    </w:p>
    <w:p w:rsidR="00000000" w:rsidDel="00000000" w:rsidP="00000000" w:rsidRDefault="00000000" w:rsidRPr="00000000" w14:paraId="00000042">
      <w:pPr>
        <w:numPr>
          <w:ilvl w:val="0"/>
          <w:numId w:val="3"/>
        </w:numPr>
        <w:ind w:left="720" w:hanging="360"/>
        <w:rPr>
          <w:u w:val="none"/>
        </w:rPr>
      </w:pPr>
      <w:r w:rsidDel="00000000" w:rsidR="00000000" w:rsidRPr="00000000">
        <w:rPr>
          <w:rtl w:val="0"/>
        </w:rPr>
        <w:t xml:space="preserve">Mathematics - Envision or Illustrative Mathematics</w:t>
      </w:r>
    </w:p>
    <w:p w:rsidR="00000000" w:rsidDel="00000000" w:rsidP="00000000" w:rsidRDefault="00000000" w:rsidRPr="00000000" w14:paraId="00000043">
      <w:pPr>
        <w:numPr>
          <w:ilvl w:val="0"/>
          <w:numId w:val="3"/>
        </w:numPr>
        <w:ind w:left="720" w:hanging="360"/>
        <w:rPr>
          <w:u w:val="none"/>
        </w:rPr>
      </w:pPr>
      <w:r w:rsidDel="00000000" w:rsidR="00000000" w:rsidRPr="00000000">
        <w:rPr>
          <w:rtl w:val="0"/>
        </w:rPr>
        <w:t xml:space="preserve">Social-Emotional Development - Little Spot of Emotion + Second Step</w:t>
      </w:r>
    </w:p>
    <w:p w:rsidR="00000000" w:rsidDel="00000000" w:rsidP="00000000" w:rsidRDefault="00000000" w:rsidRPr="00000000" w14:paraId="00000044">
      <w:pPr>
        <w:ind w:left="720" w:firstLine="0"/>
        <w:rPr/>
      </w:pPr>
      <w:r w:rsidDel="00000000" w:rsidR="00000000" w:rsidRPr="00000000">
        <w:rPr>
          <w:rtl w:val="0"/>
        </w:rPr>
        <w:t xml:space="preserve"> </w:t>
      </w:r>
    </w:p>
    <w:p w:rsidR="00000000" w:rsidDel="00000000" w:rsidP="00000000" w:rsidRDefault="00000000" w:rsidRPr="00000000" w14:paraId="00000045">
      <w:pPr>
        <w:rPr/>
      </w:pPr>
      <w:r w:rsidDel="00000000" w:rsidR="00000000" w:rsidRPr="00000000">
        <w:rPr>
          <w:rtl w:val="0"/>
        </w:rPr>
      </w:r>
    </w:p>
    <w:p w:rsidR="00000000" w:rsidDel="00000000" w:rsidP="00000000" w:rsidRDefault="00000000" w:rsidRPr="00000000" w14:paraId="00000046">
      <w:pPr>
        <w:rPr>
          <w:b w:val="1"/>
        </w:rPr>
      </w:pPr>
      <w:r w:rsidDel="00000000" w:rsidR="00000000" w:rsidRPr="00000000">
        <w:rPr>
          <w:b w:val="1"/>
          <w:rtl w:val="0"/>
        </w:rPr>
        <w:t xml:space="preserve">What does it mean to be ready for school?</w:t>
      </w:r>
    </w:p>
    <w:p w:rsidR="00000000" w:rsidDel="00000000" w:rsidP="00000000" w:rsidRDefault="00000000" w:rsidRPr="00000000" w14:paraId="00000047">
      <w:pPr>
        <w:rPr/>
      </w:pPr>
      <w:r w:rsidDel="00000000" w:rsidR="00000000" w:rsidRPr="00000000">
        <w:rPr>
          <w:rtl w:val="0"/>
        </w:rPr>
      </w:r>
    </w:p>
    <w:p w:rsidR="00000000" w:rsidDel="00000000" w:rsidP="00000000" w:rsidRDefault="00000000" w:rsidRPr="00000000" w14:paraId="00000048">
      <w:pPr>
        <w:rPr/>
      </w:pPr>
      <w:r w:rsidDel="00000000" w:rsidR="00000000" w:rsidRPr="00000000">
        <w:rPr>
          <w:rtl w:val="0"/>
        </w:rPr>
        <w:t xml:space="preserve">School readiness is often thought of as knowledge related to literacy and language, mathematics, science content and behavior. </w:t>
      </w:r>
      <w:r w:rsidDel="00000000" w:rsidR="00000000" w:rsidRPr="00000000">
        <w:rPr>
          <w:b w:val="1"/>
          <w:i w:val="1"/>
          <w:rtl w:val="0"/>
        </w:rPr>
        <w:t xml:space="preserve">What does it mean to teachers and administrators in CCPS? </w:t>
      </w:r>
      <w:r w:rsidDel="00000000" w:rsidR="00000000" w:rsidRPr="00000000">
        <w:rPr>
          <w:rtl w:val="0"/>
        </w:rPr>
        <w:t xml:space="preserve">Children that are prepared for school have spent time exploring their world. They have learned about themselves, developed knowledge, and developed skills by playing in the contexts of the world around them. They have played and explored within their home, their neighborhood, possibly a child care setting, visited stores and other public locations. Children ready for school have listened to many stories read aloud to them, learned to dance and sing, and safely engage with items and objects within their environment. Children who are ready for school have been talked to frequently and have had endless conversations with others. Children who have been able to engage in the experiences listed above have learned to take direction from adults, learned to engage with other children in appropriate ways, have learned to perform age appropriate self-care skills, and have learned to regulate and express their needs, wants and emotions appropriate to their age. </w:t>
      </w:r>
    </w:p>
    <w:p w:rsidR="00000000" w:rsidDel="00000000" w:rsidP="00000000" w:rsidRDefault="00000000" w:rsidRPr="00000000" w14:paraId="00000049">
      <w:pPr>
        <w:rPr/>
      </w:pPr>
      <w:r w:rsidDel="00000000" w:rsidR="00000000" w:rsidRPr="00000000">
        <w:rPr>
          <w:rtl w:val="0"/>
        </w:rPr>
      </w:r>
    </w:p>
    <w:p w:rsidR="00000000" w:rsidDel="00000000" w:rsidP="00000000" w:rsidRDefault="00000000" w:rsidRPr="00000000" w14:paraId="0000004A">
      <w:pPr>
        <w:rPr/>
      </w:pPr>
      <w:r w:rsidDel="00000000" w:rsidR="00000000" w:rsidRPr="00000000">
        <w:rPr>
          <w:rtl w:val="0"/>
        </w:rPr>
        <w:t xml:space="preserve">Formalized school teaches children knowledge and skills related to literacy and language, mathematics, science and social studies. We’ve got that covered. From birth to age 5, the adults in childrens’ lives and the early environments they live and play in prepare children for school through interaction, exploration, love and kindness. These are the children who are ready for school. </w:t>
      </w:r>
      <w:r w:rsidDel="00000000" w:rsidR="00000000" w:rsidRPr="00000000">
        <w:rPr>
          <w:rtl w:val="0"/>
        </w:rPr>
      </w:r>
    </w:p>
    <w:p w:rsidR="00000000" w:rsidDel="00000000" w:rsidP="00000000" w:rsidRDefault="00000000" w:rsidRPr="00000000" w14:paraId="0000004B">
      <w:pPr>
        <w:rPr/>
      </w:pPr>
      <w:r w:rsidDel="00000000" w:rsidR="00000000" w:rsidRPr="00000000">
        <w:rPr>
          <w:rtl w:val="0"/>
        </w:rPr>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tl w:val="0"/>
        </w:rPr>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tl w:val="0"/>
        </w:rPr>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tl w:val="0"/>
        </w:rPr>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tl w:val="0"/>
        </w:rPr>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ind w:left="-90" w:firstLine="0"/>
        <w:rPr/>
      </w:pPr>
      <w:r w:rsidDel="00000000" w:rsidR="00000000" w:rsidRPr="00000000">
        <w:rPr/>
        <mc:AlternateContent>
          <mc:Choice Requires="wpg">
            <w:drawing>
              <wp:inline distB="114300" distT="114300" distL="114300" distR="114300">
                <wp:extent cx="4905375" cy="3686175"/>
                <wp:effectExtent b="0" l="0" r="0" t="0"/>
                <wp:docPr id="321" name=""/>
                <a:graphic>
                  <a:graphicData uri="http://schemas.microsoft.com/office/word/2010/wordprocessingShape">
                    <wps:wsp>
                      <wps:cNvSpPr/>
                      <wps:cNvPr id="2" name="Shape 2"/>
                      <wps:spPr>
                        <a:xfrm>
                          <a:off x="3517200" y="1341600"/>
                          <a:ext cx="3657600" cy="48768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inline>
            </w:drawing>
          </mc:Choice>
          <mc:Fallback>
            <w:drawing>
              <wp:inline distB="114300" distT="114300" distL="114300" distR="114300">
                <wp:extent cx="4905375" cy="3686175"/>
                <wp:effectExtent b="0" l="0" r="0" t="0"/>
                <wp:docPr id="32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4905375" cy="3686175"/>
                        </a:xfrm>
                        <a:prstGeom prst="rect"/>
                        <a:ln/>
                      </pic:spPr>
                    </pic:pic>
                  </a:graphicData>
                </a:graphic>
              </wp:inline>
            </w:drawing>
          </mc:Fallback>
        </mc:AlternateContent>
      </w:r>
      <w:r w:rsidDel="00000000" w:rsidR="00000000" w:rsidRPr="00000000">
        <w:rPr>
          <w:rtl w:val="0"/>
        </w:rPr>
      </w:r>
    </w:p>
    <w:sectPr>
      <w:headerReference r:id="rId8" w:type="default"/>
      <w:footerReference r:id="rId9" w:type="default"/>
      <w:pgSz w:h="15840" w:w="12240" w:orient="portrait"/>
      <w:pgMar w:bottom="1440" w:top="1440" w:left="99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mbria"/>
  <w:font w:name="Time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4">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0">
    <w:pPr>
      <w:pStyle w:val="Heading1"/>
      <w:ind w:right="-1440"/>
      <w:jc w:val="left"/>
      <w:rPr/>
    </w:pPr>
    <w:r w:rsidDel="00000000" w:rsidR="00000000" w:rsidRPr="00000000">
      <w:rPr>
        <w:rtl w:val="0"/>
      </w:rPr>
      <w:t xml:space="preserve">             Cecil County Public Schools</w:t>
    </w:r>
    <w:r w:rsidDel="00000000" w:rsidR="00000000" w:rsidRPr="00000000">
      <w:drawing>
        <wp:anchor allowOverlap="1" behindDoc="0" distB="114300" distT="114300" distL="114300" distR="114300" hidden="0" layoutInCell="1" locked="0" relativeHeight="0" simplePos="0">
          <wp:simplePos x="0" y="0"/>
          <wp:positionH relativeFrom="column">
            <wp:posOffset>-200021</wp:posOffset>
          </wp:positionH>
          <wp:positionV relativeFrom="paragraph">
            <wp:posOffset>-342895</wp:posOffset>
          </wp:positionV>
          <wp:extent cx="1462088" cy="1037292"/>
          <wp:effectExtent b="0" l="0" r="0" t="0"/>
          <wp:wrapSquare wrapText="bothSides" distB="114300" distT="114300" distL="114300" distR="114300"/>
          <wp:docPr id="32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62088" cy="1037292"/>
                  </a:xfrm>
                  <a:prstGeom prst="rect"/>
                  <a:ln/>
                </pic:spPr>
              </pic:pic>
            </a:graphicData>
          </a:graphic>
        </wp:anchor>
      </w:drawing>
    </w:r>
  </w:p>
  <w:p w:rsidR="00000000" w:rsidDel="00000000" w:rsidP="00000000" w:rsidRDefault="00000000" w:rsidRPr="00000000" w14:paraId="00000061">
    <w:pPr>
      <w:widowControl w:val="0"/>
      <w:jc w:val="left"/>
      <w:rPr>
        <w:b w:val="1"/>
        <w:smallCaps w:val="1"/>
      </w:rPr>
    </w:pPr>
    <w:r w:rsidDel="00000000" w:rsidR="00000000" w:rsidRPr="00000000">
      <w:rPr>
        <w:b w:val="1"/>
        <w:smallCaps w:val="1"/>
        <w:rtl w:val="0"/>
      </w:rPr>
      <w:t xml:space="preserve">                          Office of Early Childhood Education</w:t>
    </w:r>
  </w:p>
  <w:p w:rsidR="00000000" w:rsidDel="00000000" w:rsidP="00000000" w:rsidRDefault="00000000" w:rsidRPr="00000000" w14:paraId="00000062">
    <w:pPr>
      <w:widowControl w:val="0"/>
      <w:jc w:val="left"/>
      <w:rPr>
        <w:b w:val="1"/>
        <w:smallCaps w:val="1"/>
      </w:rPr>
    </w:pPr>
    <w:r w:rsidDel="00000000" w:rsidR="00000000" w:rsidRPr="00000000">
      <w:rPr>
        <w:b w:val="1"/>
        <w:smallCaps w:val="1"/>
        <w:rtl w:val="0"/>
      </w:rPr>
      <w:tab/>
      <w:tab/>
      <w:tab/>
      <w:t xml:space="preserve">School Year 2025 - 2026</w:t>
    </w:r>
  </w:p>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Times" w:cs="Times" w:eastAsia="Times" w:hAnsi="Times"/>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mallCaps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mallCaps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mallCaps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widowControl w:val="0"/>
      <w:jc w:val="center"/>
    </w:pPr>
    <w:rPr>
      <w:b w:val="1"/>
      <w:smallCaps w:val="1"/>
      <w:sz w:val="36"/>
      <w:szCs w:val="36"/>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EE18E1"/>
    <w:pPr>
      <w:spacing w:after="0" w:line="240" w:lineRule="auto"/>
    </w:pPr>
    <w:rPr>
      <w:rFonts w:ascii="Times" w:cs="Times New Roman" w:eastAsia="Times New Roman" w:hAnsi="Times"/>
      <w:sz w:val="24"/>
      <w:szCs w:val="20"/>
    </w:rPr>
  </w:style>
  <w:style w:type="paragraph" w:styleId="Heading1">
    <w:name w:val="heading 1"/>
    <w:basedOn w:val="Normal"/>
    <w:next w:val="Normal"/>
    <w:link w:val="Heading1Char"/>
    <w:qFormat w:val="1"/>
    <w:rsid w:val="00EE18E1"/>
    <w:pPr>
      <w:keepNext w:val="1"/>
      <w:widowControl w:val="0"/>
      <w:jc w:val="center"/>
      <w:outlineLvl w:val="0"/>
    </w:pPr>
    <w:rPr>
      <w:b w:val="1"/>
      <w:smallCaps w:val="1"/>
      <w:sz w:val="3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rsid w:val="00EE18E1"/>
    <w:rPr>
      <w:rFonts w:ascii="Times" w:cs="Times New Roman" w:eastAsia="Times New Roman" w:hAnsi="Times"/>
      <w:b w:val="1"/>
      <w:smallCaps w:val="1"/>
      <w:sz w:val="36"/>
      <w:szCs w:val="20"/>
    </w:rPr>
  </w:style>
  <w:style w:type="paragraph" w:styleId="BalloonText">
    <w:name w:val="Balloon Text"/>
    <w:basedOn w:val="Normal"/>
    <w:link w:val="BalloonTextChar"/>
    <w:uiPriority w:val="99"/>
    <w:semiHidden w:val="1"/>
    <w:unhideWhenUsed w:val="1"/>
    <w:rsid w:val="00EE18E1"/>
    <w:rPr>
      <w:rFonts w:ascii="Tahoma" w:cs="Tahoma" w:hAnsi="Tahoma"/>
      <w:sz w:val="16"/>
      <w:szCs w:val="16"/>
    </w:rPr>
  </w:style>
  <w:style w:type="character" w:styleId="BalloonTextChar" w:customStyle="1">
    <w:name w:val="Balloon Text Char"/>
    <w:basedOn w:val="DefaultParagraphFont"/>
    <w:link w:val="BalloonText"/>
    <w:uiPriority w:val="99"/>
    <w:semiHidden w:val="1"/>
    <w:rsid w:val="00EE18E1"/>
    <w:rPr>
      <w:rFonts w:ascii="Tahoma" w:cs="Tahoma" w:eastAsia="Times New Roman" w:hAnsi="Tahoma"/>
      <w:sz w:val="16"/>
      <w:szCs w:val="16"/>
    </w:rPr>
  </w:style>
  <w:style w:type="paragraph" w:styleId="Header">
    <w:name w:val="header"/>
    <w:basedOn w:val="Normal"/>
    <w:link w:val="HeaderChar"/>
    <w:uiPriority w:val="99"/>
    <w:unhideWhenUsed w:val="1"/>
    <w:rsid w:val="00EE18E1"/>
    <w:pPr>
      <w:tabs>
        <w:tab w:val="center" w:pos="4680"/>
        <w:tab w:val="right" w:pos="9360"/>
      </w:tabs>
    </w:pPr>
  </w:style>
  <w:style w:type="character" w:styleId="HeaderChar" w:customStyle="1">
    <w:name w:val="Header Char"/>
    <w:basedOn w:val="DefaultParagraphFont"/>
    <w:link w:val="Header"/>
    <w:uiPriority w:val="99"/>
    <w:rsid w:val="00EE18E1"/>
    <w:rPr>
      <w:rFonts w:ascii="Times" w:cs="Times New Roman" w:eastAsia="Times New Roman" w:hAnsi="Times"/>
      <w:sz w:val="24"/>
      <w:szCs w:val="20"/>
    </w:rPr>
  </w:style>
  <w:style w:type="paragraph" w:styleId="Footer">
    <w:name w:val="footer"/>
    <w:basedOn w:val="Normal"/>
    <w:link w:val="FooterChar"/>
    <w:uiPriority w:val="99"/>
    <w:unhideWhenUsed w:val="1"/>
    <w:rsid w:val="00EE18E1"/>
    <w:pPr>
      <w:tabs>
        <w:tab w:val="center" w:pos="4680"/>
        <w:tab w:val="right" w:pos="9360"/>
      </w:tabs>
    </w:pPr>
  </w:style>
  <w:style w:type="character" w:styleId="FooterChar" w:customStyle="1">
    <w:name w:val="Footer Char"/>
    <w:basedOn w:val="DefaultParagraphFont"/>
    <w:link w:val="Footer"/>
    <w:uiPriority w:val="99"/>
    <w:rsid w:val="00EE18E1"/>
    <w:rPr>
      <w:rFonts w:ascii="Times" w:cs="Times New Roman" w:eastAsia="Times New Roman" w:hAnsi="Times"/>
      <w:sz w:val="24"/>
      <w:szCs w:val="20"/>
    </w:rPr>
  </w:style>
  <w:style w:type="paragraph" w:styleId="ListParagraph">
    <w:name w:val="List Paragraph"/>
    <w:basedOn w:val="Normal"/>
    <w:uiPriority w:val="34"/>
    <w:qFormat w:val="1"/>
    <w:rsid w:val="00904CB8"/>
    <w:pPr>
      <w:ind w:left="720"/>
      <w:contextualSpacing w:val="1"/>
    </w:pPr>
  </w:style>
  <w:style w:type="table" w:styleId="TableGrid">
    <w:name w:val="Table Grid"/>
    <w:basedOn w:val="TableNormal"/>
    <w:uiPriority w:val="59"/>
    <w:rsid w:val="00904CB8"/>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0/mmiJe/O/OSh0ZWpWE0rQb0Wxw==">CgMxLjA4AHIhMTJ3T3gtdzlNdkNUeWVOUEV0WWxRTGVqVEROc2NRX0w4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2021-02-04T17:33:00Z</dcterms:created>
  <dc:creator>Mandy L. Feeney</dc:creator>
</cp:coreProperties>
</file>