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Site - Base Decision- Making Councils Dialogue</w:t>
      </w:r>
    </w:p>
    <w:p w:rsidR="00382EFF" w:rsidRDefault="00382EFF" w:rsidP="007709E6">
      <w:pPr>
        <w:pStyle w:val="PlainText"/>
        <w:jc w:val="center"/>
      </w:pPr>
      <w:r>
        <w:t>March 18, 2025 6:00 PM</w:t>
      </w:r>
    </w:p>
    <w:p w:rsidR="00382EFF" w:rsidRDefault="00382EFF" w:rsidP="007709E6">
      <w:pPr>
        <w:pStyle w:val="PlainText"/>
        <w:jc w:val="center"/>
      </w:pPr>
      <w:r>
        <w:t xml:space="preserve">Boyd County High School  </w:t>
      </w:r>
    </w:p>
    <w:p w:rsidR="00382EFF" w:rsidRDefault="00382EFF" w:rsidP="007709E6">
      <w:pPr>
        <w:pStyle w:val="PlainText"/>
        <w:jc w:val="center"/>
      </w:pPr>
      <w:r>
        <w:t xml:space="preserve">14375 Lion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rPr>
          <w:b/>
        </w:rPr>
      </w:pPr>
      <w:r>
        <w:rPr>
          <w:b/>
        </w:rPr>
        <w:t>1. The Boyd County Board of Education will Meet to dialogue with the following Site- Based Decision-Making (SBDM) Councils at Boyd County High School, 14375 Lions Lane, Ashland Kentucky at 6:00pm:</w:t>
      </w:r>
    </w:p>
    <w:p w:rsidR="00382EFF" w:rsidRDefault="00382EFF" w:rsidP="00551814">
      <w:pPr>
        <w:pStyle w:val="PlainText"/>
        <w:rPr>
          <w:b/>
        </w:rPr>
      </w:pPr>
      <w:r>
        <w:rPr>
          <w:b/>
        </w:rPr>
        <w:t>Boyd County High School;</w:t>
      </w:r>
    </w:p>
    <w:p w:rsidR="00382EFF" w:rsidRDefault="00382EFF" w:rsidP="00551814">
      <w:pPr>
        <w:pStyle w:val="PlainText"/>
        <w:rPr>
          <w:b/>
        </w:rPr>
      </w:pPr>
      <w:r>
        <w:rPr>
          <w:b/>
        </w:rPr>
        <w:t>Boyd County Middle School;</w:t>
      </w:r>
    </w:p>
    <w:p w:rsidR="00382EFF" w:rsidRDefault="00382EFF" w:rsidP="00551814">
      <w:pPr>
        <w:pStyle w:val="PlainText"/>
      </w:pPr>
      <w:r>
        <w:rPr>
          <w:b/>
        </w:rPr>
        <w:t xml:space="preserve">Boys County Central;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Time</w:t>
      </w:r>
      <w:r w:rsidR="00765080">
        <w:t>: 6:01</w:t>
      </w:r>
      <w:r>
        <w:t xml:space="preserve">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#00158 -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6. Dialogue </w:t>
      </w:r>
      <w:r>
        <w:t xml:space="preserve"> </w:t>
      </w:r>
    </w:p>
    <w:p w:rsidR="00382EFF" w:rsidRDefault="00382EFF" w:rsidP="00551814">
      <w:pPr>
        <w:pStyle w:val="PlainText"/>
      </w:pPr>
      <w:r>
        <w:rPr>
          <w:b/>
        </w:rPr>
        <w:t xml:space="preserve">6.1. Boyd County High School School- Based-Decision-Making Council and Ben Fritz, Principal </w:t>
      </w:r>
      <w:r>
        <w:t xml:space="preserve"> </w:t>
      </w:r>
    </w:p>
    <w:p w:rsidR="00382EFF" w:rsidRDefault="00382EFF" w:rsidP="00551814">
      <w:pPr>
        <w:pStyle w:val="PlainText"/>
      </w:pPr>
      <w:r>
        <w:t xml:space="preserve">Discussion: </w:t>
      </w:r>
    </w:p>
    <w:p w:rsidR="00382EFF" w:rsidRDefault="00382EFF" w:rsidP="00551814">
      <w:pPr>
        <w:pStyle w:val="PlainText"/>
      </w:pPr>
      <w:r>
        <w:t xml:space="preserve">Mr. Fritz spoke about several things happening at BCHS Over all KSA scores went from 202 in the state to 66 in the state. 33.2% to 72% in reading and math. Science, Social Studies and writing all raised this year compared to last year. He spoke about the AP test. here were 250 students who took the AP test and about 150 passed it. Mr. Fritz stated there are 166 students out of 219 that are college ready this year. Last year it was roughly 144 out of 188. Career ready </w:t>
      </w:r>
      <w:r>
        <w:lastRenderedPageBreak/>
        <w:t xml:space="preserve">there are 145 out of 219. Last year 134 out of 188.He stated there are 9 seniors this year who are interviewing for the Deidrick Scholarship this year. Mr. Fritz stated he is planning on taking his Teachers and Students to the new Tech building to show them all the progress that is happening. It is close to being finished, everyone is excited.  </w:t>
      </w:r>
    </w:p>
    <w:p w:rsidR="00765080" w:rsidRDefault="00765080" w:rsidP="00551814">
      <w:pPr>
        <w:pStyle w:val="PlainText"/>
        <w:rPr>
          <w:b/>
        </w:rPr>
      </w:pPr>
    </w:p>
    <w:p w:rsidR="00382EFF" w:rsidRDefault="00382EFF" w:rsidP="00551814">
      <w:pPr>
        <w:pStyle w:val="PlainText"/>
      </w:pPr>
      <w:r>
        <w:rPr>
          <w:b/>
        </w:rPr>
        <w:t xml:space="preserve">6.2. Boyd County Middle School School-Based Decision-Making Council and Dr. Shawn Thornbury, Principal </w:t>
      </w:r>
      <w:r>
        <w:t xml:space="preserve"> </w:t>
      </w:r>
    </w:p>
    <w:p w:rsidR="00382EFF" w:rsidRDefault="00382EFF" w:rsidP="00551814">
      <w:pPr>
        <w:pStyle w:val="PlainText"/>
      </w:pPr>
      <w:r>
        <w:t xml:space="preserve">Discussion: </w:t>
      </w:r>
    </w:p>
    <w:p w:rsidR="00382EFF" w:rsidRDefault="00382EFF" w:rsidP="00551814">
      <w:pPr>
        <w:pStyle w:val="PlainText"/>
      </w:pPr>
      <w:r>
        <w:t xml:space="preserve">Mr. Thornbury spoke about his test scores and stated Boyd County Middle School was 43.6 - Overall Combined Index 14th out of 15 in area MS indices 266th out of 317 state MS indices. </w:t>
      </w:r>
    </w:p>
    <w:p w:rsidR="00382EFF" w:rsidRDefault="00382EFF" w:rsidP="00551814">
      <w:pPr>
        <w:pStyle w:val="PlainText"/>
      </w:pPr>
      <w:r>
        <w:t xml:space="preserve">The Middle slogan is Above And Beyond. Students must try on everything they do. </w:t>
      </w:r>
    </w:p>
    <w:p w:rsidR="00382EFF" w:rsidRDefault="00382EFF" w:rsidP="00551814">
      <w:pPr>
        <w:pStyle w:val="PlainText"/>
      </w:pPr>
      <w:r>
        <w:t xml:space="preserve">Mr. Thornbury stated the BCMS goals are to decrease % of novice in reading, math, science, social studies and writing. He is hoping to improve in relation to other area schools. </w:t>
      </w:r>
    </w:p>
    <w:p w:rsidR="00382EFF" w:rsidRDefault="00382EFF" w:rsidP="00551814">
      <w:pPr>
        <w:pStyle w:val="PlainText"/>
      </w:pPr>
      <w:r>
        <w:t xml:space="preserve">A few of his goals are  </w:t>
      </w:r>
    </w:p>
    <w:p w:rsidR="00382EFF" w:rsidRDefault="00382EFF" w:rsidP="00551814">
      <w:pPr>
        <w:pStyle w:val="PlainText"/>
      </w:pPr>
      <w:r>
        <w:t>Continue to decrease Novice performances on State Testing</w:t>
      </w:r>
    </w:p>
    <w:p w:rsidR="00382EFF" w:rsidRDefault="00382EFF" w:rsidP="00551814">
      <w:pPr>
        <w:pStyle w:val="PlainText"/>
      </w:pPr>
      <w:r>
        <w:t>Move more students into Proficiency on State Testing</w:t>
      </w:r>
    </w:p>
    <w:p w:rsidR="00382EFF" w:rsidRDefault="00382EFF" w:rsidP="00551814">
      <w:pPr>
        <w:pStyle w:val="PlainText"/>
      </w:pPr>
      <w:r>
        <w:t>Stay out of TSI classification</w:t>
      </w:r>
    </w:p>
    <w:p w:rsidR="00382EFF" w:rsidRDefault="00382EFF" w:rsidP="00551814">
      <w:pPr>
        <w:pStyle w:val="PlainText"/>
      </w:pPr>
      <w:r>
        <w:t>Move forward with selection of HQIRs for ELA/Math</w:t>
      </w:r>
    </w:p>
    <w:p w:rsidR="00382EFF" w:rsidRDefault="00382EFF" w:rsidP="00551814">
      <w:pPr>
        <w:pStyle w:val="PlainText"/>
      </w:pPr>
    </w:p>
    <w:p w:rsidR="00382EFF" w:rsidRDefault="00382EFF" w:rsidP="00551814">
      <w:pPr>
        <w:pStyle w:val="PlainText"/>
      </w:pPr>
      <w:r>
        <w:rPr>
          <w:b/>
        </w:rPr>
        <w:t xml:space="preserve">6.3. Boyd County Central with Sean Stewart, Principal </w:t>
      </w:r>
      <w:r>
        <w:t xml:space="preserve"> </w:t>
      </w:r>
    </w:p>
    <w:p w:rsidR="00382EFF" w:rsidRDefault="00382EFF" w:rsidP="00551814">
      <w:pPr>
        <w:pStyle w:val="PlainText"/>
      </w:pPr>
      <w:r>
        <w:t xml:space="preserve">Discussion: </w:t>
      </w:r>
    </w:p>
    <w:p w:rsidR="00382EFF" w:rsidRDefault="00382EFF" w:rsidP="00551814">
      <w:pPr>
        <w:pStyle w:val="PlainText"/>
      </w:pPr>
      <w:r>
        <w:t>Mr. Stewart stated their alternative school is a transformative educational environment that integrates academic learning with personalized therapeutic support to help students thrive academically, socially, and emotionally. By blending high-quality education with professional therapy services, they cater to students who face challenges in traditional school settings.</w:t>
      </w:r>
    </w:p>
    <w:p w:rsidR="00382EFF" w:rsidRDefault="00382EFF" w:rsidP="00551814">
      <w:pPr>
        <w:pStyle w:val="PlainText"/>
      </w:pPr>
      <w:r>
        <w:t>Their alternative school is a transformative educational environment that integrates academic learning with personalized therapeutic support to help students thrive academically, socially, and emotionally. By blending high-quality education with professional therapy services, they cater to students who face challenges in traditional school settings.</w:t>
      </w:r>
    </w:p>
    <w:p w:rsidR="00382EFF" w:rsidRDefault="00382EFF" w:rsidP="00551814">
      <w:pPr>
        <w:pStyle w:val="PlainText"/>
      </w:pPr>
      <w:r>
        <w:t>Mr. Stewart stated some Key Features: 1. Individualized Learning Plans: They establish a baseline for every student that helps identify their unique learning needs and emotional challenges. They customize curriculum to different learning styles and academic levels. 2. Integrated Therapy Services: On-site licensed therapists work closely with students, offering individual and group therapy sessions. Therapy is embedded within the school day, ensuring students receive ongoing support without disrupting their learning schedule. 3. Small Class Sizes &amp; Personalized Attention: Small, supportive class sizes allow for more personalized instruction and one-on-one attention from teachers and therapists. They are working with the teachers to collaborate with therapists to monitor students' emotional and academic progress and adjust strategies accordingly. 4. Trauma-Informed Care: The school's culture is rooted in trauma-informed practices, ensuring a safe, empathetic, and understanding environment for all students. 5. Focus on Social-Emotional Learning (SEL): A strong emphasis is placed on teaching social-emotional skills, conflict resolution, and emotional regula</w:t>
      </w:r>
      <w:bookmarkStart w:id="0" w:name="_GoBack"/>
      <w:bookmarkEnd w:id="0"/>
      <w:r>
        <w:t>tion.</w:t>
      </w:r>
    </w:p>
    <w:p w:rsidR="00382EFF" w:rsidRDefault="00382EFF" w:rsidP="00551814">
      <w:pPr>
        <w:pStyle w:val="PlainText"/>
      </w:pPr>
      <w:r>
        <w:t xml:space="preserve">Mr. Stewart stated some outcomes are </w:t>
      </w:r>
      <w:r w:rsidR="00765080">
        <w:t>improved</w:t>
      </w:r>
      <w:r>
        <w:t xml:space="preserve"> academic performance through tailored instruction and emotional support. Higher levels of student engagement and participation in school activities. Enhanced emotional resilience and coping skills, reducing behavioral issues. Stronger connections with peers and a positive sense of self.</w:t>
      </w:r>
    </w:p>
    <w:p w:rsidR="00382EFF" w:rsidRDefault="00382EFF" w:rsidP="00551814">
      <w:pPr>
        <w:pStyle w:val="PlainText"/>
      </w:pPr>
      <w:r>
        <w:t xml:space="preserve"> </w:t>
      </w:r>
    </w:p>
    <w:p w:rsidR="00765080" w:rsidRDefault="00765080" w:rsidP="00551814">
      <w:pPr>
        <w:pStyle w:val="PlainText"/>
        <w:rPr>
          <w:b/>
        </w:rPr>
      </w:pPr>
    </w:p>
    <w:p w:rsidR="00382EFF" w:rsidRDefault="00382EFF" w:rsidP="00551814">
      <w:pPr>
        <w:pStyle w:val="PlainText"/>
      </w:pPr>
      <w:r>
        <w:rPr>
          <w:b/>
        </w:rPr>
        <w:lastRenderedPageBreak/>
        <w:t xml:space="preserve">6.4. Boyd County Career and Technical Center with Courtney, Bartley Director. </w:t>
      </w:r>
      <w:r>
        <w:t xml:space="preserve"> </w:t>
      </w:r>
    </w:p>
    <w:p w:rsidR="00382EFF" w:rsidRDefault="00382EFF" w:rsidP="00551814">
      <w:pPr>
        <w:pStyle w:val="PlainText"/>
      </w:pPr>
      <w:r>
        <w:t xml:space="preserve">Discussion: </w:t>
      </w:r>
    </w:p>
    <w:p w:rsidR="00382EFF" w:rsidRDefault="00382EFF" w:rsidP="00551814">
      <w:pPr>
        <w:pStyle w:val="PlainText"/>
      </w:pPr>
      <w:r>
        <w:t xml:space="preserve">Ms. Bartley stated Teachers have a lot to say about the new building. She stated several teachers got to have input on some things in their classrooms like color or placement of items. The kids are excited to get to be in the new facility.  </w:t>
      </w:r>
    </w:p>
    <w:p w:rsidR="00382EFF" w:rsidRDefault="00382EFF" w:rsidP="00551814">
      <w:pPr>
        <w:pStyle w:val="PlainText"/>
      </w:pPr>
      <w:r>
        <w:t xml:space="preserve">She talked about state funding and how it comes from % of students. She stated they are going to be adding more dual credits for next year. </w:t>
      </w:r>
    </w:p>
    <w:p w:rsidR="00382EFF" w:rsidRDefault="00382EFF" w:rsidP="00551814">
      <w:pPr>
        <w:pStyle w:val="PlainText"/>
      </w:pPr>
      <w:r>
        <w:t xml:space="preserve">Ms. Bartley stated 13 students placed 1 or 2 in the SKILLS US. The number of career ready students are up this year. The FFA had students qualify this year. </w:t>
      </w:r>
    </w:p>
    <w:p w:rsidR="00382EFF" w:rsidRDefault="00382EFF" w:rsidP="00551814">
      <w:pPr>
        <w:pStyle w:val="PlainText"/>
      </w:pPr>
      <w:r>
        <w:t xml:space="preserve">The moto for the Tech center is kids leave Enrolled Employed or Enlisted.  </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regular Board meeting - Tuesday, March 25, 2025 6pm, BCHS </w:t>
      </w:r>
      <w:r>
        <w:t xml:space="preserve"> </w:t>
      </w:r>
    </w:p>
    <w:p w:rsidR="00765080" w:rsidRDefault="00765080" w:rsidP="00551814">
      <w:pPr>
        <w:pStyle w:val="PlainText"/>
      </w:pPr>
    </w:p>
    <w:p w:rsidR="00382EFF" w:rsidRDefault="00382EFF" w:rsidP="00551814">
      <w:pPr>
        <w:pStyle w:val="PlainText"/>
      </w:pPr>
      <w:r>
        <w:rPr>
          <w:b/>
        </w:rPr>
        <w:t xml:space="preserve">8. Adjourn </w:t>
      </w:r>
      <w:r>
        <w:t xml:space="preserve"> </w:t>
      </w:r>
    </w:p>
    <w:p w:rsidR="00382EFF" w:rsidRDefault="00382EFF" w:rsidP="00551814">
      <w:pPr>
        <w:pStyle w:val="PlainText"/>
      </w:pPr>
      <w:r>
        <w:t xml:space="preserve">Time: 7:30pm  </w:t>
      </w:r>
    </w:p>
    <w:p w:rsidR="00382EFF" w:rsidRDefault="00382EFF" w:rsidP="00551814">
      <w:pPr>
        <w:pStyle w:val="PlainText"/>
      </w:pPr>
      <w:r>
        <w:rPr>
          <w:b/>
        </w:rPr>
        <w:t xml:space="preserve">Order #00159 - Motion Passed: </w:t>
      </w:r>
      <w:r>
        <w:t xml:space="preserve"> Adjournment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765080">
      <w:pPr>
        <w:pStyle w:val="PlainText"/>
      </w:pPr>
      <w:r>
        <w:t>Ms. Cynthia VanHorn       Yes</w:t>
      </w:r>
    </w:p>
    <w:p w:rsidR="00765080" w:rsidRDefault="00765080" w:rsidP="00765080">
      <w:pPr>
        <w:pStyle w:val="PlainText"/>
      </w:pPr>
    </w:p>
    <w:p w:rsidR="00765080" w:rsidRDefault="00765080" w:rsidP="00765080">
      <w:pPr>
        <w:pStyle w:val="PlainText"/>
      </w:pPr>
    </w:p>
    <w:p w:rsidR="00765080" w:rsidRDefault="00765080" w:rsidP="00765080">
      <w:pPr>
        <w:pStyle w:val="PlainText"/>
      </w:pPr>
    </w:p>
    <w:p w:rsidR="00765080" w:rsidRDefault="00765080" w:rsidP="00765080">
      <w:pPr>
        <w:pStyle w:val="PlainText"/>
      </w:pPr>
    </w:p>
    <w:p w:rsidR="00765080" w:rsidRDefault="00765080" w:rsidP="00765080">
      <w:pPr>
        <w:pStyle w:val="PlainText"/>
      </w:pPr>
    </w:p>
    <w:p w:rsidR="00765080" w:rsidRDefault="00765080" w:rsidP="00765080">
      <w:pPr>
        <w:pStyle w:val="PlainText"/>
      </w:pPr>
    </w:p>
    <w:p w:rsidR="00765080" w:rsidRDefault="00765080" w:rsidP="00765080">
      <w:pPr>
        <w:pStyle w:val="PlainText"/>
      </w:pPr>
      <w:r>
        <w:t>________________________________          _______________________________</w:t>
      </w:r>
    </w:p>
    <w:p w:rsidR="00382EFF" w:rsidRDefault="00765080" w:rsidP="00551814">
      <w:pPr>
        <w:pStyle w:val="PlainText"/>
      </w:pPr>
      <w:r>
        <w:t>Linda Day, Chairperson                    William L. Boblett JR., Superintendent</w:t>
      </w:r>
    </w:p>
    <w:sectPr w:rsidR="00382EFF" w:rsidSect="003D77EC">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8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35" w:rsidRDefault="00F93235" w:rsidP="008E0129">
      <w:r>
        <w:separator/>
      </w:r>
    </w:p>
  </w:endnote>
  <w:endnote w:type="continuationSeparator" w:id="0">
    <w:p w:rsidR="00F93235" w:rsidRDefault="00F93235"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3D77EC">
      <w:rPr>
        <w:noProof/>
      </w:rPr>
      <w:t>83</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35" w:rsidRDefault="00F93235" w:rsidP="008E0129">
      <w:r>
        <w:separator/>
      </w:r>
    </w:p>
  </w:footnote>
  <w:footnote w:type="continuationSeparator" w:id="0">
    <w:p w:rsidR="00F93235" w:rsidRDefault="00F93235"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3D77EC"/>
    <w:rsid w:val="00551814"/>
    <w:rsid w:val="00765080"/>
    <w:rsid w:val="007709E6"/>
    <w:rsid w:val="008E0129"/>
    <w:rsid w:val="00A434DA"/>
    <w:rsid w:val="00A86BBF"/>
    <w:rsid w:val="00BB42EB"/>
    <w:rsid w:val="00C94095"/>
    <w:rsid w:val="00CF7324"/>
    <w:rsid w:val="00F34C0B"/>
    <w:rsid w:val="00F93235"/>
    <w:rsid w:val="00FA41E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9A4FBCC-71A0-4AAC-A806-15A07B9E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3</cp:revision>
  <dcterms:created xsi:type="dcterms:W3CDTF">2025-03-20T14:59:00Z</dcterms:created>
  <dcterms:modified xsi:type="dcterms:W3CDTF">2025-03-20T15:01:00Z</dcterms:modified>
</cp:coreProperties>
</file>