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4A1" w:rsidRDefault="000A31A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628650</wp:posOffset>
            </wp:positionH>
            <wp:positionV relativeFrom="page">
              <wp:posOffset>57150</wp:posOffset>
            </wp:positionV>
            <wp:extent cx="1045675" cy="1045675"/>
            <wp:effectExtent l="0" t="0" r="0" b="0"/>
            <wp:wrapNone/>
            <wp:docPr id="2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6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2244A1">
        <w:tc>
          <w:tcPr>
            <w:tcW w:w="1620" w:type="dxa"/>
          </w:tcPr>
          <w:p w:rsidR="002244A1" w:rsidRDefault="00224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2244A1" w:rsidRDefault="002244A1">
            <w:pPr>
              <w:spacing w:after="0" w:line="240" w:lineRule="auto"/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2244A1" w:rsidRDefault="000A31A6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R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OCK </w:t>
            </w:r>
          </w:p>
          <w:p w:rsidR="002244A1" w:rsidRDefault="000A31A6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E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S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D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>ISTRICT</w:t>
            </w:r>
          </w:p>
          <w:p w:rsidR="002244A1" w:rsidRDefault="002244A1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  <w:p w:rsidR="002244A1" w:rsidRDefault="002244A1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</w:tc>
      </w:tr>
    </w:tbl>
    <w:p w:rsidR="002244A1" w:rsidRDefault="000A31A6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spacing w:after="0" w:line="240" w:lineRule="auto"/>
        <w:ind w:left="-180" w:right="-360"/>
        <w:jc w:val="center"/>
        <w:rPr>
          <w:rFonts w:ascii="Arial" w:eastAsia="Arial" w:hAnsi="Arial" w:cs="Arial"/>
          <w:b/>
          <w:color w:val="005797"/>
          <w:sz w:val="24"/>
          <w:szCs w:val="24"/>
        </w:rPr>
      </w:pP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>www.arusd.org</w:t>
      </w:r>
    </w:p>
    <w:p w:rsidR="002244A1" w:rsidRDefault="002244A1">
      <w:pPr>
        <w:ind w:right="-360"/>
        <w:jc w:val="center"/>
        <w:rPr>
          <w:rFonts w:ascii="Arial" w:eastAsia="Arial" w:hAnsi="Arial" w:cs="Arial"/>
          <w:b/>
          <w:i/>
        </w:rPr>
      </w:pPr>
    </w:p>
    <w:p w:rsidR="002244A1" w:rsidRDefault="000A31A6">
      <w:pPr>
        <w:ind w:right="-360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State and Federal Programs Department</w:t>
      </w:r>
    </w:p>
    <w:p w:rsidR="002244A1" w:rsidRDefault="000A31A6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District English Learner Advisory Committee (DELAC) Meeting</w:t>
      </w:r>
      <w:r>
        <w:rPr>
          <w:rFonts w:ascii="Arial" w:eastAsia="Arial" w:hAnsi="Arial" w:cs="Arial"/>
        </w:rPr>
        <w:t xml:space="preserve"> </w:t>
      </w:r>
    </w:p>
    <w:p w:rsidR="002244A1" w:rsidRDefault="000A31A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Monday, March 17th, 2025 – 5:00 – 6:30 p.m.  </w:t>
      </w:r>
    </w:p>
    <w:p w:rsidR="002244A1" w:rsidRDefault="000A31A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District Office Boardroom</w:t>
      </w:r>
    </w:p>
    <w:p w:rsidR="002244A1" w:rsidRDefault="000A31A6">
      <w:pPr>
        <w:spacing w:line="276" w:lineRule="auto"/>
        <w:jc w:val="center"/>
        <w:rPr>
          <w:rFonts w:ascii="Arial" w:eastAsia="Arial" w:hAnsi="Arial" w:cs="Arial"/>
          <w:b/>
          <w:color w:val="538135"/>
          <w:sz w:val="26"/>
          <w:szCs w:val="26"/>
        </w:rPr>
      </w:pPr>
      <w:bookmarkStart w:id="1" w:name="_heading=h.mvwo46ap9hwe" w:colFirst="0" w:colLast="0"/>
      <w:bookmarkEnd w:id="1"/>
      <w:r>
        <w:rPr>
          <w:rFonts w:ascii="Arial" w:eastAsia="Arial" w:hAnsi="Arial" w:cs="Arial"/>
          <w:b/>
          <w:color w:val="538135"/>
        </w:rPr>
        <w:t>MINUTES</w:t>
      </w:r>
    </w:p>
    <w:tbl>
      <w:tblPr>
        <w:tblStyle w:val="af7"/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2244A1">
        <w:trPr>
          <w:trHeight w:val="492"/>
        </w:trPr>
        <w:tc>
          <w:tcPr>
            <w:tcW w:w="5125" w:type="dxa"/>
            <w:shd w:val="clear" w:color="auto" w:fill="538135"/>
            <w:vAlign w:val="center"/>
          </w:tcPr>
          <w:p w:rsidR="002244A1" w:rsidRDefault="000A31A6">
            <w:pPr>
              <w:ind w:left="64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538135"/>
            <w:vAlign w:val="center"/>
          </w:tcPr>
          <w:p w:rsidR="002244A1" w:rsidRDefault="000A31A6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538135"/>
            <w:vAlign w:val="center"/>
          </w:tcPr>
          <w:p w:rsidR="002244A1" w:rsidRDefault="000A31A6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538135"/>
            <w:vAlign w:val="center"/>
          </w:tcPr>
          <w:p w:rsidR="002244A1" w:rsidRDefault="000A31A6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538135"/>
            <w:vAlign w:val="center"/>
          </w:tcPr>
          <w:p w:rsidR="002244A1" w:rsidRDefault="000A31A6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Notes</w:t>
            </w:r>
          </w:p>
        </w:tc>
      </w:tr>
      <w:tr w:rsidR="002244A1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       Call to Order- Roll Call</w:t>
            </w:r>
          </w:p>
        </w:tc>
        <w:tc>
          <w:tcPr>
            <w:tcW w:w="1350" w:type="dxa"/>
          </w:tcPr>
          <w:p w:rsidR="002244A1" w:rsidRDefault="000A31A6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Action</w:t>
            </w:r>
          </w:p>
        </w:tc>
        <w:tc>
          <w:tcPr>
            <w:tcW w:w="2070" w:type="dxa"/>
            <w:vAlign w:val="center"/>
          </w:tcPr>
          <w:p w:rsidR="002244A1" w:rsidRDefault="000A31A6">
            <w:pPr>
              <w:spacing w:before="120"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Marivel</w:t>
            </w:r>
            <w:proofErr w:type="spellEnd"/>
            <w:r>
              <w:rPr>
                <w:rFonts w:ascii="Arial" w:eastAsia="Arial" w:hAnsi="Arial" w:cs="Arial"/>
              </w:rPr>
              <w:t xml:space="preserve"> Avila </w:t>
            </w:r>
            <w:proofErr w:type="spellStart"/>
            <w:r>
              <w:rPr>
                <w:rFonts w:ascii="Arial" w:eastAsia="Arial" w:hAnsi="Arial" w:cs="Arial"/>
              </w:rPr>
              <w:t>Oseguera</w:t>
            </w:r>
            <w:proofErr w:type="spellEnd"/>
          </w:p>
        </w:tc>
        <w:tc>
          <w:tcPr>
            <w:tcW w:w="1440" w:type="dxa"/>
            <w:vAlign w:val="center"/>
          </w:tcPr>
          <w:p w:rsidR="002244A1" w:rsidRDefault="000A31A6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2244A1" w:rsidRDefault="000A31A6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Meeting started at 5:17pm </w:t>
            </w:r>
          </w:p>
          <w:p w:rsidR="002244A1" w:rsidRDefault="002244A1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2244A1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II.  Reading and approval of February Minutes</w:t>
            </w:r>
          </w:p>
        </w:tc>
        <w:tc>
          <w:tcPr>
            <w:tcW w:w="1350" w:type="dxa"/>
            <w:vAlign w:val="center"/>
          </w:tcPr>
          <w:p w:rsidR="002244A1" w:rsidRDefault="000A31A6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2244A1" w:rsidRDefault="000A31A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Marivel</w:t>
            </w:r>
            <w:proofErr w:type="spellEnd"/>
            <w:r>
              <w:rPr>
                <w:rFonts w:ascii="Arial" w:eastAsia="Arial" w:hAnsi="Arial" w:cs="Arial"/>
              </w:rPr>
              <w:t xml:space="preserve"> Avila </w:t>
            </w:r>
            <w:proofErr w:type="spellStart"/>
            <w:r>
              <w:rPr>
                <w:rFonts w:ascii="Arial" w:eastAsia="Arial" w:hAnsi="Arial" w:cs="Arial"/>
              </w:rPr>
              <w:t>Oseguera</w:t>
            </w:r>
            <w:proofErr w:type="spellEnd"/>
          </w:p>
        </w:tc>
        <w:tc>
          <w:tcPr>
            <w:tcW w:w="1440" w:type="dxa"/>
            <w:vAlign w:val="center"/>
          </w:tcPr>
          <w:p w:rsidR="002244A1" w:rsidRDefault="000A31A6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Recommendation to amend the minutes. </w:t>
            </w:r>
            <w:proofErr w:type="gramStart"/>
            <w:r>
              <w:rPr>
                <w:rFonts w:ascii="Arial" w:eastAsia="Arial" w:hAnsi="Arial" w:cs="Arial"/>
              </w:rPr>
              <w:t>under</w:t>
            </w:r>
            <w:proofErr w:type="gramEnd"/>
            <w:r>
              <w:rPr>
                <w:rFonts w:ascii="Arial" w:eastAsia="Arial" w:hAnsi="Arial" w:cs="Arial"/>
              </w:rPr>
              <w:t xml:space="preserve"> the ELD Presidents break Camp-explain the program. 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T</w:t>
            </w:r>
            <w:r>
              <w:rPr>
                <w:rFonts w:ascii="Arial" w:eastAsia="Arial" w:hAnsi="Arial" w:cs="Arial"/>
                <w:highlight w:val="white"/>
              </w:rPr>
              <w:t xml:space="preserve">his amazing opportunity </w:t>
            </w:r>
            <w:proofErr w:type="gramStart"/>
            <w:r>
              <w:rPr>
                <w:rFonts w:ascii="Arial" w:eastAsia="Arial" w:hAnsi="Arial" w:cs="Arial"/>
                <w:highlight w:val="white"/>
              </w:rPr>
              <w:t>was created</w:t>
            </w:r>
            <w:proofErr w:type="gramEnd"/>
            <w:r>
              <w:rPr>
                <w:rFonts w:ascii="Arial" w:eastAsia="Arial" w:hAnsi="Arial" w:cs="Arial"/>
                <w:highlight w:val="white"/>
              </w:rPr>
              <w:t xml:space="preserve"> for students to get additional practice before taking the ELPAC assessment. 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Students attended a 3-day intense ELPAC review and readiness session before the test. Students </w:t>
            </w:r>
            <w:proofErr w:type="gramStart"/>
            <w:r>
              <w:rPr>
                <w:rFonts w:ascii="Arial" w:eastAsia="Arial" w:hAnsi="Arial" w:cs="Arial"/>
                <w:highlight w:val="white"/>
              </w:rPr>
              <w:t>were invited</w:t>
            </w:r>
            <w:proofErr w:type="gramEnd"/>
            <w:r>
              <w:rPr>
                <w:rFonts w:ascii="Arial" w:eastAsia="Arial" w:hAnsi="Arial" w:cs="Arial"/>
                <w:highlight w:val="white"/>
              </w:rPr>
              <w:t xml:space="preserve"> because they were close to being p</w:t>
            </w:r>
            <w:r>
              <w:rPr>
                <w:rFonts w:ascii="Arial" w:eastAsia="Arial" w:hAnsi="Arial" w:cs="Arial"/>
                <w:highlight w:val="white"/>
              </w:rPr>
              <w:t xml:space="preserve">roficient, and they would benefit from additional review.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2244A1" w:rsidRDefault="000A31A6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First motion by: Maria Chavez</w:t>
            </w:r>
          </w:p>
          <w:p w:rsidR="002244A1" w:rsidRDefault="000A31A6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Second motion by: Jodi Edwards-Wright-with the amended notes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244A1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III.   </w:t>
            </w:r>
            <w:r>
              <w:rPr>
                <w:rFonts w:ascii="Arial" w:eastAsia="Arial" w:hAnsi="Arial" w:cs="Arial"/>
                <w:highlight w:val="white"/>
              </w:rPr>
              <w:t>Presentation</w:t>
            </w:r>
          </w:p>
          <w:p w:rsidR="002244A1" w:rsidRDefault="000A31A6">
            <w:pPr>
              <w:numPr>
                <w:ilvl w:val="2"/>
                <w:numId w:val="2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LCAP </w:t>
            </w:r>
          </w:p>
          <w:p w:rsidR="002244A1" w:rsidRDefault="000A31A6">
            <w:pPr>
              <w:numPr>
                <w:ilvl w:val="2"/>
                <w:numId w:val="2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Group feedback</w:t>
            </w:r>
          </w:p>
        </w:tc>
        <w:tc>
          <w:tcPr>
            <w:tcW w:w="1350" w:type="dxa"/>
            <w:vAlign w:val="center"/>
          </w:tcPr>
          <w:p w:rsidR="002244A1" w:rsidRDefault="000A31A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2244A1" w:rsidRDefault="000A31A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Dr. </w:t>
            </w:r>
            <w:proofErr w:type="spellStart"/>
            <w:r>
              <w:rPr>
                <w:rFonts w:ascii="Arial" w:eastAsia="Arial" w:hAnsi="Arial" w:cs="Arial"/>
              </w:rPr>
              <w:t>Kiela</w:t>
            </w:r>
            <w:proofErr w:type="spellEnd"/>
            <w:r>
              <w:rPr>
                <w:rFonts w:ascii="Arial" w:eastAsia="Arial" w:hAnsi="Arial" w:cs="Arial"/>
              </w:rPr>
              <w:t xml:space="preserve"> Jimenez</w:t>
            </w:r>
          </w:p>
        </w:tc>
        <w:tc>
          <w:tcPr>
            <w:tcW w:w="1440" w:type="dxa"/>
            <w:vAlign w:val="center"/>
          </w:tcPr>
          <w:p w:rsidR="002244A1" w:rsidRDefault="000A31A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5:10 pm</w:t>
            </w:r>
          </w:p>
        </w:tc>
        <w:tc>
          <w:tcPr>
            <w:tcW w:w="4320" w:type="dxa"/>
            <w:shd w:val="clear" w:color="auto" w:fill="auto"/>
          </w:tcPr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Dr. Jimenez presented the LCAP and its three goals.  The committee was able to give input on the Goals. We broke out in 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groups</w:t>
            </w:r>
            <w:proofErr w:type="gramEnd"/>
            <w:r>
              <w:rPr>
                <w:rFonts w:ascii="Arial" w:eastAsia="Arial" w:hAnsi="Arial" w:cs="Arial"/>
              </w:rPr>
              <w:t xml:space="preserve">.  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  <w:r>
              <w:rPr>
                <w:rFonts w:ascii="Arial" w:eastAsia="Arial" w:hAnsi="Arial" w:cs="Arial"/>
              </w:rPr>
              <w:t xml:space="preserve">Goal 1: </w:t>
            </w:r>
            <w:r>
              <w:rPr>
                <w:rFonts w:ascii="Arial" w:eastAsia="Arial" w:hAnsi="Arial" w:cs="Arial"/>
                <w:color w:val="050041"/>
                <w:highlight w:val="white"/>
              </w:rPr>
              <w:t>Promote equitable and inclusive conditions of learning by ensuring that students have access to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  <w:r>
              <w:rPr>
                <w:rFonts w:ascii="Arial" w:eastAsia="Arial" w:hAnsi="Arial" w:cs="Arial"/>
                <w:color w:val="050041"/>
                <w:highlight w:val="white"/>
              </w:rPr>
              <w:t>highly qualified sta</w:t>
            </w:r>
            <w:r>
              <w:rPr>
                <w:rFonts w:ascii="Arial" w:eastAsia="Arial" w:hAnsi="Arial" w:cs="Arial"/>
                <w:color w:val="050041"/>
                <w:highlight w:val="white"/>
              </w:rPr>
              <w:t>ff, well-maintained and developmentally appropriate facilities, social and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  <w:r>
              <w:rPr>
                <w:rFonts w:ascii="Arial" w:eastAsia="Arial" w:hAnsi="Arial" w:cs="Arial"/>
                <w:color w:val="050041"/>
                <w:highlight w:val="white"/>
              </w:rPr>
              <w:t>emotional support, as well as comprehensive standards-aligned instruction, materials and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50041"/>
                <w:highlight w:val="white"/>
              </w:rPr>
              <w:t>resources</w:t>
            </w:r>
            <w:proofErr w:type="gramEnd"/>
            <w:r>
              <w:rPr>
                <w:rFonts w:ascii="Arial" w:eastAsia="Arial" w:hAnsi="Arial" w:cs="Arial"/>
                <w:color w:val="050041"/>
                <w:highlight w:val="white"/>
              </w:rPr>
              <w:t>.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  <w:r>
              <w:rPr>
                <w:rFonts w:ascii="Arial" w:eastAsia="Arial" w:hAnsi="Arial" w:cs="Arial"/>
              </w:rPr>
              <w:t xml:space="preserve">Goal 2: </w:t>
            </w:r>
            <w:r>
              <w:rPr>
                <w:rFonts w:ascii="Arial" w:eastAsia="Arial" w:hAnsi="Arial" w:cs="Arial"/>
                <w:color w:val="050041"/>
              </w:rPr>
              <w:t>Create</w:t>
            </w:r>
            <w:r>
              <w:rPr>
                <w:rFonts w:ascii="Arial" w:eastAsia="Arial" w:hAnsi="Arial" w:cs="Arial"/>
                <w:color w:val="050041"/>
                <w:highlight w:val="white"/>
              </w:rPr>
              <w:t xml:space="preserve"> and implement a Multi-Tiered System of Support (MTSS) across the district that ensures the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  <w:proofErr w:type="gramStart"/>
            <w:r>
              <w:rPr>
                <w:rFonts w:ascii="Arial" w:eastAsia="Arial" w:hAnsi="Arial" w:cs="Arial"/>
                <w:color w:val="050041"/>
                <w:highlight w:val="white"/>
              </w:rPr>
              <w:t>well-being</w:t>
            </w:r>
            <w:proofErr w:type="gramEnd"/>
            <w:r>
              <w:rPr>
                <w:rFonts w:ascii="Arial" w:eastAsia="Arial" w:hAnsi="Arial" w:cs="Arial"/>
                <w:color w:val="050041"/>
                <w:highlight w:val="white"/>
              </w:rPr>
              <w:t xml:space="preserve"> of staff, students, and their families. This asset-based approach will allow all members of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  <w:r>
              <w:rPr>
                <w:rFonts w:ascii="Arial" w:eastAsia="Arial" w:hAnsi="Arial" w:cs="Arial"/>
                <w:color w:val="050041"/>
                <w:highlight w:val="white"/>
              </w:rPr>
              <w:t>the Alum Rock community appropriate access to tiered academic</w:t>
            </w:r>
            <w:r>
              <w:rPr>
                <w:rFonts w:ascii="Arial" w:eastAsia="Arial" w:hAnsi="Arial" w:cs="Arial"/>
                <w:color w:val="050041"/>
                <w:highlight w:val="white"/>
              </w:rPr>
              <w:t>, behavioral, and social-emotional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50041"/>
                <w:highlight w:val="white"/>
              </w:rPr>
              <w:t>support</w:t>
            </w:r>
            <w:proofErr w:type="gramEnd"/>
            <w:r>
              <w:rPr>
                <w:rFonts w:ascii="Arial" w:eastAsia="Arial" w:hAnsi="Arial" w:cs="Arial"/>
                <w:color w:val="050041"/>
                <w:highlight w:val="white"/>
              </w:rPr>
              <w:t>.</w:t>
            </w:r>
            <w:r>
              <w:rPr>
                <w:rFonts w:ascii="Arial" w:eastAsia="Arial" w:hAnsi="Arial" w:cs="Arial"/>
                <w:b/>
                <w:color w:val="050041"/>
                <w:highlight w:val="white"/>
              </w:rPr>
              <w:t xml:space="preserve"> 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  <w:r>
              <w:rPr>
                <w:rFonts w:ascii="Arial" w:eastAsia="Arial" w:hAnsi="Arial" w:cs="Arial"/>
              </w:rPr>
              <w:t xml:space="preserve">Goal 3: </w:t>
            </w:r>
            <w:r>
              <w:rPr>
                <w:rFonts w:ascii="Arial" w:eastAsia="Arial" w:hAnsi="Arial" w:cs="Arial"/>
                <w:color w:val="050041"/>
                <w:highlight w:val="white"/>
              </w:rPr>
              <w:t>Promote a sense of collaboration by engaging students, teachers, families, and the community to create a welcoming and team-focused culture that is inclusive and culturally responsive to student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50041"/>
                <w:highlight w:val="white"/>
              </w:rPr>
              <w:t>needs</w:t>
            </w:r>
            <w:proofErr w:type="gramEnd"/>
            <w:r>
              <w:rPr>
                <w:rFonts w:ascii="Arial" w:eastAsia="Arial" w:hAnsi="Arial" w:cs="Arial"/>
                <w:color w:val="050041"/>
                <w:highlight w:val="white"/>
              </w:rPr>
              <w:t xml:space="preserve"> a</w:t>
            </w:r>
            <w:r>
              <w:rPr>
                <w:rFonts w:ascii="Arial" w:eastAsia="Arial" w:hAnsi="Arial" w:cs="Arial"/>
                <w:color w:val="050041"/>
                <w:highlight w:val="white"/>
              </w:rPr>
              <w:t>nd demographics.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  <w:r>
              <w:rPr>
                <w:rFonts w:ascii="Arial" w:eastAsia="Arial" w:hAnsi="Arial" w:cs="Arial"/>
              </w:rPr>
              <w:t xml:space="preserve">Goal 4: </w:t>
            </w:r>
            <w:r>
              <w:rPr>
                <w:rFonts w:ascii="Arial" w:eastAsia="Arial" w:hAnsi="Arial" w:cs="Arial"/>
                <w:color w:val="050041"/>
                <w:highlight w:val="white"/>
              </w:rPr>
              <w:t>By June 6th 2025, the percentage of students who are chronically absent will reduce by 10.9% from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  <w:r>
              <w:rPr>
                <w:rFonts w:ascii="Arial" w:eastAsia="Arial" w:hAnsi="Arial" w:cs="Arial"/>
                <w:color w:val="050041"/>
                <w:highlight w:val="white"/>
              </w:rPr>
              <w:t>40.9% to 30%. Attendance data will be monitored on a daily basis by our administrative assistant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  <w:r>
              <w:rPr>
                <w:rFonts w:ascii="Arial" w:eastAsia="Arial" w:hAnsi="Arial" w:cs="Arial"/>
                <w:color w:val="050041"/>
                <w:highlight w:val="white"/>
              </w:rPr>
              <w:lastRenderedPageBreak/>
              <w:t>and community liaison to ensure tha</w:t>
            </w:r>
            <w:r>
              <w:rPr>
                <w:rFonts w:ascii="Arial" w:eastAsia="Arial" w:hAnsi="Arial" w:cs="Arial"/>
                <w:color w:val="050041"/>
                <w:highlight w:val="white"/>
              </w:rPr>
              <w:t>t students who begin to show concerning attendance trends are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  <w:proofErr w:type="gramStart"/>
            <w:r>
              <w:rPr>
                <w:rFonts w:ascii="Arial" w:eastAsia="Arial" w:hAnsi="Arial" w:cs="Arial"/>
                <w:color w:val="050041"/>
                <w:highlight w:val="white"/>
              </w:rPr>
              <w:t>identified</w:t>
            </w:r>
            <w:proofErr w:type="gramEnd"/>
            <w:r>
              <w:rPr>
                <w:rFonts w:ascii="Arial" w:eastAsia="Arial" w:hAnsi="Arial" w:cs="Arial"/>
                <w:color w:val="050041"/>
                <w:highlight w:val="white"/>
              </w:rPr>
              <w:t xml:space="preserve"> and supported. Our goal will be to maintain 90% average daily attendance.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color w:val="050041"/>
                <w:highlight w:val="white"/>
              </w:rPr>
            </w:pPr>
            <w:r>
              <w:rPr>
                <w:rFonts w:ascii="Arial" w:eastAsia="Arial" w:hAnsi="Arial" w:cs="Arial"/>
                <w:color w:val="050041"/>
                <w:highlight w:val="white"/>
              </w:rPr>
              <w:t xml:space="preserve">Dr. Jimenez shared that all sites were also having their own LCAP Forums to </w:t>
            </w:r>
            <w:proofErr w:type="gramStart"/>
            <w:r>
              <w:rPr>
                <w:rFonts w:ascii="Arial" w:eastAsia="Arial" w:hAnsi="Arial" w:cs="Arial"/>
                <w:color w:val="050041"/>
                <w:highlight w:val="white"/>
              </w:rPr>
              <w:t>get</w:t>
            </w:r>
            <w:proofErr w:type="gramEnd"/>
            <w:r>
              <w:rPr>
                <w:rFonts w:ascii="Arial" w:eastAsia="Arial" w:hAnsi="Arial" w:cs="Arial"/>
                <w:color w:val="050041"/>
                <w:highlight w:val="white"/>
              </w:rPr>
              <w:t xml:space="preserve"> input from parents during th</w:t>
            </w:r>
            <w:r>
              <w:rPr>
                <w:rFonts w:ascii="Arial" w:eastAsia="Arial" w:hAnsi="Arial" w:cs="Arial"/>
                <w:color w:val="050041"/>
                <w:highlight w:val="white"/>
              </w:rPr>
              <w:t xml:space="preserve">e parent </w:t>
            </w:r>
            <w:proofErr w:type="spellStart"/>
            <w:r>
              <w:rPr>
                <w:rFonts w:ascii="Arial" w:eastAsia="Arial" w:hAnsi="Arial" w:cs="Arial"/>
                <w:color w:val="050041"/>
                <w:highlight w:val="white"/>
              </w:rPr>
              <w:t>cafecitos</w:t>
            </w:r>
            <w:proofErr w:type="spellEnd"/>
            <w:r>
              <w:rPr>
                <w:rFonts w:ascii="Arial" w:eastAsia="Arial" w:hAnsi="Arial" w:cs="Arial"/>
                <w:color w:val="050041"/>
                <w:highlight w:val="white"/>
              </w:rPr>
              <w:t xml:space="preserve">. 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244A1">
        <w:trPr>
          <w:trHeight w:val="630"/>
        </w:trPr>
        <w:tc>
          <w:tcPr>
            <w:tcW w:w="5125" w:type="dxa"/>
            <w:shd w:val="clear" w:color="auto" w:fill="auto"/>
            <w:vAlign w:val="center"/>
          </w:tcPr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V.  Announcements:</w:t>
            </w:r>
          </w:p>
          <w:p w:rsidR="002244A1" w:rsidRDefault="000A31A6">
            <w:pPr>
              <w:numPr>
                <w:ilvl w:val="2"/>
                <w:numId w:val="1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Community meetings</w:t>
            </w:r>
          </w:p>
          <w:p w:rsidR="002244A1" w:rsidRDefault="000A31A6">
            <w:pPr>
              <w:numPr>
                <w:ilvl w:val="2"/>
                <w:numId w:val="1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Intercession info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2244A1" w:rsidRDefault="000A31A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2244A1" w:rsidRDefault="000A31A6">
            <w:pPr>
              <w:spacing w:before="120"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Dr. </w:t>
            </w:r>
            <w:proofErr w:type="spellStart"/>
            <w:r>
              <w:rPr>
                <w:rFonts w:ascii="Arial" w:eastAsia="Arial" w:hAnsi="Arial" w:cs="Arial"/>
              </w:rPr>
              <w:t>Kiela</w:t>
            </w:r>
            <w:proofErr w:type="spellEnd"/>
            <w:r>
              <w:rPr>
                <w:rFonts w:ascii="Arial" w:eastAsia="Arial" w:hAnsi="Arial" w:cs="Arial"/>
              </w:rPr>
              <w:t xml:space="preserve"> Jimenez</w:t>
            </w:r>
          </w:p>
        </w:tc>
        <w:tc>
          <w:tcPr>
            <w:tcW w:w="1440" w:type="dxa"/>
            <w:vAlign w:val="center"/>
          </w:tcPr>
          <w:p w:rsidR="002244A1" w:rsidRDefault="000A31A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6:20 p.m.</w:t>
            </w:r>
          </w:p>
        </w:tc>
        <w:tc>
          <w:tcPr>
            <w:tcW w:w="4320" w:type="dxa"/>
            <w:shd w:val="clear" w:color="auto" w:fill="auto"/>
          </w:tcPr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Community Forum-March 20th, 2025. </w:t>
            </w:r>
            <w:proofErr w:type="gramStart"/>
            <w:r>
              <w:rPr>
                <w:rFonts w:ascii="Arial" w:eastAsia="Arial" w:hAnsi="Arial" w:cs="Arial"/>
                <w:highlight w:val="white"/>
              </w:rPr>
              <w:t>hosted</w:t>
            </w:r>
            <w:proofErr w:type="gramEnd"/>
            <w:r>
              <w:rPr>
                <w:rFonts w:ascii="Arial" w:eastAsia="Arial" w:hAnsi="Arial" w:cs="Arial"/>
                <w:highlight w:val="white"/>
              </w:rPr>
              <w:t xml:space="preserve"> by the Superintendent's office. 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Spring Break Camps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*LUCHA 8am-5pm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*</w:t>
            </w:r>
            <w:proofErr w:type="spellStart"/>
            <w:r>
              <w:rPr>
                <w:rFonts w:ascii="Arial" w:eastAsia="Arial" w:hAnsi="Arial" w:cs="Arial"/>
                <w:highlight w:val="white"/>
              </w:rPr>
              <w:t>McCollam</w:t>
            </w:r>
            <w:proofErr w:type="spellEnd"/>
            <w:r>
              <w:rPr>
                <w:rFonts w:ascii="Arial" w:eastAsia="Arial" w:hAnsi="Arial" w:cs="Arial"/>
                <w:highlight w:val="white"/>
              </w:rPr>
              <w:t xml:space="preserve">  8am-5pm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*SVEF/RAFT 8am-5pm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4th grade-7th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-one only for 8th Grades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Summer: 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March 25th-Priority 1 (Unduplicated Pupils)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April 1st-Priority 2 (academic support)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April 15th -Priority 3 (all)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</w:p>
        </w:tc>
      </w:tr>
      <w:tr w:rsidR="002244A1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VI. Adjourn</w:t>
            </w:r>
          </w:p>
        </w:tc>
        <w:tc>
          <w:tcPr>
            <w:tcW w:w="1350" w:type="dxa"/>
            <w:vAlign w:val="center"/>
          </w:tcPr>
          <w:p w:rsidR="002244A1" w:rsidRDefault="000A31A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2244A1" w:rsidRDefault="000A31A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Marivel</w:t>
            </w:r>
            <w:proofErr w:type="spellEnd"/>
            <w:r>
              <w:rPr>
                <w:rFonts w:ascii="Arial" w:eastAsia="Arial" w:hAnsi="Arial" w:cs="Arial"/>
              </w:rPr>
              <w:t xml:space="preserve"> Avila </w:t>
            </w:r>
            <w:proofErr w:type="spellStart"/>
            <w:r>
              <w:rPr>
                <w:rFonts w:ascii="Arial" w:eastAsia="Arial" w:hAnsi="Arial" w:cs="Arial"/>
              </w:rPr>
              <w:t>Oseguera</w:t>
            </w:r>
            <w:proofErr w:type="spellEnd"/>
          </w:p>
        </w:tc>
        <w:tc>
          <w:tcPr>
            <w:tcW w:w="1440" w:type="dxa"/>
            <w:vAlign w:val="center"/>
          </w:tcPr>
          <w:p w:rsidR="002244A1" w:rsidRDefault="000A31A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6:25 p.m.</w:t>
            </w:r>
          </w:p>
        </w:tc>
        <w:tc>
          <w:tcPr>
            <w:tcW w:w="4320" w:type="dxa"/>
            <w:shd w:val="clear" w:color="auto" w:fill="auto"/>
          </w:tcPr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Meeting adjourned at 6:34pm </w:t>
            </w:r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First motion by: Maribel </w:t>
            </w:r>
            <w:proofErr w:type="spellStart"/>
            <w:r>
              <w:rPr>
                <w:rFonts w:ascii="Arial" w:eastAsia="Arial" w:hAnsi="Arial" w:cs="Arial"/>
              </w:rPr>
              <w:t>Aceves</w:t>
            </w:r>
            <w:proofErr w:type="spellEnd"/>
          </w:p>
          <w:p w:rsidR="002244A1" w:rsidRDefault="000A31A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Second motion by: Martha (Meyer)</w:t>
            </w:r>
          </w:p>
          <w:p w:rsidR="002244A1" w:rsidRDefault="002244A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2244A1" w:rsidRDefault="000A31A6">
      <w:pPr>
        <w:spacing w:before="120" w:after="0" w:line="240" w:lineRule="auto"/>
        <w:jc w:val="center"/>
        <w:rPr>
          <w:rFonts w:ascii="Arial" w:eastAsia="Arial" w:hAnsi="Arial" w:cs="Arial"/>
          <w:b/>
          <w:i/>
        </w:rPr>
      </w:pPr>
      <w:r>
        <w:rPr>
          <w:b/>
          <w:i/>
          <w:sz w:val="18"/>
          <w:szCs w:val="18"/>
        </w:rPr>
        <w:t xml:space="preserve">  </w:t>
      </w:r>
      <w:r>
        <w:rPr>
          <w:rFonts w:ascii="Arial" w:eastAsia="Arial" w:hAnsi="Arial" w:cs="Arial"/>
          <w:b/>
          <w:i/>
        </w:rPr>
        <w:t xml:space="preserve">DELAC Representatives: President - </w:t>
      </w:r>
      <w:proofErr w:type="spellStart"/>
      <w:r>
        <w:rPr>
          <w:rFonts w:ascii="Arial" w:eastAsia="Arial" w:hAnsi="Arial" w:cs="Arial"/>
        </w:rPr>
        <w:t>Marivel</w:t>
      </w:r>
      <w:proofErr w:type="spellEnd"/>
      <w:r>
        <w:rPr>
          <w:rFonts w:ascii="Arial" w:eastAsia="Arial" w:hAnsi="Arial" w:cs="Arial"/>
        </w:rPr>
        <w:t xml:space="preserve"> Avila </w:t>
      </w:r>
      <w:proofErr w:type="spellStart"/>
      <w:r>
        <w:rPr>
          <w:rFonts w:ascii="Arial" w:eastAsia="Arial" w:hAnsi="Arial" w:cs="Arial"/>
        </w:rPr>
        <w:t>Oseguera</w:t>
      </w:r>
      <w:proofErr w:type="spellEnd"/>
      <w:r>
        <w:rPr>
          <w:rFonts w:ascii="Arial" w:eastAsia="Arial" w:hAnsi="Arial" w:cs="Arial"/>
          <w:b/>
          <w:i/>
        </w:rPr>
        <w:t xml:space="preserve">, Vice President - </w:t>
      </w:r>
      <w:r>
        <w:rPr>
          <w:rFonts w:ascii="Arial" w:eastAsia="Arial" w:hAnsi="Arial" w:cs="Arial"/>
          <w:highlight w:val="white"/>
        </w:rPr>
        <w:t xml:space="preserve">Maria </w:t>
      </w:r>
      <w:proofErr w:type="gramStart"/>
      <w:r>
        <w:rPr>
          <w:rFonts w:ascii="Arial" w:eastAsia="Arial" w:hAnsi="Arial" w:cs="Arial"/>
          <w:highlight w:val="white"/>
        </w:rPr>
        <w:t xml:space="preserve">Chavez </w:t>
      </w:r>
      <w:r>
        <w:rPr>
          <w:rFonts w:ascii="Arial" w:eastAsia="Arial" w:hAnsi="Arial" w:cs="Arial"/>
          <w:b/>
          <w:i/>
        </w:rPr>
        <w:t>,</w:t>
      </w:r>
      <w:proofErr w:type="gramEnd"/>
      <w:r>
        <w:rPr>
          <w:rFonts w:ascii="Arial" w:eastAsia="Arial" w:hAnsi="Arial" w:cs="Arial"/>
          <w:b/>
          <w:i/>
        </w:rPr>
        <w:t xml:space="preserve"> Clerk - </w:t>
      </w:r>
      <w:r>
        <w:rPr>
          <w:rFonts w:ascii="Arial" w:eastAsia="Arial" w:hAnsi="Arial" w:cs="Arial"/>
          <w:i/>
        </w:rPr>
        <w:t>Karla Ramirez</w:t>
      </w:r>
      <w:r>
        <w:rPr>
          <w:rFonts w:ascii="Arial" w:eastAsia="Arial" w:hAnsi="Arial" w:cs="Arial"/>
          <w:b/>
          <w:i/>
        </w:rPr>
        <w:t xml:space="preserve"> </w:t>
      </w:r>
    </w:p>
    <w:sectPr w:rsidR="002244A1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90" w:right="1440" w:bottom="720" w:left="1440" w:header="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1A6" w:rsidRDefault="000A31A6">
      <w:pPr>
        <w:spacing w:after="0" w:line="240" w:lineRule="auto"/>
      </w:pPr>
      <w:r>
        <w:separator/>
      </w:r>
    </w:p>
  </w:endnote>
  <w:endnote w:type="continuationSeparator" w:id="0">
    <w:p w:rsidR="000A31A6" w:rsidRDefault="000A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4A1" w:rsidRDefault="002244A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4A1" w:rsidRDefault="002244A1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45294"/>
        <w:sz w:val="16"/>
        <w:szCs w:val="16"/>
      </w:rPr>
    </w:pPr>
  </w:p>
  <w:p w:rsidR="002244A1" w:rsidRDefault="002244A1">
    <w:pPr>
      <w:tabs>
        <w:tab w:val="center" w:pos="4680"/>
        <w:tab w:val="right" w:pos="9360"/>
      </w:tabs>
      <w:spacing w:after="0" w:line="240" w:lineRule="auto"/>
      <w:rPr>
        <w:color w:val="2E75B5"/>
        <w:sz w:val="16"/>
        <w:szCs w:val="16"/>
      </w:rPr>
    </w:pPr>
  </w:p>
  <w:p w:rsidR="002244A1" w:rsidRDefault="002244A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4A1" w:rsidRDefault="002244A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1A6" w:rsidRDefault="000A31A6">
      <w:pPr>
        <w:spacing w:after="0" w:line="240" w:lineRule="auto"/>
      </w:pPr>
      <w:r>
        <w:separator/>
      </w:r>
    </w:p>
  </w:footnote>
  <w:footnote w:type="continuationSeparator" w:id="0">
    <w:p w:rsidR="000A31A6" w:rsidRDefault="000A3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4A1" w:rsidRDefault="002244A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4A1" w:rsidRDefault="002244A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D97039"/>
    <w:multiLevelType w:val="multilevel"/>
    <w:tmpl w:val="31AAD4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74267FB"/>
    <w:multiLevelType w:val="multilevel"/>
    <w:tmpl w:val="C78017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4A1"/>
    <w:rsid w:val="000A31A6"/>
    <w:rsid w:val="002244A1"/>
    <w:rsid w:val="0059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71903C7-9C6F-4F0C-A3DB-A95E985F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40"/>
  </w:style>
  <w:style w:type="paragraph" w:styleId="Footer">
    <w:name w:val="footer"/>
    <w:basedOn w:val="Normal"/>
    <w:link w:val="FooterChar"/>
    <w:uiPriority w:val="99"/>
    <w:unhideWhenUsed/>
    <w:qFormat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40"/>
  </w:style>
  <w:style w:type="character" w:styleId="Emphasis">
    <w:name w:val="Emphasis"/>
    <w:qFormat/>
    <w:rsid w:val="009B44C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1E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8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customStyle="1" w:styleId="Default">
    <w:name w:val="Default"/>
    <w:rsid w:val="00790B63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B63"/>
    <w:rPr>
      <w:color w:val="0000FF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NRSUB+bsvN0cT5RsYiTGWnd16Q==">CgMxLjAyDmgubXZ3bzQ2YXA5aHdlOAByITFwQURlWkNVbHhkOHl0YXZ4NFdZNkFPUkdDRUxXYS1IVA==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2852</Characters>
  <Application>Microsoft Office Word</Application>
  <DocSecurity>0</DocSecurity>
  <Lines>150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Veronica A. Robles</cp:lastModifiedBy>
  <cp:revision>2</cp:revision>
  <dcterms:created xsi:type="dcterms:W3CDTF">2025-03-21T17:55:00Z</dcterms:created>
  <dcterms:modified xsi:type="dcterms:W3CDTF">2025-03-21T17:55:00Z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dc5256dde13a3a16709c74a5519c5149207477185c83ddaad2ea27a9fcdd6728</vt:lpwstr>
  </property>
</Properties>
</file>