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27CCB" w14:textId="203BB71C" w:rsidR="005B5FF3" w:rsidRPr="007B13BE" w:rsidRDefault="00DD5DF7" w:rsidP="0016746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13BE">
        <w:rPr>
          <w:rFonts w:ascii="Times New Roman" w:hAnsi="Times New Roman" w:cs="Times New Roman"/>
          <w:sz w:val="24"/>
          <w:szCs w:val="24"/>
        </w:rPr>
        <w:t>January 24, 2023</w:t>
      </w:r>
    </w:p>
    <w:p w14:paraId="59891EFD" w14:textId="43D1904F" w:rsidR="005B5FF3" w:rsidRPr="007B13BE" w:rsidRDefault="005B5FF3" w:rsidP="0016746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B13BE">
        <w:rPr>
          <w:rFonts w:ascii="Times New Roman" w:hAnsi="Times New Roman" w:cs="Times New Roman"/>
          <w:b/>
          <w:sz w:val="24"/>
          <w:szCs w:val="24"/>
        </w:rPr>
        <w:t>Maine Virtual Academy</w:t>
      </w:r>
      <w:r w:rsidR="001162E9" w:rsidRPr="007B13BE">
        <w:rPr>
          <w:rFonts w:ascii="Times New Roman" w:hAnsi="Times New Roman" w:cs="Times New Roman"/>
          <w:b/>
          <w:sz w:val="24"/>
          <w:szCs w:val="24"/>
        </w:rPr>
        <w:t xml:space="preserve"> (MEVA) </w:t>
      </w:r>
      <w:r w:rsidRPr="007B13BE">
        <w:rPr>
          <w:rFonts w:ascii="Times New Roman" w:hAnsi="Times New Roman" w:cs="Times New Roman"/>
          <w:b/>
          <w:sz w:val="24"/>
          <w:szCs w:val="24"/>
        </w:rPr>
        <w:t>Capital Improvement</w:t>
      </w:r>
      <w:r w:rsidR="00D765F1" w:rsidRPr="007B13BE">
        <w:rPr>
          <w:rFonts w:ascii="Times New Roman" w:hAnsi="Times New Roman" w:cs="Times New Roman"/>
          <w:b/>
          <w:sz w:val="24"/>
          <w:szCs w:val="24"/>
        </w:rPr>
        <w:t xml:space="preserve"> of </w:t>
      </w:r>
      <w:r w:rsidRPr="007B13BE">
        <w:rPr>
          <w:rFonts w:ascii="Times New Roman" w:hAnsi="Times New Roman" w:cs="Times New Roman"/>
          <w:b/>
          <w:sz w:val="24"/>
          <w:szCs w:val="24"/>
        </w:rPr>
        <w:t>Facilities Plan</w:t>
      </w:r>
    </w:p>
    <w:p w14:paraId="7354A42B" w14:textId="40FC4DE9" w:rsidR="002046DB" w:rsidRPr="007B13BE" w:rsidRDefault="002046DB" w:rsidP="001162E9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B13BE">
        <w:rPr>
          <w:rFonts w:ascii="Times New Roman" w:hAnsi="Times New Roman" w:cs="Times New Roman"/>
          <w:b/>
          <w:sz w:val="24"/>
          <w:szCs w:val="24"/>
          <w:u w:val="single"/>
        </w:rPr>
        <w:t>Facility Supports Programming</w:t>
      </w:r>
      <w:r w:rsidR="00B23487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D95447" w:rsidRPr="007B13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13BE">
        <w:rPr>
          <w:rFonts w:ascii="Times New Roman" w:hAnsi="Times New Roman" w:cs="Times New Roman"/>
          <w:sz w:val="24"/>
          <w:szCs w:val="24"/>
        </w:rPr>
        <w:t xml:space="preserve">The </w:t>
      </w:r>
      <w:r w:rsidR="00060E6A" w:rsidRPr="007B13BE">
        <w:rPr>
          <w:rFonts w:ascii="Times New Roman" w:hAnsi="Times New Roman" w:cs="Times New Roman"/>
          <w:sz w:val="24"/>
          <w:szCs w:val="24"/>
        </w:rPr>
        <w:t>aim of the MEVA facilities plan is to</w:t>
      </w:r>
      <w:r w:rsidRPr="007B13BE">
        <w:rPr>
          <w:rFonts w:ascii="Times New Roman" w:hAnsi="Times New Roman" w:cs="Times New Roman"/>
          <w:sz w:val="24"/>
          <w:szCs w:val="24"/>
        </w:rPr>
        <w:t xml:space="preserve"> provide a safe, clean, and aesthetically pleasing campus environment that</w:t>
      </w:r>
      <w:r w:rsidR="00302C89" w:rsidRPr="007B13BE">
        <w:rPr>
          <w:rFonts w:ascii="Times New Roman" w:hAnsi="Times New Roman" w:cs="Times New Roman"/>
          <w:sz w:val="24"/>
          <w:szCs w:val="24"/>
        </w:rPr>
        <w:t xml:space="preserve"> </w:t>
      </w:r>
      <w:r w:rsidRPr="007B13BE">
        <w:rPr>
          <w:rFonts w:ascii="Times New Roman" w:hAnsi="Times New Roman" w:cs="Times New Roman"/>
          <w:sz w:val="24"/>
          <w:szCs w:val="24"/>
        </w:rPr>
        <w:t>optimizes learning, teaching, and working for all students, faculty, and staff.</w:t>
      </w:r>
      <w:r w:rsidR="00302C89" w:rsidRPr="007B13BE">
        <w:rPr>
          <w:rFonts w:ascii="Times New Roman" w:hAnsi="Times New Roman" w:cs="Times New Roman"/>
          <w:sz w:val="24"/>
          <w:szCs w:val="24"/>
        </w:rPr>
        <w:t xml:space="preserve"> </w:t>
      </w:r>
      <w:r w:rsidR="00494927" w:rsidRPr="007B13BE">
        <w:rPr>
          <w:rFonts w:ascii="Times New Roman" w:hAnsi="Times New Roman" w:cs="Times New Roman"/>
          <w:sz w:val="24"/>
          <w:szCs w:val="24"/>
        </w:rPr>
        <w:t>The MEVA f</w:t>
      </w:r>
      <w:r w:rsidR="00302C89" w:rsidRPr="007B13BE">
        <w:rPr>
          <w:rFonts w:ascii="Times New Roman" w:hAnsi="Times New Roman" w:cs="Times New Roman"/>
          <w:sz w:val="24"/>
          <w:szCs w:val="24"/>
        </w:rPr>
        <w:t>acility</w:t>
      </w:r>
      <w:r w:rsidR="00494927" w:rsidRPr="007B13BE">
        <w:rPr>
          <w:rFonts w:ascii="Times New Roman" w:hAnsi="Times New Roman" w:cs="Times New Roman"/>
          <w:sz w:val="24"/>
          <w:szCs w:val="24"/>
        </w:rPr>
        <w:t xml:space="preserve"> </w:t>
      </w:r>
      <w:r w:rsidR="00302C89" w:rsidRPr="007B13BE">
        <w:rPr>
          <w:rFonts w:ascii="Times New Roman" w:hAnsi="Times New Roman" w:cs="Times New Roman"/>
          <w:sz w:val="24"/>
          <w:szCs w:val="24"/>
        </w:rPr>
        <w:t>provide</w:t>
      </w:r>
      <w:r w:rsidR="00085BB8" w:rsidRPr="007B13BE">
        <w:rPr>
          <w:rFonts w:ascii="Times New Roman" w:hAnsi="Times New Roman" w:cs="Times New Roman"/>
          <w:sz w:val="24"/>
          <w:szCs w:val="24"/>
        </w:rPr>
        <w:t>s</w:t>
      </w:r>
      <w:r w:rsidR="00494927" w:rsidRPr="007B13BE">
        <w:rPr>
          <w:rFonts w:ascii="Times New Roman" w:hAnsi="Times New Roman" w:cs="Times New Roman"/>
          <w:sz w:val="24"/>
          <w:szCs w:val="24"/>
        </w:rPr>
        <w:t xml:space="preserve"> </w:t>
      </w:r>
      <w:r w:rsidR="00302C89" w:rsidRPr="007B13BE">
        <w:rPr>
          <w:rFonts w:ascii="Times New Roman" w:hAnsi="Times New Roman" w:cs="Times New Roman"/>
          <w:sz w:val="24"/>
          <w:szCs w:val="24"/>
        </w:rPr>
        <w:t>a campus environment that optimizes learning, teaching, and working</w:t>
      </w:r>
      <w:r w:rsidR="00085BB8" w:rsidRPr="007B13BE">
        <w:rPr>
          <w:rFonts w:ascii="Times New Roman" w:hAnsi="Times New Roman" w:cs="Times New Roman"/>
          <w:sz w:val="24"/>
          <w:szCs w:val="24"/>
        </w:rPr>
        <w:t xml:space="preserve">, </w:t>
      </w:r>
      <w:r w:rsidR="00302C89" w:rsidRPr="007B13BE">
        <w:rPr>
          <w:rFonts w:ascii="Times New Roman" w:hAnsi="Times New Roman" w:cs="Times New Roman"/>
          <w:sz w:val="24"/>
          <w:szCs w:val="24"/>
        </w:rPr>
        <w:t>support</w:t>
      </w:r>
      <w:r w:rsidR="00085BB8" w:rsidRPr="007B13BE">
        <w:rPr>
          <w:rFonts w:ascii="Times New Roman" w:hAnsi="Times New Roman" w:cs="Times New Roman"/>
          <w:sz w:val="24"/>
          <w:szCs w:val="24"/>
        </w:rPr>
        <w:t>ing our</w:t>
      </w:r>
      <w:r w:rsidR="00302C89" w:rsidRPr="007B13BE">
        <w:rPr>
          <w:rFonts w:ascii="Times New Roman" w:hAnsi="Times New Roman" w:cs="Times New Roman"/>
          <w:sz w:val="24"/>
          <w:szCs w:val="24"/>
        </w:rPr>
        <w:t xml:space="preserve"> mission and key design element implementation</w:t>
      </w:r>
      <w:r w:rsidR="00085BB8" w:rsidRPr="007B13B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D102A1" w14:textId="2A45B47E" w:rsidR="005B5FF3" w:rsidRPr="007B13BE" w:rsidRDefault="005B5FF3" w:rsidP="0016746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13BE">
        <w:rPr>
          <w:rFonts w:ascii="Times New Roman" w:hAnsi="Times New Roman" w:cs="Times New Roman"/>
          <w:b/>
          <w:sz w:val="24"/>
          <w:szCs w:val="24"/>
          <w:u w:val="single"/>
        </w:rPr>
        <w:t>School Office Suite</w:t>
      </w:r>
      <w:r w:rsidR="00125592" w:rsidRPr="007B13BE">
        <w:rPr>
          <w:rFonts w:ascii="Times New Roman" w:hAnsi="Times New Roman" w:cs="Times New Roman"/>
          <w:b/>
          <w:sz w:val="24"/>
          <w:szCs w:val="24"/>
          <w:u w:val="single"/>
        </w:rPr>
        <w:t xml:space="preserve"> 230</w:t>
      </w:r>
      <w:r w:rsidR="00B23487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D95447" w:rsidRPr="007B13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13BE">
        <w:rPr>
          <w:rFonts w:ascii="Times New Roman" w:hAnsi="Times New Roman" w:cs="Times New Roman"/>
          <w:sz w:val="24"/>
          <w:szCs w:val="24"/>
        </w:rPr>
        <w:t xml:space="preserve">MEVA has </w:t>
      </w:r>
      <w:r w:rsidR="00125592" w:rsidRPr="007B13BE">
        <w:rPr>
          <w:rFonts w:ascii="Times New Roman" w:hAnsi="Times New Roman" w:cs="Times New Roman"/>
          <w:sz w:val="24"/>
          <w:szCs w:val="24"/>
        </w:rPr>
        <w:t xml:space="preserve">a </w:t>
      </w:r>
      <w:r w:rsidRPr="007B13BE">
        <w:rPr>
          <w:rFonts w:ascii="Times New Roman" w:hAnsi="Times New Roman" w:cs="Times New Roman"/>
          <w:sz w:val="24"/>
          <w:szCs w:val="24"/>
        </w:rPr>
        <w:t xml:space="preserve">school office in Augusta at the Ballard Center, Suite 230, 6 East Chestnut Street. This space </w:t>
      </w:r>
      <w:r w:rsidR="007354C8" w:rsidRPr="007B13BE">
        <w:rPr>
          <w:rFonts w:ascii="Times New Roman" w:hAnsi="Times New Roman" w:cs="Times New Roman"/>
          <w:sz w:val="24"/>
          <w:szCs w:val="24"/>
        </w:rPr>
        <w:t>provides</w:t>
      </w:r>
      <w:r w:rsidRPr="007B13BE">
        <w:rPr>
          <w:rFonts w:ascii="Times New Roman" w:hAnsi="Times New Roman" w:cs="Times New Roman"/>
          <w:sz w:val="24"/>
          <w:szCs w:val="24"/>
        </w:rPr>
        <w:t xml:space="preserve"> administrative offices</w:t>
      </w:r>
      <w:r w:rsidR="00D15DCC" w:rsidRPr="007B13BE">
        <w:rPr>
          <w:rFonts w:ascii="Times New Roman" w:hAnsi="Times New Roman" w:cs="Times New Roman"/>
          <w:sz w:val="24"/>
          <w:szCs w:val="24"/>
        </w:rPr>
        <w:t>,</w:t>
      </w:r>
      <w:r w:rsidRPr="007B13BE">
        <w:rPr>
          <w:rFonts w:ascii="Times New Roman" w:hAnsi="Times New Roman" w:cs="Times New Roman"/>
          <w:sz w:val="24"/>
          <w:szCs w:val="24"/>
        </w:rPr>
        <w:t xml:space="preserve"> teacher workspaces</w:t>
      </w:r>
      <w:r w:rsidR="00D15DCC" w:rsidRPr="007B13BE">
        <w:rPr>
          <w:rFonts w:ascii="Times New Roman" w:hAnsi="Times New Roman" w:cs="Times New Roman"/>
          <w:sz w:val="24"/>
          <w:szCs w:val="24"/>
        </w:rPr>
        <w:t xml:space="preserve">, and </w:t>
      </w:r>
      <w:r w:rsidRPr="007B13BE">
        <w:rPr>
          <w:rFonts w:ascii="Times New Roman" w:hAnsi="Times New Roman" w:cs="Times New Roman"/>
          <w:sz w:val="24"/>
          <w:szCs w:val="24"/>
        </w:rPr>
        <w:t xml:space="preserve">conference rooms for </w:t>
      </w:r>
      <w:r w:rsidR="00D15DCC" w:rsidRPr="007B13BE">
        <w:rPr>
          <w:rFonts w:ascii="Times New Roman" w:hAnsi="Times New Roman" w:cs="Times New Roman"/>
          <w:sz w:val="24"/>
          <w:szCs w:val="24"/>
        </w:rPr>
        <w:t xml:space="preserve">in-person </w:t>
      </w:r>
      <w:r w:rsidRPr="007B13BE">
        <w:rPr>
          <w:rFonts w:ascii="Times New Roman" w:hAnsi="Times New Roman" w:cs="Times New Roman"/>
          <w:sz w:val="24"/>
          <w:szCs w:val="24"/>
        </w:rPr>
        <w:t>faculty meetings</w:t>
      </w:r>
      <w:r w:rsidR="00EC0DA1" w:rsidRPr="007B13BE">
        <w:rPr>
          <w:rFonts w:ascii="Times New Roman" w:hAnsi="Times New Roman" w:cs="Times New Roman"/>
          <w:sz w:val="24"/>
          <w:szCs w:val="24"/>
        </w:rPr>
        <w:t xml:space="preserve"> and </w:t>
      </w:r>
      <w:r w:rsidRPr="007B13BE">
        <w:rPr>
          <w:rFonts w:ascii="Times New Roman" w:hAnsi="Times New Roman" w:cs="Times New Roman"/>
          <w:sz w:val="24"/>
          <w:szCs w:val="24"/>
        </w:rPr>
        <w:t>professional development sessions</w:t>
      </w:r>
      <w:r w:rsidR="00EC0DA1" w:rsidRPr="007B13BE">
        <w:rPr>
          <w:rFonts w:ascii="Times New Roman" w:hAnsi="Times New Roman" w:cs="Times New Roman"/>
          <w:sz w:val="24"/>
          <w:szCs w:val="24"/>
        </w:rPr>
        <w:t>.</w:t>
      </w:r>
      <w:r w:rsidRPr="007B13BE">
        <w:rPr>
          <w:rFonts w:ascii="Times New Roman" w:hAnsi="Times New Roman" w:cs="Times New Roman"/>
          <w:sz w:val="24"/>
          <w:szCs w:val="24"/>
        </w:rPr>
        <w:t xml:space="preserve"> </w:t>
      </w:r>
      <w:r w:rsidR="0008539F" w:rsidRPr="007B13BE">
        <w:rPr>
          <w:rFonts w:ascii="Times New Roman" w:hAnsi="Times New Roman" w:cs="Times New Roman"/>
          <w:sz w:val="24"/>
          <w:szCs w:val="24"/>
        </w:rPr>
        <w:t xml:space="preserve">The </w:t>
      </w:r>
      <w:r w:rsidR="0036112E" w:rsidRPr="007B13BE">
        <w:rPr>
          <w:rFonts w:ascii="Times New Roman" w:hAnsi="Times New Roman" w:cs="Times New Roman"/>
          <w:sz w:val="24"/>
          <w:szCs w:val="24"/>
        </w:rPr>
        <w:t>o</w:t>
      </w:r>
      <w:r w:rsidR="0008539F" w:rsidRPr="007B13BE">
        <w:rPr>
          <w:rFonts w:ascii="Times New Roman" w:hAnsi="Times New Roman" w:cs="Times New Roman"/>
          <w:sz w:val="24"/>
          <w:szCs w:val="24"/>
        </w:rPr>
        <w:t xml:space="preserve">ffice </w:t>
      </w:r>
      <w:r w:rsidR="0036112E" w:rsidRPr="007B13BE">
        <w:rPr>
          <w:rFonts w:ascii="Times New Roman" w:hAnsi="Times New Roman" w:cs="Times New Roman"/>
          <w:sz w:val="24"/>
          <w:szCs w:val="24"/>
        </w:rPr>
        <w:t>s</w:t>
      </w:r>
      <w:r w:rsidR="0008539F" w:rsidRPr="007B13BE">
        <w:rPr>
          <w:rFonts w:ascii="Times New Roman" w:hAnsi="Times New Roman" w:cs="Times New Roman"/>
          <w:sz w:val="24"/>
          <w:szCs w:val="24"/>
        </w:rPr>
        <w:t xml:space="preserve">uite </w:t>
      </w:r>
      <w:r w:rsidR="00FA069F" w:rsidRPr="007B13BE">
        <w:rPr>
          <w:rFonts w:ascii="Times New Roman" w:hAnsi="Times New Roman" w:cs="Times New Roman"/>
          <w:sz w:val="24"/>
          <w:szCs w:val="24"/>
        </w:rPr>
        <w:t xml:space="preserve">includes </w:t>
      </w:r>
      <w:r w:rsidR="007354C8" w:rsidRPr="007B13BE">
        <w:rPr>
          <w:rFonts w:ascii="Times New Roman" w:hAnsi="Times New Roman" w:cs="Times New Roman"/>
          <w:sz w:val="24"/>
          <w:szCs w:val="24"/>
        </w:rPr>
        <w:t xml:space="preserve">a </w:t>
      </w:r>
      <w:r w:rsidR="00FA069F" w:rsidRPr="007B13BE">
        <w:rPr>
          <w:rFonts w:ascii="Times New Roman" w:hAnsi="Times New Roman" w:cs="Times New Roman"/>
          <w:sz w:val="24"/>
          <w:szCs w:val="24"/>
        </w:rPr>
        <w:t xml:space="preserve">small </w:t>
      </w:r>
      <w:r w:rsidR="0027750A" w:rsidRPr="007B13BE">
        <w:rPr>
          <w:rFonts w:ascii="Times New Roman" w:hAnsi="Times New Roman" w:cs="Times New Roman"/>
          <w:sz w:val="24"/>
          <w:szCs w:val="24"/>
        </w:rPr>
        <w:t>kitchen</w:t>
      </w:r>
      <w:r w:rsidR="00463F4B" w:rsidRPr="007B13BE">
        <w:rPr>
          <w:rFonts w:ascii="Times New Roman" w:hAnsi="Times New Roman" w:cs="Times New Roman"/>
          <w:sz w:val="24"/>
          <w:szCs w:val="24"/>
        </w:rPr>
        <w:t xml:space="preserve">, </w:t>
      </w:r>
      <w:r w:rsidR="0027750A" w:rsidRPr="007B13BE">
        <w:rPr>
          <w:rFonts w:ascii="Times New Roman" w:hAnsi="Times New Roman" w:cs="Times New Roman"/>
          <w:sz w:val="24"/>
          <w:szCs w:val="24"/>
        </w:rPr>
        <w:t>reception area</w:t>
      </w:r>
      <w:r w:rsidR="005F48CA" w:rsidRPr="007B13BE">
        <w:rPr>
          <w:rFonts w:ascii="Times New Roman" w:hAnsi="Times New Roman" w:cs="Times New Roman"/>
          <w:sz w:val="24"/>
          <w:szCs w:val="24"/>
        </w:rPr>
        <w:t>,</w:t>
      </w:r>
      <w:r w:rsidR="0027750A" w:rsidRPr="007B13BE">
        <w:rPr>
          <w:rFonts w:ascii="Times New Roman" w:hAnsi="Times New Roman" w:cs="Times New Roman"/>
          <w:sz w:val="24"/>
          <w:szCs w:val="24"/>
        </w:rPr>
        <w:t xml:space="preserve"> </w:t>
      </w:r>
      <w:r w:rsidR="00EC0DA1" w:rsidRPr="007B13BE">
        <w:rPr>
          <w:rFonts w:ascii="Times New Roman" w:hAnsi="Times New Roman" w:cs="Times New Roman"/>
          <w:sz w:val="24"/>
          <w:szCs w:val="24"/>
        </w:rPr>
        <w:t xml:space="preserve">storage closets, </w:t>
      </w:r>
      <w:r w:rsidR="00322013" w:rsidRPr="007B13BE">
        <w:rPr>
          <w:rFonts w:ascii="Times New Roman" w:hAnsi="Times New Roman" w:cs="Times New Roman"/>
          <w:sz w:val="24"/>
          <w:szCs w:val="24"/>
        </w:rPr>
        <w:t xml:space="preserve">and extended spaces for student-records storage in fireproof cabinets. </w:t>
      </w:r>
    </w:p>
    <w:p w14:paraId="09A8CA56" w14:textId="4F2A1F3D" w:rsidR="00492185" w:rsidRPr="007B13BE" w:rsidRDefault="00492185" w:rsidP="0016746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13BE">
        <w:rPr>
          <w:rFonts w:ascii="Times New Roman" w:hAnsi="Times New Roman" w:cs="Times New Roman"/>
          <w:b/>
          <w:bCs/>
          <w:sz w:val="24"/>
          <w:szCs w:val="24"/>
          <w:u w:val="single"/>
        </w:rPr>
        <w:t>Campaign Room</w:t>
      </w:r>
      <w:r w:rsidR="00B23487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7B13BE">
        <w:rPr>
          <w:rFonts w:ascii="Times New Roman" w:hAnsi="Times New Roman" w:cs="Times New Roman"/>
          <w:sz w:val="24"/>
          <w:szCs w:val="24"/>
        </w:rPr>
        <w:t xml:space="preserve"> MEVA utilize</w:t>
      </w:r>
      <w:r w:rsidR="00D221C7" w:rsidRPr="007B13BE">
        <w:rPr>
          <w:rFonts w:ascii="Times New Roman" w:hAnsi="Times New Roman" w:cs="Times New Roman"/>
          <w:sz w:val="24"/>
          <w:szCs w:val="24"/>
        </w:rPr>
        <w:t>s</w:t>
      </w:r>
      <w:r w:rsidRPr="007B13BE">
        <w:rPr>
          <w:rFonts w:ascii="Times New Roman" w:hAnsi="Times New Roman" w:cs="Times New Roman"/>
          <w:sz w:val="24"/>
          <w:szCs w:val="24"/>
        </w:rPr>
        <w:t xml:space="preserve"> the Campaign Room (South Wing) as an auxiliary </w:t>
      </w:r>
      <w:r w:rsidR="006B1020" w:rsidRPr="007B13BE">
        <w:rPr>
          <w:rFonts w:ascii="Times New Roman" w:hAnsi="Times New Roman" w:cs="Times New Roman"/>
          <w:sz w:val="24"/>
          <w:szCs w:val="24"/>
        </w:rPr>
        <w:t>workspace</w:t>
      </w:r>
      <w:r w:rsidR="00B23487">
        <w:rPr>
          <w:rFonts w:ascii="Times New Roman" w:hAnsi="Times New Roman" w:cs="Times New Roman"/>
          <w:sz w:val="24"/>
          <w:szCs w:val="24"/>
        </w:rPr>
        <w:t>/conference room</w:t>
      </w:r>
      <w:r w:rsidRPr="007B13BE">
        <w:rPr>
          <w:rFonts w:ascii="Times New Roman" w:hAnsi="Times New Roman" w:cs="Times New Roman"/>
          <w:sz w:val="24"/>
          <w:szCs w:val="24"/>
        </w:rPr>
        <w:t xml:space="preserve"> for the purposes of</w:t>
      </w:r>
      <w:r w:rsidR="00646D3A" w:rsidRPr="007B13BE">
        <w:rPr>
          <w:rFonts w:ascii="Times New Roman" w:hAnsi="Times New Roman" w:cs="Times New Roman"/>
          <w:sz w:val="24"/>
          <w:szCs w:val="24"/>
        </w:rPr>
        <w:t xml:space="preserve"> </w:t>
      </w:r>
      <w:r w:rsidR="00B23487">
        <w:rPr>
          <w:rFonts w:ascii="Times New Roman" w:hAnsi="Times New Roman" w:cs="Times New Roman"/>
          <w:sz w:val="24"/>
          <w:szCs w:val="24"/>
        </w:rPr>
        <w:t xml:space="preserve">hosting faculty meetings, and </w:t>
      </w:r>
      <w:r w:rsidRPr="007B13BE">
        <w:rPr>
          <w:rFonts w:ascii="Times New Roman" w:hAnsi="Times New Roman" w:cs="Times New Roman"/>
          <w:sz w:val="24"/>
          <w:szCs w:val="24"/>
        </w:rPr>
        <w:t>preparing</w:t>
      </w:r>
      <w:r w:rsidR="00646D3A" w:rsidRPr="007B13BE">
        <w:rPr>
          <w:rFonts w:ascii="Times New Roman" w:hAnsi="Times New Roman" w:cs="Times New Roman"/>
          <w:sz w:val="24"/>
          <w:szCs w:val="24"/>
        </w:rPr>
        <w:t>/packaging</w:t>
      </w:r>
      <w:r w:rsidRPr="007B13BE">
        <w:rPr>
          <w:rFonts w:ascii="Times New Roman" w:hAnsi="Times New Roman" w:cs="Times New Roman"/>
          <w:sz w:val="24"/>
          <w:szCs w:val="24"/>
        </w:rPr>
        <w:t xml:space="preserve"> course materials, and state testing supplies</w:t>
      </w:r>
      <w:r w:rsidR="00B23487">
        <w:rPr>
          <w:rFonts w:ascii="Times New Roman" w:hAnsi="Times New Roman" w:cs="Times New Roman"/>
          <w:sz w:val="24"/>
          <w:szCs w:val="24"/>
        </w:rPr>
        <w:t>.</w:t>
      </w:r>
    </w:p>
    <w:p w14:paraId="425C427D" w14:textId="1DFD3C5B" w:rsidR="007B13BE" w:rsidRPr="007B13BE" w:rsidRDefault="007B13BE" w:rsidP="007B13BE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B13BE">
        <w:rPr>
          <w:rFonts w:ascii="Times New Roman" w:hAnsi="Times New Roman" w:cs="Times New Roman"/>
          <w:b/>
          <w:sz w:val="24"/>
          <w:szCs w:val="24"/>
          <w:u w:val="single"/>
        </w:rPr>
        <w:t>South Wing</w:t>
      </w:r>
      <w:r w:rsidR="00B23487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13BE">
        <w:rPr>
          <w:rFonts w:ascii="Times New Roman" w:hAnsi="Times New Roman" w:cs="Times New Roman"/>
          <w:sz w:val="24"/>
          <w:szCs w:val="24"/>
        </w:rPr>
        <w:t>T</w:t>
      </w:r>
      <w:r w:rsidR="004D4704">
        <w:rPr>
          <w:rFonts w:ascii="Times New Roman" w:hAnsi="Times New Roman" w:cs="Times New Roman"/>
          <w:sz w:val="24"/>
          <w:szCs w:val="24"/>
        </w:rPr>
        <w:t>he South Wing</w:t>
      </w:r>
      <w:r w:rsidRPr="007B13BE">
        <w:rPr>
          <w:rFonts w:ascii="Times New Roman" w:hAnsi="Times New Roman" w:cs="Times New Roman"/>
          <w:sz w:val="24"/>
          <w:szCs w:val="24"/>
        </w:rPr>
        <w:t xml:space="preserve"> offices</w:t>
      </w:r>
      <w:r w:rsidR="00B23487">
        <w:rPr>
          <w:rFonts w:ascii="Times New Roman" w:hAnsi="Times New Roman" w:cs="Times New Roman"/>
          <w:sz w:val="24"/>
          <w:szCs w:val="24"/>
        </w:rPr>
        <w:t xml:space="preserve"> and conference room</w:t>
      </w:r>
      <w:r w:rsidRPr="007B13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have received</w:t>
      </w:r>
      <w:r w:rsidRPr="007B13BE">
        <w:rPr>
          <w:rFonts w:ascii="Times New Roman" w:hAnsi="Times New Roman" w:cs="Times New Roman"/>
          <w:sz w:val="24"/>
          <w:szCs w:val="24"/>
        </w:rPr>
        <w:t xml:space="preserve"> minor renovations, including cleaning/painting, retrofitting a small kitchen, and connecting to the existing </w:t>
      </w:r>
      <w:r w:rsidR="00D7615E">
        <w:rPr>
          <w:rFonts w:ascii="Times New Roman" w:hAnsi="Times New Roman" w:cs="Times New Roman"/>
          <w:sz w:val="24"/>
          <w:szCs w:val="24"/>
        </w:rPr>
        <w:t>internet service</w:t>
      </w:r>
      <w:r w:rsidRPr="007B13B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017E593" w14:textId="170136B1" w:rsidR="00D95447" w:rsidRPr="007B13BE" w:rsidRDefault="00125592" w:rsidP="00167469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B13BE">
        <w:rPr>
          <w:rFonts w:ascii="Times New Roman" w:hAnsi="Times New Roman" w:cs="Times New Roman"/>
          <w:b/>
          <w:sz w:val="24"/>
          <w:szCs w:val="24"/>
          <w:u w:val="single"/>
        </w:rPr>
        <w:t>Belgrade Room</w:t>
      </w:r>
      <w:r w:rsidR="007B75CE" w:rsidRPr="007B13BE">
        <w:rPr>
          <w:rFonts w:ascii="Times New Roman" w:hAnsi="Times New Roman" w:cs="Times New Roman"/>
          <w:b/>
          <w:sz w:val="24"/>
          <w:szCs w:val="24"/>
          <w:u w:val="single"/>
        </w:rPr>
        <w:t xml:space="preserve"> and </w:t>
      </w:r>
      <w:r w:rsidRPr="007B13BE">
        <w:rPr>
          <w:rFonts w:ascii="Times New Roman" w:hAnsi="Times New Roman" w:cs="Times New Roman"/>
          <w:b/>
          <w:sz w:val="24"/>
          <w:szCs w:val="24"/>
          <w:u w:val="single"/>
        </w:rPr>
        <w:t>Emden Room</w:t>
      </w:r>
      <w:r w:rsidR="00B23487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D95447" w:rsidRPr="007B13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6A69" w:rsidRPr="007B13BE">
        <w:rPr>
          <w:rFonts w:ascii="Times New Roman" w:hAnsi="Times New Roman" w:cs="Times New Roman"/>
          <w:sz w:val="24"/>
          <w:szCs w:val="24"/>
        </w:rPr>
        <w:t xml:space="preserve">MEVA </w:t>
      </w:r>
      <w:r w:rsidR="004D2970" w:rsidRPr="007B13BE">
        <w:rPr>
          <w:rFonts w:ascii="Times New Roman" w:hAnsi="Times New Roman" w:cs="Times New Roman"/>
          <w:sz w:val="24"/>
          <w:szCs w:val="24"/>
        </w:rPr>
        <w:t xml:space="preserve">may access </w:t>
      </w:r>
      <w:r w:rsidRPr="007B13BE">
        <w:rPr>
          <w:rFonts w:ascii="Times New Roman" w:hAnsi="Times New Roman" w:cs="Times New Roman"/>
          <w:sz w:val="24"/>
          <w:szCs w:val="24"/>
        </w:rPr>
        <w:t xml:space="preserve">the Belgrade Room and Emden Room to facilitate collaborative </w:t>
      </w:r>
      <w:r w:rsidR="00B757C6" w:rsidRPr="007B13BE">
        <w:rPr>
          <w:rFonts w:ascii="Times New Roman" w:hAnsi="Times New Roman" w:cs="Times New Roman"/>
          <w:sz w:val="24"/>
          <w:szCs w:val="24"/>
        </w:rPr>
        <w:t xml:space="preserve">in-person </w:t>
      </w:r>
      <w:r w:rsidRPr="007B13BE">
        <w:rPr>
          <w:rFonts w:ascii="Times New Roman" w:hAnsi="Times New Roman" w:cs="Times New Roman"/>
          <w:sz w:val="24"/>
          <w:szCs w:val="24"/>
        </w:rPr>
        <w:t xml:space="preserve">events. </w:t>
      </w:r>
      <w:r w:rsidR="007B75CE" w:rsidRPr="007B13BE">
        <w:rPr>
          <w:rFonts w:ascii="Times New Roman" w:hAnsi="Times New Roman" w:cs="Times New Roman"/>
          <w:sz w:val="24"/>
          <w:szCs w:val="24"/>
        </w:rPr>
        <w:t xml:space="preserve">These spaces are available by reservation from the Ballard Center. </w:t>
      </w:r>
    </w:p>
    <w:p w14:paraId="0C2D53C7" w14:textId="249BF0A8" w:rsidR="00167469" w:rsidRPr="007B13BE" w:rsidRDefault="00167469" w:rsidP="00167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B13B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Facility meets Local and State </w:t>
      </w:r>
      <w:r w:rsidR="007538F4" w:rsidRPr="007B13BE">
        <w:rPr>
          <w:rFonts w:ascii="Times New Roman" w:hAnsi="Times New Roman" w:cs="Times New Roman"/>
          <w:b/>
          <w:bCs/>
          <w:sz w:val="24"/>
          <w:szCs w:val="24"/>
          <w:u w:val="single"/>
        </w:rPr>
        <w:t>R</w:t>
      </w:r>
      <w:r w:rsidRPr="007B13BE">
        <w:rPr>
          <w:rFonts w:ascii="Times New Roman" w:hAnsi="Times New Roman" w:cs="Times New Roman"/>
          <w:b/>
          <w:bCs/>
          <w:sz w:val="24"/>
          <w:szCs w:val="24"/>
          <w:u w:val="single"/>
        </w:rPr>
        <w:t>equirements</w:t>
      </w:r>
      <w:r w:rsidR="00B23487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D95447" w:rsidRPr="007B13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162E9" w:rsidRPr="007B13BE">
        <w:rPr>
          <w:rFonts w:ascii="Times New Roman" w:hAnsi="Times New Roman" w:cs="Times New Roman"/>
          <w:sz w:val="24"/>
          <w:szCs w:val="24"/>
        </w:rPr>
        <w:t xml:space="preserve">MEVA </w:t>
      </w:r>
      <w:r w:rsidRPr="007B13BE">
        <w:rPr>
          <w:rFonts w:ascii="Times New Roman" w:hAnsi="Times New Roman" w:cs="Times New Roman"/>
          <w:sz w:val="24"/>
          <w:szCs w:val="24"/>
        </w:rPr>
        <w:t>certifies that its facility</w:t>
      </w:r>
      <w:r w:rsidR="001162E9" w:rsidRPr="007B13BE">
        <w:rPr>
          <w:rFonts w:ascii="Times New Roman" w:hAnsi="Times New Roman" w:cs="Times New Roman"/>
          <w:sz w:val="24"/>
          <w:szCs w:val="24"/>
        </w:rPr>
        <w:t xml:space="preserve"> </w:t>
      </w:r>
      <w:r w:rsidRPr="007B13BE">
        <w:rPr>
          <w:rFonts w:ascii="Times New Roman" w:hAnsi="Times New Roman" w:cs="Times New Roman"/>
          <w:sz w:val="24"/>
          <w:szCs w:val="24"/>
        </w:rPr>
        <w:t>meet</w:t>
      </w:r>
      <w:r w:rsidR="001162E9" w:rsidRPr="007B13BE">
        <w:rPr>
          <w:rFonts w:ascii="Times New Roman" w:hAnsi="Times New Roman" w:cs="Times New Roman"/>
          <w:sz w:val="24"/>
          <w:szCs w:val="24"/>
        </w:rPr>
        <w:t>s</w:t>
      </w:r>
      <w:r w:rsidRPr="007B13BE">
        <w:rPr>
          <w:rFonts w:ascii="Times New Roman" w:hAnsi="Times New Roman" w:cs="Times New Roman"/>
          <w:sz w:val="24"/>
          <w:szCs w:val="24"/>
        </w:rPr>
        <w:t xml:space="preserve"> all local and state requirements for public school facilities, including current Certificate of Occupancy and a Plan for maintenance and capital improvements of school facilities consistent with </w:t>
      </w:r>
      <w:r w:rsidRPr="007B13BE">
        <w:rPr>
          <w:rFonts w:ascii="Times New Roman" w:hAnsi="Times New Roman" w:cs="Times New Roman"/>
          <w:i/>
          <w:iCs/>
          <w:sz w:val="24"/>
          <w:szCs w:val="24"/>
        </w:rPr>
        <w:t xml:space="preserve">20-A M.R.S. §§ 1001(2), 4001, 4502(5)(C); Maine DOE Rule </w:t>
      </w:r>
      <w:r w:rsidRPr="007B13BE">
        <w:rPr>
          <w:rFonts w:ascii="Times New Roman" w:hAnsi="Times New Roman" w:cs="Times New Roman"/>
          <w:i/>
          <w:iCs/>
          <w:color w:val="000000"/>
          <w:sz w:val="24"/>
          <w:szCs w:val="24"/>
        </w:rPr>
        <w:t>Chapter 125.5.03 and 20-A M.R.S. §§ 6302, 6501; Maine DOE</w:t>
      </w:r>
      <w:r w:rsidRPr="007B13BE">
        <w:rPr>
          <w:rFonts w:ascii="Times New Roman" w:hAnsi="Times New Roman" w:cs="Times New Roman"/>
          <w:sz w:val="24"/>
          <w:szCs w:val="24"/>
        </w:rPr>
        <w:t xml:space="preserve"> </w:t>
      </w:r>
      <w:r w:rsidRPr="007B13BE">
        <w:rPr>
          <w:rFonts w:ascii="Times New Roman" w:hAnsi="Times New Roman" w:cs="Times New Roman"/>
          <w:i/>
          <w:iCs/>
          <w:color w:val="000000"/>
          <w:sz w:val="24"/>
          <w:szCs w:val="24"/>
        </w:rPr>
        <w:t>Rule Chapter 125.5.10</w:t>
      </w:r>
      <w:r w:rsidR="001162E9" w:rsidRPr="007B13BE">
        <w:rPr>
          <w:rFonts w:ascii="Times New Roman" w:hAnsi="Times New Roman" w:cs="Times New Roman"/>
          <w:sz w:val="24"/>
          <w:szCs w:val="24"/>
        </w:rPr>
        <w:t>.</w:t>
      </w:r>
    </w:p>
    <w:p w14:paraId="484DD6D5" w14:textId="77777777" w:rsidR="00167469" w:rsidRPr="007B13BE" w:rsidRDefault="00167469" w:rsidP="00167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129A8B" w14:textId="45E430FC" w:rsidR="0027750A" w:rsidRPr="007B13BE" w:rsidRDefault="001C4E9F" w:rsidP="00167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3BE">
        <w:rPr>
          <w:rFonts w:ascii="Times New Roman" w:hAnsi="Times New Roman" w:cs="Times New Roman"/>
          <w:sz w:val="24"/>
          <w:szCs w:val="24"/>
        </w:rPr>
        <w:t>The MEVA facility compl</w:t>
      </w:r>
      <w:r w:rsidR="00A11B9E" w:rsidRPr="007B13BE">
        <w:rPr>
          <w:rFonts w:ascii="Times New Roman" w:hAnsi="Times New Roman" w:cs="Times New Roman"/>
          <w:sz w:val="24"/>
          <w:szCs w:val="24"/>
        </w:rPr>
        <w:t>ies</w:t>
      </w:r>
      <w:r w:rsidRPr="007B13BE">
        <w:rPr>
          <w:rFonts w:ascii="Times New Roman" w:hAnsi="Times New Roman" w:cs="Times New Roman"/>
          <w:sz w:val="24"/>
          <w:szCs w:val="24"/>
        </w:rPr>
        <w:t xml:space="preserve"> with applicable state and local health and safety requirements (e.g., building codes, fire prevention codes, etc.); local zoning codes</w:t>
      </w:r>
      <w:r w:rsidR="0027750A" w:rsidRPr="007B13BE">
        <w:rPr>
          <w:rFonts w:ascii="Times New Roman" w:hAnsi="Times New Roman" w:cs="Times New Roman"/>
          <w:sz w:val="24"/>
          <w:szCs w:val="24"/>
        </w:rPr>
        <w:t xml:space="preserve"> and city planning review procedures; as well as federal health and safety codes, laws, and regulations including the Occupational Safety and Health Act of 1970 and the Americans with Disabilities Act (ADA). </w:t>
      </w:r>
    </w:p>
    <w:p w14:paraId="6B14C59E" w14:textId="77777777" w:rsidR="00167469" w:rsidRPr="007B13BE" w:rsidRDefault="00167469" w:rsidP="00167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BD5F498" w14:textId="0D6C1408" w:rsidR="00690FC0" w:rsidRPr="007B13BE" w:rsidRDefault="0027750A" w:rsidP="00690FC0">
      <w:pPr>
        <w:rPr>
          <w:rFonts w:ascii="Times New Roman" w:hAnsi="Times New Roman" w:cs="Times New Roman"/>
          <w:sz w:val="24"/>
          <w:szCs w:val="24"/>
        </w:rPr>
      </w:pPr>
      <w:r w:rsidRPr="007B13BE">
        <w:rPr>
          <w:rFonts w:ascii="Times New Roman" w:hAnsi="Times New Roman" w:cs="Times New Roman"/>
          <w:b/>
          <w:sz w:val="24"/>
          <w:szCs w:val="24"/>
          <w:u w:val="single"/>
        </w:rPr>
        <w:t>Capital Expenditures</w:t>
      </w:r>
      <w:r w:rsidR="00EC03C4" w:rsidRPr="007B13BE">
        <w:rPr>
          <w:rFonts w:ascii="Times New Roman" w:hAnsi="Times New Roman" w:cs="Times New Roman"/>
          <w:b/>
          <w:sz w:val="24"/>
          <w:szCs w:val="24"/>
          <w:u w:val="single"/>
        </w:rPr>
        <w:t xml:space="preserve"> of Facilities</w:t>
      </w:r>
      <w:r w:rsidR="00B23487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D95447" w:rsidRPr="007B13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13BE">
        <w:rPr>
          <w:rFonts w:ascii="Times New Roman" w:hAnsi="Times New Roman" w:cs="Times New Roman"/>
          <w:sz w:val="24"/>
          <w:szCs w:val="24"/>
        </w:rPr>
        <w:t xml:space="preserve">The </w:t>
      </w:r>
      <w:r w:rsidR="006A1E0C" w:rsidRPr="007B13BE">
        <w:rPr>
          <w:rFonts w:ascii="Times New Roman" w:hAnsi="Times New Roman" w:cs="Times New Roman"/>
          <w:sz w:val="24"/>
          <w:szCs w:val="24"/>
        </w:rPr>
        <w:t xml:space="preserve">pandemic (COVID-19) created </w:t>
      </w:r>
      <w:r w:rsidR="00AD0BA3" w:rsidRPr="007B13BE">
        <w:rPr>
          <w:rFonts w:ascii="Times New Roman" w:hAnsi="Times New Roman" w:cs="Times New Roman"/>
          <w:sz w:val="24"/>
          <w:szCs w:val="24"/>
        </w:rPr>
        <w:t>opportunities</w:t>
      </w:r>
      <w:r w:rsidR="006A1E0C" w:rsidRPr="007B13BE">
        <w:rPr>
          <w:rFonts w:ascii="Times New Roman" w:hAnsi="Times New Roman" w:cs="Times New Roman"/>
          <w:sz w:val="24"/>
          <w:szCs w:val="24"/>
        </w:rPr>
        <w:t xml:space="preserve"> for MEVA faculty to work remotely, while </w:t>
      </w:r>
      <w:r w:rsidR="00EB333C" w:rsidRPr="007B13BE">
        <w:rPr>
          <w:rFonts w:ascii="Times New Roman" w:hAnsi="Times New Roman" w:cs="Times New Roman"/>
          <w:sz w:val="24"/>
          <w:szCs w:val="24"/>
        </w:rPr>
        <w:t>utilizing</w:t>
      </w:r>
      <w:r w:rsidR="006A1E0C" w:rsidRPr="007B13BE">
        <w:rPr>
          <w:rFonts w:ascii="Times New Roman" w:hAnsi="Times New Roman" w:cs="Times New Roman"/>
          <w:sz w:val="24"/>
          <w:szCs w:val="24"/>
        </w:rPr>
        <w:t xml:space="preserve"> the </w:t>
      </w:r>
      <w:r w:rsidR="00AD0BA3" w:rsidRPr="007B13BE">
        <w:rPr>
          <w:rFonts w:ascii="Times New Roman" w:hAnsi="Times New Roman" w:cs="Times New Roman"/>
          <w:sz w:val="24"/>
          <w:szCs w:val="24"/>
        </w:rPr>
        <w:t>facility</w:t>
      </w:r>
      <w:r w:rsidR="006A1E0C" w:rsidRPr="007B13BE">
        <w:rPr>
          <w:rFonts w:ascii="Times New Roman" w:hAnsi="Times New Roman" w:cs="Times New Roman"/>
          <w:sz w:val="24"/>
          <w:szCs w:val="24"/>
        </w:rPr>
        <w:t xml:space="preserve"> </w:t>
      </w:r>
      <w:r w:rsidR="00AD0BA3" w:rsidRPr="007B13BE">
        <w:rPr>
          <w:rFonts w:ascii="Times New Roman" w:hAnsi="Times New Roman" w:cs="Times New Roman"/>
          <w:sz w:val="24"/>
          <w:szCs w:val="24"/>
        </w:rPr>
        <w:t>as needed and requested</w:t>
      </w:r>
      <w:r w:rsidR="00EB333C" w:rsidRPr="007B13BE">
        <w:rPr>
          <w:rFonts w:ascii="Times New Roman" w:hAnsi="Times New Roman" w:cs="Times New Roman"/>
          <w:sz w:val="24"/>
          <w:szCs w:val="24"/>
        </w:rPr>
        <w:t>.</w:t>
      </w:r>
      <w:r w:rsidR="00690FC0" w:rsidRPr="007B13BE">
        <w:rPr>
          <w:rFonts w:ascii="Times New Roman" w:hAnsi="Times New Roman" w:cs="Times New Roman"/>
          <w:sz w:val="24"/>
          <w:szCs w:val="24"/>
        </w:rPr>
        <w:t xml:space="preserve"> The MEVA reception area in the main suite is staffed by two administrative assistants during regular business hours. </w:t>
      </w:r>
    </w:p>
    <w:p w14:paraId="44CA3318" w14:textId="27C66575" w:rsidR="0027750A" w:rsidRPr="007B13BE" w:rsidRDefault="00EB333C" w:rsidP="0016746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13BE">
        <w:rPr>
          <w:rFonts w:ascii="Times New Roman" w:hAnsi="Times New Roman" w:cs="Times New Roman"/>
          <w:sz w:val="24"/>
          <w:szCs w:val="24"/>
        </w:rPr>
        <w:t xml:space="preserve"> </w:t>
      </w:r>
      <w:r w:rsidR="00BF111A" w:rsidRPr="007B13BE">
        <w:rPr>
          <w:rFonts w:ascii="Times New Roman" w:hAnsi="Times New Roman" w:cs="Times New Roman"/>
          <w:sz w:val="24"/>
          <w:szCs w:val="24"/>
        </w:rPr>
        <w:t xml:space="preserve">The facility </w:t>
      </w:r>
      <w:r w:rsidR="008E50EB" w:rsidRPr="007B13BE">
        <w:rPr>
          <w:rFonts w:ascii="Times New Roman" w:hAnsi="Times New Roman" w:cs="Times New Roman"/>
          <w:sz w:val="24"/>
          <w:szCs w:val="24"/>
        </w:rPr>
        <w:t xml:space="preserve">as </w:t>
      </w:r>
      <w:r w:rsidR="00BF111A" w:rsidRPr="007B13BE">
        <w:rPr>
          <w:rFonts w:ascii="Times New Roman" w:hAnsi="Times New Roman" w:cs="Times New Roman"/>
          <w:sz w:val="24"/>
          <w:szCs w:val="24"/>
        </w:rPr>
        <w:t xml:space="preserve">outlined in this plan meets the needs to the school. </w:t>
      </w:r>
      <w:r w:rsidR="00953D63" w:rsidRPr="007B13BE">
        <w:rPr>
          <w:rFonts w:ascii="Times New Roman" w:hAnsi="Times New Roman" w:cs="Times New Roman"/>
          <w:sz w:val="24"/>
          <w:szCs w:val="24"/>
        </w:rPr>
        <w:t>The MEVA governing board approve</w:t>
      </w:r>
      <w:r w:rsidR="00BF111A" w:rsidRPr="007B13BE">
        <w:rPr>
          <w:rFonts w:ascii="Times New Roman" w:hAnsi="Times New Roman" w:cs="Times New Roman"/>
          <w:sz w:val="24"/>
          <w:szCs w:val="24"/>
        </w:rPr>
        <w:t>s</w:t>
      </w:r>
      <w:r w:rsidR="00953D63" w:rsidRPr="007B13BE">
        <w:rPr>
          <w:rFonts w:ascii="Times New Roman" w:hAnsi="Times New Roman" w:cs="Times New Roman"/>
          <w:sz w:val="24"/>
          <w:szCs w:val="24"/>
        </w:rPr>
        <w:t xml:space="preserve"> </w:t>
      </w:r>
      <w:r w:rsidR="00BF111A" w:rsidRPr="007B13BE">
        <w:rPr>
          <w:rFonts w:ascii="Times New Roman" w:hAnsi="Times New Roman" w:cs="Times New Roman"/>
          <w:sz w:val="24"/>
          <w:szCs w:val="24"/>
        </w:rPr>
        <w:t>the annual</w:t>
      </w:r>
      <w:r w:rsidR="00953D63" w:rsidRPr="007B13BE">
        <w:rPr>
          <w:rFonts w:ascii="Times New Roman" w:hAnsi="Times New Roman" w:cs="Times New Roman"/>
          <w:sz w:val="24"/>
          <w:szCs w:val="24"/>
        </w:rPr>
        <w:t xml:space="preserve"> budget figure for </w:t>
      </w:r>
      <w:r w:rsidR="00E06F69" w:rsidRPr="007B13BE">
        <w:rPr>
          <w:rFonts w:ascii="Times New Roman" w:hAnsi="Times New Roman" w:cs="Times New Roman"/>
          <w:sz w:val="24"/>
          <w:szCs w:val="24"/>
        </w:rPr>
        <w:t xml:space="preserve">renting </w:t>
      </w:r>
      <w:r w:rsidR="00BF111A" w:rsidRPr="007B13BE">
        <w:rPr>
          <w:rFonts w:ascii="Times New Roman" w:hAnsi="Times New Roman" w:cs="Times New Roman"/>
          <w:sz w:val="24"/>
          <w:szCs w:val="24"/>
        </w:rPr>
        <w:t xml:space="preserve">the </w:t>
      </w:r>
      <w:r w:rsidR="002956DB" w:rsidRPr="007B13BE">
        <w:rPr>
          <w:rFonts w:ascii="Times New Roman" w:hAnsi="Times New Roman" w:cs="Times New Roman"/>
          <w:sz w:val="24"/>
          <w:szCs w:val="24"/>
        </w:rPr>
        <w:t>facilit</w:t>
      </w:r>
      <w:r w:rsidR="00BF111A" w:rsidRPr="007B13BE">
        <w:rPr>
          <w:rFonts w:ascii="Times New Roman" w:hAnsi="Times New Roman" w:cs="Times New Roman"/>
          <w:sz w:val="24"/>
          <w:szCs w:val="24"/>
        </w:rPr>
        <w:t>y</w:t>
      </w:r>
      <w:r w:rsidR="002956DB" w:rsidRPr="007B13BE">
        <w:rPr>
          <w:rFonts w:ascii="Times New Roman" w:hAnsi="Times New Roman" w:cs="Times New Roman"/>
          <w:sz w:val="24"/>
          <w:szCs w:val="24"/>
        </w:rPr>
        <w:t xml:space="preserve">. </w:t>
      </w:r>
      <w:r w:rsidR="005C4EA0" w:rsidRPr="007B13BE">
        <w:rPr>
          <w:rFonts w:ascii="Times New Roman" w:hAnsi="Times New Roman" w:cs="Times New Roman"/>
          <w:sz w:val="24"/>
          <w:szCs w:val="24"/>
        </w:rPr>
        <w:t xml:space="preserve">There are no capital expenditures for facilities improvements </w:t>
      </w:r>
      <w:r w:rsidR="00A72074" w:rsidRPr="007B13BE">
        <w:rPr>
          <w:rFonts w:ascii="Times New Roman" w:hAnsi="Times New Roman" w:cs="Times New Roman"/>
          <w:sz w:val="24"/>
          <w:szCs w:val="24"/>
        </w:rPr>
        <w:t>planned</w:t>
      </w:r>
      <w:r w:rsidR="005C4EA0" w:rsidRPr="007B13BE">
        <w:rPr>
          <w:rFonts w:ascii="Times New Roman" w:hAnsi="Times New Roman" w:cs="Times New Roman"/>
          <w:sz w:val="24"/>
          <w:szCs w:val="24"/>
        </w:rPr>
        <w:t xml:space="preserve"> at this time. </w:t>
      </w:r>
      <w:r w:rsidR="00684BB2" w:rsidRPr="007B13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AFAB15" w14:textId="02B33125" w:rsidR="005B5FF3" w:rsidRPr="007B13BE" w:rsidRDefault="00233598" w:rsidP="00167469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B13BE">
        <w:rPr>
          <w:rFonts w:ascii="Times New Roman" w:hAnsi="Times New Roman" w:cs="Times New Roman"/>
          <w:i/>
          <w:iCs/>
          <w:sz w:val="24"/>
          <w:szCs w:val="24"/>
        </w:rPr>
        <w:t>Approved by the MEVA Governing Board on</w:t>
      </w:r>
      <w:r w:rsidR="00EA0B97" w:rsidRPr="007B13B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D739B">
        <w:rPr>
          <w:rFonts w:ascii="Times New Roman" w:hAnsi="Times New Roman" w:cs="Times New Roman"/>
          <w:i/>
          <w:iCs/>
          <w:sz w:val="24"/>
          <w:szCs w:val="24"/>
        </w:rPr>
        <w:t>January 24</w:t>
      </w:r>
      <w:r w:rsidR="006D739B" w:rsidRPr="006D739B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th</w:t>
      </w:r>
      <w:r w:rsidR="006D739B">
        <w:rPr>
          <w:rFonts w:ascii="Times New Roman" w:hAnsi="Times New Roman" w:cs="Times New Roman"/>
          <w:i/>
          <w:iCs/>
          <w:sz w:val="24"/>
          <w:szCs w:val="24"/>
        </w:rPr>
        <w:t>, 2023.</w:t>
      </w:r>
      <w:r w:rsidR="00266739">
        <w:rPr>
          <w:rFonts w:ascii="Times New Roman" w:hAnsi="Times New Roman" w:cs="Times New Roman"/>
          <w:i/>
          <w:iCs/>
          <w:sz w:val="24"/>
          <w:szCs w:val="24"/>
        </w:rPr>
        <w:t xml:space="preserve"> Reviewed on March 18</w:t>
      </w:r>
      <w:r w:rsidR="00266739" w:rsidRPr="00266739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th</w:t>
      </w:r>
      <w:r w:rsidR="00266739">
        <w:rPr>
          <w:rFonts w:ascii="Times New Roman" w:hAnsi="Times New Roman" w:cs="Times New Roman"/>
          <w:i/>
          <w:iCs/>
          <w:sz w:val="24"/>
          <w:szCs w:val="24"/>
        </w:rPr>
        <w:t xml:space="preserve">, 2025. </w:t>
      </w:r>
    </w:p>
    <w:sectPr w:rsidR="005B5FF3" w:rsidRPr="007B13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E13B2"/>
    <w:multiLevelType w:val="hybridMultilevel"/>
    <w:tmpl w:val="96607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5079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9A0"/>
    <w:rsid w:val="00060E6A"/>
    <w:rsid w:val="0008539F"/>
    <w:rsid w:val="00085BB8"/>
    <w:rsid w:val="000D244C"/>
    <w:rsid w:val="001162E9"/>
    <w:rsid w:val="00125592"/>
    <w:rsid w:val="00167469"/>
    <w:rsid w:val="001C4E9F"/>
    <w:rsid w:val="001E0D3D"/>
    <w:rsid w:val="002046DB"/>
    <w:rsid w:val="00233598"/>
    <w:rsid w:val="00242CC4"/>
    <w:rsid w:val="00266739"/>
    <w:rsid w:val="0027750A"/>
    <w:rsid w:val="002956DB"/>
    <w:rsid w:val="002C5948"/>
    <w:rsid w:val="002F12AF"/>
    <w:rsid w:val="00302C89"/>
    <w:rsid w:val="00304EA5"/>
    <w:rsid w:val="00322013"/>
    <w:rsid w:val="00356DDD"/>
    <w:rsid w:val="0036112E"/>
    <w:rsid w:val="00375D3B"/>
    <w:rsid w:val="00457974"/>
    <w:rsid w:val="00463F4B"/>
    <w:rsid w:val="00476001"/>
    <w:rsid w:val="00492185"/>
    <w:rsid w:val="00494927"/>
    <w:rsid w:val="004C3EBF"/>
    <w:rsid w:val="004C7655"/>
    <w:rsid w:val="004D2970"/>
    <w:rsid w:val="004D4704"/>
    <w:rsid w:val="004F06C2"/>
    <w:rsid w:val="004F6308"/>
    <w:rsid w:val="005572DF"/>
    <w:rsid w:val="005748F9"/>
    <w:rsid w:val="005B5FF3"/>
    <w:rsid w:val="005C4EA0"/>
    <w:rsid w:val="005F48CA"/>
    <w:rsid w:val="00605317"/>
    <w:rsid w:val="006205BF"/>
    <w:rsid w:val="00646D3A"/>
    <w:rsid w:val="00684BB2"/>
    <w:rsid w:val="00690FC0"/>
    <w:rsid w:val="006A1E0C"/>
    <w:rsid w:val="006B1020"/>
    <w:rsid w:val="006D739B"/>
    <w:rsid w:val="006F232D"/>
    <w:rsid w:val="0073416C"/>
    <w:rsid w:val="007354C8"/>
    <w:rsid w:val="007538F4"/>
    <w:rsid w:val="007B13BE"/>
    <w:rsid w:val="007B75CE"/>
    <w:rsid w:val="007C49A0"/>
    <w:rsid w:val="008E50EB"/>
    <w:rsid w:val="008E6A69"/>
    <w:rsid w:val="008F5034"/>
    <w:rsid w:val="00953D63"/>
    <w:rsid w:val="009A030E"/>
    <w:rsid w:val="00A11B9E"/>
    <w:rsid w:val="00A65C30"/>
    <w:rsid w:val="00A72074"/>
    <w:rsid w:val="00AB4A3E"/>
    <w:rsid w:val="00AD0BA3"/>
    <w:rsid w:val="00B11E46"/>
    <w:rsid w:val="00B23487"/>
    <w:rsid w:val="00B757C6"/>
    <w:rsid w:val="00BF111A"/>
    <w:rsid w:val="00C0047F"/>
    <w:rsid w:val="00C31506"/>
    <w:rsid w:val="00C5020C"/>
    <w:rsid w:val="00C70563"/>
    <w:rsid w:val="00C77214"/>
    <w:rsid w:val="00D0051C"/>
    <w:rsid w:val="00D07073"/>
    <w:rsid w:val="00D15DCC"/>
    <w:rsid w:val="00D221C7"/>
    <w:rsid w:val="00D317D8"/>
    <w:rsid w:val="00D464B0"/>
    <w:rsid w:val="00D7615E"/>
    <w:rsid w:val="00D765F1"/>
    <w:rsid w:val="00D95447"/>
    <w:rsid w:val="00DD5DF7"/>
    <w:rsid w:val="00E06F69"/>
    <w:rsid w:val="00E50D08"/>
    <w:rsid w:val="00EA0B97"/>
    <w:rsid w:val="00EB333C"/>
    <w:rsid w:val="00EC03C4"/>
    <w:rsid w:val="00EC0DA1"/>
    <w:rsid w:val="00EC5489"/>
    <w:rsid w:val="00ED2F33"/>
    <w:rsid w:val="00F70A69"/>
    <w:rsid w:val="00F9623D"/>
    <w:rsid w:val="00FA069F"/>
    <w:rsid w:val="00FF6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13C10"/>
  <w15:chartTrackingRefBased/>
  <w15:docId w15:val="{40A6711B-6EC9-4AD9-AA5B-B10DEF8B4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06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Browne, Melinda (MEVA Admin)</dc:creator>
  <cp:keywords/>
  <dc:description/>
  <cp:lastModifiedBy>Browne, Melinda (MEVA Admin)</cp:lastModifiedBy>
  <cp:revision>4</cp:revision>
  <dcterms:created xsi:type="dcterms:W3CDTF">2025-03-04T18:22:00Z</dcterms:created>
  <dcterms:modified xsi:type="dcterms:W3CDTF">2025-03-19T11:31:00Z</dcterms:modified>
</cp:coreProperties>
</file>