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76527" w14:textId="77777777" w:rsidR="00A81FB3" w:rsidRDefault="00000000">
      <w:pPr>
        <w:widowControl w:val="0"/>
        <w:pBdr>
          <w:top w:val="nil"/>
          <w:left w:val="nil"/>
          <w:bottom w:val="nil"/>
          <w:right w:val="nil"/>
          <w:between w:val="nil"/>
        </w:pBdr>
        <w:spacing w:line="240" w:lineRule="auto"/>
        <w:jc w:val="center"/>
        <w:rPr>
          <w:color w:val="000000"/>
        </w:rPr>
      </w:pPr>
      <w:r>
        <w:rPr>
          <w:noProof/>
          <w:color w:val="000000"/>
        </w:rPr>
        <w:drawing>
          <wp:inline distT="19050" distB="19050" distL="19050" distR="19050" wp14:anchorId="50C494BC" wp14:editId="208AE364">
            <wp:extent cx="4105275" cy="17335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105275" cy="1733550"/>
                    </a:xfrm>
                    <a:prstGeom prst="rect">
                      <a:avLst/>
                    </a:prstGeom>
                    <a:ln/>
                  </pic:spPr>
                </pic:pic>
              </a:graphicData>
            </a:graphic>
          </wp:inline>
        </w:drawing>
      </w:r>
    </w:p>
    <w:p w14:paraId="4CA05991" w14:textId="77777777" w:rsidR="00A81FB3" w:rsidRDefault="00000000">
      <w:pPr>
        <w:widowControl w:val="0"/>
        <w:pBdr>
          <w:top w:val="nil"/>
          <w:left w:val="nil"/>
          <w:bottom w:val="nil"/>
          <w:right w:val="nil"/>
          <w:between w:val="nil"/>
        </w:pBdr>
        <w:spacing w:before="235" w:line="241" w:lineRule="auto"/>
        <w:ind w:left="1887" w:right="1696"/>
        <w:jc w:val="center"/>
        <w:rPr>
          <w:rFonts w:ascii="Montserrat" w:eastAsia="Montserrat" w:hAnsi="Montserrat" w:cs="Montserrat"/>
          <w:b/>
          <w:color w:val="000000"/>
          <w:sz w:val="72"/>
          <w:szCs w:val="72"/>
        </w:rPr>
      </w:pPr>
      <w:r>
        <w:rPr>
          <w:rFonts w:ascii="Montserrat" w:eastAsia="Montserrat" w:hAnsi="Montserrat" w:cs="Montserrat"/>
          <w:b/>
          <w:color w:val="000000"/>
          <w:sz w:val="72"/>
          <w:szCs w:val="72"/>
        </w:rPr>
        <w:t xml:space="preserve">Westlake Academy IB World School </w:t>
      </w:r>
    </w:p>
    <w:p w14:paraId="3E98E5B2" w14:textId="77777777" w:rsidR="00A81FB3" w:rsidRDefault="00000000">
      <w:pPr>
        <w:widowControl w:val="0"/>
        <w:pBdr>
          <w:top w:val="nil"/>
          <w:left w:val="nil"/>
          <w:bottom w:val="nil"/>
          <w:right w:val="nil"/>
          <w:between w:val="nil"/>
        </w:pBdr>
        <w:spacing w:before="2011" w:line="240" w:lineRule="auto"/>
        <w:ind w:left="2068" w:right="1779"/>
        <w:jc w:val="center"/>
        <w:rPr>
          <w:rFonts w:ascii="Montserrat" w:eastAsia="Montserrat" w:hAnsi="Montserrat" w:cs="Montserrat"/>
          <w:color w:val="000000"/>
          <w:sz w:val="56"/>
          <w:szCs w:val="56"/>
        </w:rPr>
      </w:pPr>
      <w:r>
        <w:rPr>
          <w:rFonts w:ascii="Montserrat" w:eastAsia="Montserrat" w:hAnsi="Montserrat" w:cs="Montserrat"/>
          <w:b/>
          <w:color w:val="000000"/>
          <w:sz w:val="56"/>
          <w:szCs w:val="56"/>
        </w:rPr>
        <w:t xml:space="preserve">Academic Course Guide </w:t>
      </w:r>
      <w:r>
        <w:rPr>
          <w:rFonts w:ascii="Montserrat" w:eastAsia="Montserrat" w:hAnsi="Montserrat" w:cs="Montserrat"/>
          <w:color w:val="000000"/>
          <w:sz w:val="56"/>
          <w:szCs w:val="56"/>
        </w:rPr>
        <w:t>202</w:t>
      </w:r>
      <w:r>
        <w:rPr>
          <w:rFonts w:ascii="Montserrat" w:eastAsia="Montserrat" w:hAnsi="Montserrat" w:cs="Montserrat"/>
          <w:sz w:val="56"/>
          <w:szCs w:val="56"/>
        </w:rPr>
        <w:t>5</w:t>
      </w:r>
      <w:r>
        <w:rPr>
          <w:rFonts w:ascii="Montserrat" w:eastAsia="Montserrat" w:hAnsi="Montserrat" w:cs="Montserrat"/>
          <w:color w:val="000000"/>
          <w:sz w:val="56"/>
          <w:szCs w:val="56"/>
        </w:rPr>
        <w:t>-202</w:t>
      </w:r>
      <w:r>
        <w:rPr>
          <w:rFonts w:ascii="Montserrat" w:eastAsia="Montserrat" w:hAnsi="Montserrat" w:cs="Montserrat"/>
          <w:sz w:val="56"/>
          <w:szCs w:val="56"/>
        </w:rPr>
        <w:t>6</w:t>
      </w:r>
    </w:p>
    <w:p w14:paraId="0AB0A539" w14:textId="77777777" w:rsidR="00A81FB3" w:rsidRDefault="00000000">
      <w:pPr>
        <w:widowControl w:val="0"/>
        <w:pBdr>
          <w:top w:val="nil"/>
          <w:left w:val="nil"/>
          <w:bottom w:val="nil"/>
          <w:right w:val="nil"/>
          <w:between w:val="nil"/>
        </w:pBdr>
        <w:spacing w:line="240" w:lineRule="auto"/>
        <w:ind w:right="2852"/>
        <w:jc w:val="right"/>
        <w:rPr>
          <w:rFonts w:ascii="Montserrat" w:eastAsia="Montserrat" w:hAnsi="Montserrat" w:cs="Montserrat"/>
          <w:b/>
          <w:color w:val="000000"/>
          <w:sz w:val="50"/>
          <w:szCs w:val="50"/>
        </w:rPr>
      </w:pPr>
      <w:r>
        <w:rPr>
          <w:rFonts w:ascii="Montserrat" w:eastAsia="Montserrat" w:hAnsi="Montserrat" w:cs="Montserrat"/>
          <w:b/>
          <w:color w:val="000000"/>
          <w:sz w:val="50"/>
          <w:szCs w:val="50"/>
        </w:rPr>
        <w:t xml:space="preserve">Westlake Academy </w:t>
      </w:r>
    </w:p>
    <w:p w14:paraId="35BF4117" w14:textId="7651F48C" w:rsidR="00A81FB3" w:rsidRDefault="00A81FB3">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3E2A9544" w14:textId="4C417DEE" w:rsidR="00465071" w:rsidRDefault="00465071">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0788EC2E" w14:textId="2AD95696"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6EDB82F8" w14:textId="763C530F"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034B671B" w14:textId="7EBF25A3"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0613CC37" w14:textId="408E170C"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261702A0" w14:textId="5BCC70BE"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4D0E00D7" w14:textId="2D430D73"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0067CA5A" w14:textId="28CA7C72"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7B14D929" w14:textId="69DBE783"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344D82E7" w14:textId="1CA3AA7E"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4DD05DB1" w14:textId="77777777" w:rsidR="00691FA6" w:rsidRDefault="00691FA6">
      <w:pPr>
        <w:keepLines/>
        <w:widowControl w:val="0"/>
        <w:pBdr>
          <w:top w:val="nil"/>
          <w:left w:val="nil"/>
          <w:bottom w:val="nil"/>
          <w:right w:val="nil"/>
          <w:between w:val="nil"/>
        </w:pBdr>
        <w:spacing w:line="240" w:lineRule="auto"/>
        <w:ind w:right="3544"/>
        <w:jc w:val="right"/>
        <w:rPr>
          <w:rFonts w:ascii="Montserrat" w:eastAsia="Montserrat" w:hAnsi="Montserrat" w:cs="Montserrat"/>
          <w:b/>
          <w:sz w:val="34"/>
          <w:szCs w:val="34"/>
        </w:rPr>
      </w:pPr>
    </w:p>
    <w:p w14:paraId="0530F0D7" w14:textId="77777777" w:rsidR="00A81FB3" w:rsidRDefault="00000000">
      <w:pPr>
        <w:keepLines/>
        <w:widowControl w:val="0"/>
        <w:pBdr>
          <w:top w:val="nil"/>
          <w:left w:val="nil"/>
          <w:bottom w:val="nil"/>
          <w:right w:val="nil"/>
          <w:between w:val="nil"/>
        </w:pBdr>
        <w:spacing w:line="240" w:lineRule="auto"/>
        <w:ind w:right="3544"/>
        <w:jc w:val="right"/>
        <w:rPr>
          <w:rFonts w:ascii="Montserrat" w:eastAsia="Montserrat" w:hAnsi="Montserrat" w:cs="Montserrat"/>
          <w:b/>
          <w:color w:val="000000"/>
          <w:sz w:val="34"/>
          <w:szCs w:val="34"/>
        </w:rPr>
      </w:pPr>
      <w:r>
        <w:rPr>
          <w:rFonts w:ascii="Montserrat" w:eastAsia="Montserrat" w:hAnsi="Montserrat" w:cs="Montserrat"/>
          <w:b/>
          <w:color w:val="000000"/>
          <w:sz w:val="34"/>
          <w:szCs w:val="34"/>
        </w:rPr>
        <w:lastRenderedPageBreak/>
        <w:t xml:space="preserve">MISSION STATEMENT: </w:t>
      </w:r>
    </w:p>
    <w:p w14:paraId="419427A5" w14:textId="77777777" w:rsidR="00A81FB3" w:rsidRDefault="00000000">
      <w:pPr>
        <w:keepLines/>
        <w:widowControl w:val="0"/>
        <w:pBdr>
          <w:top w:val="nil"/>
          <w:left w:val="nil"/>
          <w:bottom w:val="nil"/>
          <w:right w:val="nil"/>
          <w:between w:val="nil"/>
        </w:pBdr>
        <w:spacing w:line="240" w:lineRule="auto"/>
        <w:ind w:left="539" w:right="441"/>
        <w:jc w:val="center"/>
        <w:rPr>
          <w:rFonts w:ascii="Times New Roman" w:eastAsia="Times New Roman" w:hAnsi="Times New Roman" w:cs="Times New Roman"/>
          <w:color w:val="3F4449"/>
          <w:sz w:val="28"/>
          <w:szCs w:val="28"/>
        </w:rPr>
      </w:pPr>
      <w:r>
        <w:rPr>
          <w:rFonts w:ascii="Times New Roman" w:eastAsia="Times New Roman" w:hAnsi="Times New Roman" w:cs="Times New Roman"/>
          <w:color w:val="3F4449"/>
          <w:sz w:val="28"/>
          <w:szCs w:val="28"/>
        </w:rPr>
        <w:t xml:space="preserve">Westlake Academy is an IB Continuum School where students become compassionate, life-long learners through an </w:t>
      </w:r>
      <w:proofErr w:type="gramStart"/>
      <w:r>
        <w:rPr>
          <w:rFonts w:ascii="Times New Roman" w:eastAsia="Times New Roman" w:hAnsi="Times New Roman" w:cs="Times New Roman"/>
          <w:color w:val="3F4449"/>
          <w:sz w:val="28"/>
          <w:szCs w:val="28"/>
        </w:rPr>
        <w:t>internationally-minded</w:t>
      </w:r>
      <w:proofErr w:type="gramEnd"/>
      <w:r>
        <w:rPr>
          <w:rFonts w:ascii="Times New Roman" w:eastAsia="Times New Roman" w:hAnsi="Times New Roman" w:cs="Times New Roman"/>
          <w:color w:val="3F4449"/>
          <w:sz w:val="28"/>
          <w:szCs w:val="28"/>
        </w:rPr>
        <w:t xml:space="preserve">, balanced education that empowers students to contribute to our interconnected world. </w:t>
      </w:r>
    </w:p>
    <w:p w14:paraId="6BC1BFFA" w14:textId="77777777" w:rsidR="00A81FB3" w:rsidRDefault="00A81FB3">
      <w:pPr>
        <w:widowControl w:val="0"/>
        <w:pBdr>
          <w:top w:val="nil"/>
          <w:left w:val="nil"/>
          <w:bottom w:val="nil"/>
          <w:right w:val="nil"/>
          <w:between w:val="nil"/>
        </w:pBdr>
        <w:spacing w:line="240" w:lineRule="auto"/>
        <w:jc w:val="center"/>
        <w:rPr>
          <w:rFonts w:ascii="Montserrat" w:eastAsia="Montserrat" w:hAnsi="Montserrat" w:cs="Montserrat"/>
          <w:b/>
          <w:sz w:val="34"/>
          <w:szCs w:val="34"/>
        </w:rPr>
      </w:pPr>
    </w:p>
    <w:p w14:paraId="02EECE43"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34"/>
          <w:szCs w:val="34"/>
        </w:rPr>
      </w:pPr>
      <w:r>
        <w:rPr>
          <w:rFonts w:ascii="Montserrat" w:eastAsia="Montserrat" w:hAnsi="Montserrat" w:cs="Montserrat"/>
          <w:b/>
          <w:color w:val="000000"/>
          <w:sz w:val="34"/>
          <w:szCs w:val="34"/>
        </w:rPr>
        <w:t xml:space="preserve">VISION: </w:t>
      </w:r>
    </w:p>
    <w:p w14:paraId="1E6B9E4F" w14:textId="77777777" w:rsidR="00A81FB3" w:rsidRDefault="00000000">
      <w:pPr>
        <w:widowControl w:val="0"/>
        <w:pBdr>
          <w:top w:val="nil"/>
          <w:left w:val="nil"/>
          <w:bottom w:val="nil"/>
          <w:right w:val="nil"/>
          <w:between w:val="nil"/>
        </w:pBdr>
        <w:spacing w:line="240" w:lineRule="auto"/>
        <w:ind w:left="216" w:right="137"/>
        <w:jc w:val="center"/>
        <w:rPr>
          <w:rFonts w:ascii="Times New Roman" w:eastAsia="Times New Roman" w:hAnsi="Times New Roman" w:cs="Times New Roman"/>
          <w:color w:val="3F4449"/>
          <w:sz w:val="28"/>
          <w:szCs w:val="28"/>
        </w:rPr>
      </w:pPr>
      <w:r>
        <w:rPr>
          <w:rFonts w:ascii="Times New Roman" w:eastAsia="Times New Roman" w:hAnsi="Times New Roman" w:cs="Times New Roman"/>
          <w:color w:val="3F4449"/>
          <w:sz w:val="28"/>
          <w:szCs w:val="28"/>
        </w:rPr>
        <w:t xml:space="preserve">Westlake Academy inspires college bound students to achieve their highest individual potential in a nurturing environment that fosters the traits found in the IB Learner Profile. </w:t>
      </w:r>
    </w:p>
    <w:p w14:paraId="21A4F87F" w14:textId="77777777" w:rsidR="00A81FB3" w:rsidRDefault="00000000">
      <w:pPr>
        <w:widowControl w:val="0"/>
        <w:pBdr>
          <w:top w:val="nil"/>
          <w:left w:val="nil"/>
          <w:bottom w:val="nil"/>
          <w:right w:val="nil"/>
          <w:between w:val="nil"/>
        </w:pBdr>
        <w:spacing w:before="285" w:line="240" w:lineRule="auto"/>
        <w:ind w:right="4664"/>
        <w:jc w:val="right"/>
        <w:rPr>
          <w:rFonts w:ascii="Montserrat" w:eastAsia="Montserrat" w:hAnsi="Montserrat" w:cs="Montserrat"/>
          <w:b/>
          <w:color w:val="000000"/>
          <w:sz w:val="34"/>
          <w:szCs w:val="34"/>
        </w:rPr>
      </w:pPr>
      <w:r>
        <w:rPr>
          <w:rFonts w:ascii="Montserrat" w:eastAsia="Montserrat" w:hAnsi="Montserrat" w:cs="Montserrat"/>
          <w:b/>
          <w:color w:val="000000"/>
          <w:sz w:val="34"/>
          <w:szCs w:val="34"/>
        </w:rPr>
        <w:t xml:space="preserve">IB for All: </w:t>
      </w:r>
    </w:p>
    <w:p w14:paraId="50DDE8AB" w14:textId="45A0855F" w:rsidR="00A81FB3" w:rsidRDefault="00000000">
      <w:pPr>
        <w:widowControl w:val="0"/>
        <w:pBdr>
          <w:top w:val="nil"/>
          <w:left w:val="nil"/>
          <w:bottom w:val="nil"/>
          <w:right w:val="nil"/>
          <w:between w:val="nil"/>
        </w:pBdr>
        <w:spacing w:line="235" w:lineRule="auto"/>
        <w:ind w:left="347" w:right="255"/>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Westlake Academy operates on the belief that “IB for all” promotes equity and access in </w:t>
      </w:r>
      <w:proofErr w:type="gramStart"/>
      <w:r>
        <w:rPr>
          <w:rFonts w:ascii="Times New Roman" w:eastAsia="Times New Roman" w:hAnsi="Times New Roman" w:cs="Times New Roman"/>
          <w:color w:val="000000"/>
          <w:sz w:val="28"/>
          <w:szCs w:val="28"/>
        </w:rPr>
        <w:t>all</w:t>
      </w:r>
      <w:r w:rsidR="004650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of</w:t>
      </w:r>
      <w:proofErr w:type="gramEnd"/>
      <w:r>
        <w:rPr>
          <w:rFonts w:ascii="Times New Roman" w:eastAsia="Times New Roman" w:hAnsi="Times New Roman" w:cs="Times New Roman"/>
          <w:color w:val="000000"/>
          <w:sz w:val="28"/>
          <w:szCs w:val="28"/>
        </w:rPr>
        <w:t xml:space="preserve"> its courses. </w:t>
      </w:r>
    </w:p>
    <w:p w14:paraId="6C33BB5D" w14:textId="77777777" w:rsidR="00A81FB3" w:rsidRDefault="00000000">
      <w:pPr>
        <w:widowControl w:val="0"/>
        <w:pBdr>
          <w:top w:val="nil"/>
          <w:left w:val="nil"/>
          <w:bottom w:val="nil"/>
          <w:right w:val="nil"/>
          <w:between w:val="nil"/>
        </w:pBdr>
        <w:spacing w:before="659" w:line="240" w:lineRule="auto"/>
        <w:ind w:right="1731"/>
        <w:jc w:val="right"/>
        <w:rPr>
          <w:rFonts w:ascii="Montserrat" w:eastAsia="Montserrat" w:hAnsi="Montserrat" w:cs="Montserrat"/>
          <w:b/>
          <w:color w:val="000000"/>
          <w:sz w:val="50"/>
          <w:szCs w:val="50"/>
        </w:rPr>
      </w:pPr>
      <w:r>
        <w:rPr>
          <w:rFonts w:ascii="Montserrat" w:eastAsia="Montserrat" w:hAnsi="Montserrat" w:cs="Montserrat"/>
          <w:b/>
          <w:color w:val="000000"/>
          <w:sz w:val="50"/>
          <w:szCs w:val="50"/>
        </w:rPr>
        <w:t xml:space="preserve">International Baccalaureate </w:t>
      </w:r>
    </w:p>
    <w:p w14:paraId="17A7D76C" w14:textId="77777777" w:rsidR="00A81FB3" w:rsidRDefault="00000000">
      <w:pPr>
        <w:widowControl w:val="0"/>
        <w:pBdr>
          <w:top w:val="nil"/>
          <w:left w:val="nil"/>
          <w:bottom w:val="nil"/>
          <w:right w:val="nil"/>
          <w:between w:val="nil"/>
        </w:pBdr>
        <w:spacing w:before="16" w:line="240" w:lineRule="auto"/>
        <w:ind w:right="3659"/>
        <w:jc w:val="right"/>
        <w:rPr>
          <w:rFonts w:ascii="Montserrat" w:eastAsia="Montserrat" w:hAnsi="Montserrat" w:cs="Montserrat"/>
          <w:b/>
          <w:color w:val="000000"/>
          <w:sz w:val="50"/>
          <w:szCs w:val="50"/>
        </w:rPr>
      </w:pPr>
      <w:r>
        <w:rPr>
          <w:rFonts w:ascii="Montserrat" w:eastAsia="Montserrat" w:hAnsi="Montserrat" w:cs="Montserrat"/>
          <w:b/>
          <w:color w:val="000000"/>
          <w:sz w:val="50"/>
          <w:szCs w:val="50"/>
        </w:rPr>
        <w:t xml:space="preserve">Organization </w:t>
      </w:r>
    </w:p>
    <w:p w14:paraId="1D000ECC" w14:textId="77777777" w:rsidR="00A81FB3" w:rsidRDefault="00000000">
      <w:pPr>
        <w:widowControl w:val="0"/>
        <w:pBdr>
          <w:top w:val="nil"/>
          <w:left w:val="nil"/>
          <w:bottom w:val="nil"/>
          <w:right w:val="nil"/>
          <w:between w:val="nil"/>
        </w:pBdr>
        <w:spacing w:before="632" w:line="240" w:lineRule="auto"/>
        <w:ind w:right="3544"/>
        <w:jc w:val="right"/>
        <w:rPr>
          <w:rFonts w:ascii="Montserrat" w:eastAsia="Montserrat" w:hAnsi="Montserrat" w:cs="Montserrat"/>
          <w:b/>
          <w:color w:val="000000"/>
          <w:sz w:val="34"/>
          <w:szCs w:val="34"/>
        </w:rPr>
      </w:pPr>
      <w:r>
        <w:rPr>
          <w:rFonts w:ascii="Montserrat" w:eastAsia="Montserrat" w:hAnsi="Montserrat" w:cs="Montserrat"/>
          <w:b/>
          <w:color w:val="000000"/>
          <w:sz w:val="34"/>
          <w:szCs w:val="34"/>
        </w:rPr>
        <w:t xml:space="preserve">MISSION STATEMENT: </w:t>
      </w:r>
    </w:p>
    <w:p w14:paraId="2644634E" w14:textId="77777777" w:rsidR="00A81FB3" w:rsidRDefault="00000000">
      <w:pPr>
        <w:widowControl w:val="0"/>
        <w:pBdr>
          <w:top w:val="nil"/>
          <w:left w:val="nil"/>
          <w:bottom w:val="nil"/>
          <w:right w:val="nil"/>
          <w:between w:val="nil"/>
        </w:pBdr>
        <w:spacing w:before="375" w:line="235" w:lineRule="auto"/>
        <w:ind w:left="137" w:right="595" w:hanging="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 International Baccalaureate Organization aims to develop inquiring, knowledgeable and caring young people who help to create a better and more peaceful world through intercultural understanding and respect. </w:t>
      </w:r>
    </w:p>
    <w:p w14:paraId="28A26DD8" w14:textId="3A1B416B" w:rsidR="00A81FB3" w:rsidRDefault="00000000">
      <w:pPr>
        <w:widowControl w:val="0"/>
        <w:pBdr>
          <w:top w:val="nil"/>
          <w:left w:val="nil"/>
          <w:bottom w:val="nil"/>
          <w:right w:val="nil"/>
          <w:between w:val="nil"/>
        </w:pBdr>
        <w:spacing w:before="338" w:line="235" w:lineRule="auto"/>
        <w:ind w:left="122" w:right="952" w:hanging="1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To this end the IBO works with schools, </w:t>
      </w:r>
      <w:r w:rsidR="00465071">
        <w:rPr>
          <w:rFonts w:ascii="Times New Roman" w:eastAsia="Times New Roman" w:hAnsi="Times New Roman" w:cs="Times New Roman"/>
          <w:color w:val="000000"/>
          <w:sz w:val="28"/>
          <w:szCs w:val="28"/>
        </w:rPr>
        <w:t>governments,</w:t>
      </w:r>
      <w:r>
        <w:rPr>
          <w:rFonts w:ascii="Times New Roman" w:eastAsia="Times New Roman" w:hAnsi="Times New Roman" w:cs="Times New Roman"/>
          <w:color w:val="000000"/>
          <w:sz w:val="28"/>
          <w:szCs w:val="28"/>
        </w:rPr>
        <w:t xml:space="preserve"> and international organizations to develop challenging </w:t>
      </w:r>
      <w:proofErr w:type="spellStart"/>
      <w:r>
        <w:rPr>
          <w:rFonts w:ascii="Times New Roman" w:eastAsia="Times New Roman" w:hAnsi="Times New Roman" w:cs="Times New Roman"/>
          <w:color w:val="000000"/>
          <w:sz w:val="28"/>
          <w:szCs w:val="28"/>
        </w:rPr>
        <w:t>programmes</w:t>
      </w:r>
      <w:proofErr w:type="spellEnd"/>
      <w:r>
        <w:rPr>
          <w:rFonts w:ascii="Times New Roman" w:eastAsia="Times New Roman" w:hAnsi="Times New Roman" w:cs="Times New Roman"/>
          <w:color w:val="000000"/>
          <w:sz w:val="28"/>
          <w:szCs w:val="28"/>
        </w:rPr>
        <w:t xml:space="preserve"> of international education and rigorous assessment. </w:t>
      </w:r>
    </w:p>
    <w:p w14:paraId="7A5CCE62" w14:textId="524A2776" w:rsidR="00A81FB3" w:rsidRDefault="00000000">
      <w:pPr>
        <w:widowControl w:val="0"/>
        <w:pBdr>
          <w:top w:val="nil"/>
          <w:left w:val="nil"/>
          <w:bottom w:val="nil"/>
          <w:right w:val="nil"/>
          <w:between w:val="nil"/>
        </w:pBdr>
        <w:spacing w:before="8" w:line="235" w:lineRule="auto"/>
        <w:ind w:left="111" w:right="64" w:hanging="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These </w:t>
      </w:r>
      <w:proofErr w:type="spellStart"/>
      <w:r>
        <w:rPr>
          <w:rFonts w:ascii="Times New Roman" w:eastAsia="Times New Roman" w:hAnsi="Times New Roman" w:cs="Times New Roman"/>
          <w:color w:val="000000"/>
          <w:sz w:val="28"/>
          <w:szCs w:val="28"/>
        </w:rPr>
        <w:t>programmes</w:t>
      </w:r>
      <w:proofErr w:type="spellEnd"/>
      <w:r>
        <w:rPr>
          <w:rFonts w:ascii="Times New Roman" w:eastAsia="Times New Roman" w:hAnsi="Times New Roman" w:cs="Times New Roman"/>
          <w:color w:val="000000"/>
          <w:sz w:val="28"/>
          <w:szCs w:val="28"/>
        </w:rPr>
        <w:t xml:space="preserve"> encourage students across the world to become active, </w:t>
      </w:r>
      <w:r w:rsidR="00465071">
        <w:rPr>
          <w:rFonts w:ascii="Times New Roman" w:eastAsia="Times New Roman" w:hAnsi="Times New Roman" w:cs="Times New Roman"/>
          <w:color w:val="000000"/>
          <w:sz w:val="28"/>
          <w:szCs w:val="28"/>
        </w:rPr>
        <w:t>compassionate,</w:t>
      </w:r>
      <w:r>
        <w:rPr>
          <w:rFonts w:ascii="Times New Roman" w:eastAsia="Times New Roman" w:hAnsi="Times New Roman" w:cs="Times New Roman"/>
          <w:color w:val="000000"/>
          <w:sz w:val="28"/>
          <w:szCs w:val="28"/>
        </w:rPr>
        <w:t xml:space="preserve"> and lifelong learners who understand that other people, with their differences, can also be right. </w:t>
      </w:r>
    </w:p>
    <w:p w14:paraId="55667A6A" w14:textId="77777777" w:rsidR="00A81FB3" w:rsidRDefault="00A81FB3">
      <w:pPr>
        <w:widowControl w:val="0"/>
        <w:pBdr>
          <w:top w:val="nil"/>
          <w:left w:val="nil"/>
          <w:bottom w:val="nil"/>
          <w:right w:val="nil"/>
          <w:between w:val="nil"/>
        </w:pBdr>
        <w:spacing w:before="729" w:line="240" w:lineRule="auto"/>
        <w:ind w:right="106"/>
        <w:jc w:val="right"/>
        <w:rPr>
          <w:rFonts w:ascii="Montserrat" w:eastAsia="Montserrat" w:hAnsi="Montserrat" w:cs="Montserrat"/>
          <w:sz w:val="24"/>
          <w:szCs w:val="24"/>
        </w:rPr>
      </w:pPr>
    </w:p>
    <w:p w14:paraId="5773153D" w14:textId="77777777" w:rsidR="00A81FB3" w:rsidRDefault="00A81FB3">
      <w:pPr>
        <w:widowControl w:val="0"/>
        <w:pBdr>
          <w:top w:val="nil"/>
          <w:left w:val="nil"/>
          <w:bottom w:val="nil"/>
          <w:right w:val="nil"/>
          <w:between w:val="nil"/>
        </w:pBdr>
        <w:spacing w:before="729" w:line="240" w:lineRule="auto"/>
        <w:ind w:right="106"/>
        <w:jc w:val="right"/>
        <w:rPr>
          <w:rFonts w:ascii="Montserrat" w:eastAsia="Montserrat" w:hAnsi="Montserrat" w:cs="Montserrat"/>
          <w:sz w:val="24"/>
          <w:szCs w:val="24"/>
        </w:rPr>
      </w:pPr>
    </w:p>
    <w:p w14:paraId="7064C494" w14:textId="4DA738CD" w:rsidR="00465071" w:rsidRDefault="00465071">
      <w:pPr>
        <w:widowControl w:val="0"/>
        <w:pBdr>
          <w:top w:val="nil"/>
          <w:left w:val="nil"/>
          <w:bottom w:val="nil"/>
          <w:right w:val="nil"/>
          <w:between w:val="nil"/>
        </w:pBdr>
        <w:spacing w:before="729" w:line="240" w:lineRule="auto"/>
        <w:ind w:right="106"/>
        <w:jc w:val="right"/>
        <w:rPr>
          <w:rFonts w:ascii="Montserrat" w:eastAsia="Montserrat" w:hAnsi="Montserrat" w:cs="Montserrat"/>
          <w:sz w:val="24"/>
          <w:szCs w:val="24"/>
        </w:rPr>
      </w:pPr>
    </w:p>
    <w:p w14:paraId="233AE0B9" w14:textId="77777777" w:rsidR="00691FA6" w:rsidRDefault="00691FA6">
      <w:pPr>
        <w:widowControl w:val="0"/>
        <w:pBdr>
          <w:top w:val="nil"/>
          <w:left w:val="nil"/>
          <w:bottom w:val="nil"/>
          <w:right w:val="nil"/>
          <w:between w:val="nil"/>
        </w:pBdr>
        <w:spacing w:before="729" w:line="240" w:lineRule="auto"/>
        <w:ind w:right="106"/>
        <w:jc w:val="right"/>
        <w:rPr>
          <w:rFonts w:ascii="Montserrat" w:eastAsia="Montserrat" w:hAnsi="Montserrat" w:cs="Montserrat"/>
          <w:sz w:val="24"/>
          <w:szCs w:val="24"/>
        </w:rPr>
      </w:pPr>
    </w:p>
    <w:p w14:paraId="7590D980" w14:textId="77777777" w:rsidR="00A81FB3" w:rsidRDefault="00000000">
      <w:pPr>
        <w:widowControl w:val="0"/>
        <w:pBdr>
          <w:top w:val="nil"/>
          <w:left w:val="nil"/>
          <w:bottom w:val="nil"/>
          <w:right w:val="nil"/>
          <w:between w:val="nil"/>
        </w:pBdr>
        <w:spacing w:line="240" w:lineRule="auto"/>
        <w:ind w:right="2954"/>
        <w:jc w:val="right"/>
        <w:rPr>
          <w:rFonts w:ascii="Montserrat" w:eastAsia="Montserrat" w:hAnsi="Montserrat" w:cs="Montserrat"/>
          <w:b/>
          <w:color w:val="000000"/>
          <w:sz w:val="50"/>
          <w:szCs w:val="50"/>
        </w:rPr>
      </w:pPr>
      <w:r>
        <w:rPr>
          <w:rFonts w:ascii="Montserrat" w:eastAsia="Montserrat" w:hAnsi="Montserrat" w:cs="Montserrat"/>
          <w:b/>
          <w:color w:val="000000"/>
          <w:sz w:val="50"/>
          <w:szCs w:val="50"/>
        </w:rPr>
        <w:t xml:space="preserve">Program Offerings </w:t>
      </w:r>
    </w:p>
    <w:p w14:paraId="50F4F6E4" w14:textId="77777777" w:rsidR="00A81FB3" w:rsidRDefault="00000000">
      <w:pPr>
        <w:widowControl w:val="0"/>
        <w:pBdr>
          <w:top w:val="nil"/>
          <w:left w:val="nil"/>
          <w:bottom w:val="nil"/>
          <w:right w:val="nil"/>
          <w:between w:val="nil"/>
        </w:pBdr>
        <w:spacing w:before="302" w:line="240" w:lineRule="auto"/>
        <w:ind w:right="3169"/>
        <w:jc w:val="right"/>
        <w:rPr>
          <w:rFonts w:ascii="Montserrat" w:eastAsia="Montserrat" w:hAnsi="Montserrat" w:cs="Montserrat"/>
          <w:b/>
          <w:color w:val="000000"/>
          <w:sz w:val="34"/>
          <w:szCs w:val="34"/>
        </w:rPr>
      </w:pPr>
      <w:r>
        <w:rPr>
          <w:rFonts w:ascii="Montserrat" w:eastAsia="Montserrat" w:hAnsi="Montserrat" w:cs="Montserrat"/>
          <w:b/>
          <w:color w:val="000000"/>
          <w:sz w:val="34"/>
          <w:szCs w:val="34"/>
        </w:rPr>
        <w:t xml:space="preserve">Diploma </w:t>
      </w:r>
      <w:proofErr w:type="spellStart"/>
      <w:r>
        <w:rPr>
          <w:rFonts w:ascii="Montserrat" w:eastAsia="Montserrat" w:hAnsi="Montserrat" w:cs="Montserrat"/>
          <w:b/>
          <w:color w:val="000000"/>
          <w:sz w:val="34"/>
          <w:szCs w:val="34"/>
        </w:rPr>
        <w:t>Programme</w:t>
      </w:r>
      <w:proofErr w:type="spellEnd"/>
      <w:r>
        <w:rPr>
          <w:rFonts w:ascii="Montserrat" w:eastAsia="Montserrat" w:hAnsi="Montserrat" w:cs="Montserrat"/>
          <w:b/>
          <w:color w:val="000000"/>
          <w:sz w:val="34"/>
          <w:szCs w:val="34"/>
        </w:rPr>
        <w:t xml:space="preserve"> (DP) </w:t>
      </w:r>
    </w:p>
    <w:p w14:paraId="3F44885C" w14:textId="77777777" w:rsidR="000B2E09" w:rsidRDefault="00000000" w:rsidP="000B2E09">
      <w:pPr>
        <w:widowControl w:val="0"/>
        <w:pBdr>
          <w:top w:val="nil"/>
          <w:left w:val="nil"/>
          <w:bottom w:val="nil"/>
          <w:right w:val="nil"/>
          <w:between w:val="nil"/>
        </w:pBdr>
        <w:spacing w:before="242" w:line="237" w:lineRule="auto"/>
        <w:ind w:left="110"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International Baccalaureate (IB) Diploma </w:t>
      </w:r>
      <w:proofErr w:type="spellStart"/>
      <w:r>
        <w:rPr>
          <w:rFonts w:ascii="Times New Roman" w:eastAsia="Times New Roman" w:hAnsi="Times New Roman" w:cs="Times New Roman"/>
          <w:color w:val="000000"/>
          <w:sz w:val="24"/>
          <w:szCs w:val="24"/>
        </w:rPr>
        <w:t>Programme</w:t>
      </w:r>
      <w:proofErr w:type="spellEnd"/>
      <w:r>
        <w:rPr>
          <w:rFonts w:ascii="Times New Roman" w:eastAsia="Times New Roman" w:hAnsi="Times New Roman" w:cs="Times New Roman"/>
          <w:color w:val="000000"/>
          <w:sz w:val="24"/>
          <w:szCs w:val="24"/>
        </w:rPr>
        <w:t xml:space="preserve"> is a rigorous academic program for grades 11-12 that prepares students for advanced study after graduation, and to be global leaders. Students at Westlake Academy are enrolled as IB Diploma Candidates for a </w:t>
      </w:r>
      <w:r w:rsidR="00465071">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course of study. The Diploma </w:t>
      </w:r>
      <w:proofErr w:type="spellStart"/>
      <w:r w:rsidR="001736C1">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rogramme</w:t>
      </w:r>
      <w:proofErr w:type="spellEnd"/>
      <w:r>
        <w:rPr>
          <w:rFonts w:ascii="Times New Roman" w:eastAsia="Times New Roman" w:hAnsi="Times New Roman" w:cs="Times New Roman"/>
          <w:color w:val="000000"/>
          <w:sz w:val="24"/>
          <w:szCs w:val="24"/>
        </w:rPr>
        <w:t xml:space="preserve"> culminates in the award of an IB Diploma following the completion of all IB courses and exams in six subject areas, plus the </w:t>
      </w:r>
      <w:proofErr w:type="spellStart"/>
      <w:r>
        <w:rPr>
          <w:rFonts w:ascii="Times New Roman" w:eastAsia="Times New Roman" w:hAnsi="Times New Roman" w:cs="Times New Roman"/>
          <w:color w:val="000000"/>
          <w:sz w:val="24"/>
          <w:szCs w:val="24"/>
        </w:rPr>
        <w:t>programme</w:t>
      </w:r>
      <w:proofErr w:type="spellEnd"/>
      <w:r>
        <w:rPr>
          <w:rFonts w:ascii="Times New Roman" w:eastAsia="Times New Roman" w:hAnsi="Times New Roman" w:cs="Times New Roman"/>
          <w:color w:val="000000"/>
          <w:sz w:val="24"/>
          <w:szCs w:val="24"/>
        </w:rPr>
        <w:t xml:space="preserve"> core: </w:t>
      </w:r>
    </w:p>
    <w:p w14:paraId="438E30CA" w14:textId="77777777" w:rsidR="000B2E09" w:rsidRDefault="00000000" w:rsidP="000B2E09">
      <w:pPr>
        <w:pStyle w:val="ListParagraph"/>
        <w:widowControl w:val="0"/>
        <w:numPr>
          <w:ilvl w:val="0"/>
          <w:numId w:val="7"/>
        </w:numPr>
        <w:pBdr>
          <w:top w:val="nil"/>
          <w:left w:val="nil"/>
          <w:bottom w:val="nil"/>
          <w:right w:val="nil"/>
          <w:between w:val="nil"/>
        </w:pBdr>
        <w:spacing w:before="242" w:line="237" w:lineRule="auto"/>
        <w:rPr>
          <w:rFonts w:ascii="Times New Roman" w:eastAsia="Times New Roman" w:hAnsi="Times New Roman" w:cs="Times New Roman"/>
          <w:color w:val="000000"/>
          <w:sz w:val="24"/>
          <w:szCs w:val="24"/>
        </w:rPr>
      </w:pPr>
      <w:r w:rsidRPr="000B2E09">
        <w:rPr>
          <w:rFonts w:ascii="Times New Roman" w:eastAsia="Times New Roman" w:hAnsi="Times New Roman" w:cs="Times New Roman"/>
          <w:color w:val="000000"/>
          <w:sz w:val="24"/>
          <w:szCs w:val="24"/>
        </w:rPr>
        <w:t xml:space="preserve">Theory of Knowledge- an interdisciplinary course </w:t>
      </w:r>
    </w:p>
    <w:p w14:paraId="573D6317" w14:textId="77777777" w:rsidR="000B2E09" w:rsidRDefault="00000000" w:rsidP="000B2E09">
      <w:pPr>
        <w:pStyle w:val="ListParagraph"/>
        <w:widowControl w:val="0"/>
        <w:numPr>
          <w:ilvl w:val="0"/>
          <w:numId w:val="7"/>
        </w:numPr>
        <w:pBdr>
          <w:top w:val="nil"/>
          <w:left w:val="nil"/>
          <w:bottom w:val="nil"/>
          <w:right w:val="nil"/>
          <w:between w:val="nil"/>
        </w:pBdr>
        <w:spacing w:before="242" w:line="237" w:lineRule="auto"/>
        <w:rPr>
          <w:rFonts w:ascii="Times New Roman" w:eastAsia="Times New Roman" w:hAnsi="Times New Roman" w:cs="Times New Roman"/>
          <w:color w:val="000000"/>
          <w:sz w:val="24"/>
          <w:szCs w:val="24"/>
        </w:rPr>
      </w:pPr>
      <w:r w:rsidRPr="000B2E09">
        <w:rPr>
          <w:rFonts w:ascii="Times New Roman" w:eastAsia="Times New Roman" w:hAnsi="Times New Roman" w:cs="Times New Roman"/>
          <w:color w:val="000000"/>
          <w:sz w:val="24"/>
          <w:szCs w:val="24"/>
        </w:rPr>
        <w:t xml:space="preserve">Extended Essay- a </w:t>
      </w:r>
      <w:r w:rsidR="001736C1" w:rsidRPr="000B2E09">
        <w:rPr>
          <w:rFonts w:ascii="Times New Roman" w:eastAsia="Times New Roman" w:hAnsi="Times New Roman" w:cs="Times New Roman"/>
          <w:color w:val="000000"/>
          <w:sz w:val="24"/>
          <w:szCs w:val="24"/>
        </w:rPr>
        <w:t>4,000-word</w:t>
      </w:r>
      <w:r w:rsidRPr="000B2E09">
        <w:rPr>
          <w:rFonts w:ascii="Times New Roman" w:eastAsia="Times New Roman" w:hAnsi="Times New Roman" w:cs="Times New Roman"/>
          <w:color w:val="000000"/>
          <w:sz w:val="24"/>
          <w:szCs w:val="24"/>
        </w:rPr>
        <w:t xml:space="preserve"> research paper based on a self-selected topic </w:t>
      </w:r>
    </w:p>
    <w:p w14:paraId="1F3D5B72" w14:textId="32007962" w:rsidR="00A81FB3" w:rsidRPr="000B2E09" w:rsidRDefault="00000000" w:rsidP="000B2E09">
      <w:pPr>
        <w:pStyle w:val="ListParagraph"/>
        <w:widowControl w:val="0"/>
        <w:numPr>
          <w:ilvl w:val="0"/>
          <w:numId w:val="7"/>
        </w:numPr>
        <w:pBdr>
          <w:top w:val="nil"/>
          <w:left w:val="nil"/>
          <w:bottom w:val="nil"/>
          <w:right w:val="nil"/>
          <w:between w:val="nil"/>
        </w:pBdr>
        <w:spacing w:before="242" w:line="237" w:lineRule="auto"/>
        <w:rPr>
          <w:rFonts w:ascii="Times New Roman" w:eastAsia="Times New Roman" w:hAnsi="Times New Roman" w:cs="Times New Roman"/>
          <w:color w:val="000000"/>
          <w:sz w:val="24"/>
          <w:szCs w:val="24"/>
        </w:rPr>
      </w:pPr>
      <w:r w:rsidRPr="000B2E09">
        <w:rPr>
          <w:rFonts w:ascii="Times New Roman" w:eastAsia="Times New Roman" w:hAnsi="Times New Roman" w:cs="Times New Roman"/>
          <w:color w:val="000000"/>
          <w:sz w:val="24"/>
          <w:szCs w:val="24"/>
        </w:rPr>
        <w:t xml:space="preserve">Creativity, Activity, Service- learning experiences beyond the classroom </w:t>
      </w:r>
    </w:p>
    <w:p w14:paraId="0FE9E48E" w14:textId="77777777" w:rsidR="00A81FB3" w:rsidRDefault="00000000">
      <w:pPr>
        <w:widowControl w:val="0"/>
        <w:pBdr>
          <w:top w:val="nil"/>
          <w:left w:val="nil"/>
          <w:bottom w:val="nil"/>
          <w:right w:val="nil"/>
          <w:between w:val="nil"/>
        </w:pBdr>
        <w:spacing w:before="157" w:line="237" w:lineRule="auto"/>
        <w:ind w:left="114" w:right="135" w:firstLine="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IB courses enhance the acquisition of skills including analyzing information, constructing arguments, and applying key concepts. The IB website states: “</w:t>
      </w:r>
      <w:r>
        <w:rPr>
          <w:rFonts w:ascii="Times New Roman" w:eastAsia="Times New Roman" w:hAnsi="Times New Roman" w:cs="Times New Roman"/>
          <w:color w:val="333333"/>
          <w:sz w:val="24"/>
          <w:szCs w:val="24"/>
          <w:shd w:val="clear" w:color="auto" w:fill="FBFAF9"/>
        </w:rPr>
        <w:t xml:space="preserve">The </w:t>
      </w:r>
      <w:proofErr w:type="spellStart"/>
      <w:r>
        <w:rPr>
          <w:rFonts w:ascii="Times New Roman" w:eastAsia="Times New Roman" w:hAnsi="Times New Roman" w:cs="Times New Roman"/>
          <w:color w:val="333333"/>
          <w:sz w:val="24"/>
          <w:szCs w:val="24"/>
          <w:shd w:val="clear" w:color="auto" w:fill="FBFAF9"/>
        </w:rPr>
        <w:t>programme</w:t>
      </w:r>
      <w:proofErr w:type="spellEnd"/>
      <w:r>
        <w:rPr>
          <w:rFonts w:ascii="Times New Roman" w:eastAsia="Times New Roman" w:hAnsi="Times New Roman" w:cs="Times New Roman"/>
          <w:color w:val="333333"/>
          <w:sz w:val="24"/>
          <w:szCs w:val="24"/>
          <w:shd w:val="clear" w:color="auto" w:fill="FBFAF9"/>
        </w:rPr>
        <w:t xml:space="preserve"> aims to</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shd w:val="clear" w:color="auto" w:fill="FBFAF9"/>
        </w:rPr>
        <w:t>develop students who have excellent breadth and depth of knowledge – students who</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shd w:val="clear" w:color="auto" w:fill="FBFAF9"/>
        </w:rPr>
        <w:t xml:space="preserve">flourish physically, intellectually, emotionally and ethically.” </w:t>
      </w:r>
      <w:r>
        <w:rPr>
          <w:rFonts w:ascii="Times New Roman" w:eastAsia="Times New Roman" w:hAnsi="Times New Roman" w:cs="Times New Roman"/>
          <w:color w:val="000000"/>
          <w:sz w:val="24"/>
          <w:szCs w:val="24"/>
        </w:rPr>
        <w:t xml:space="preserve">Students taking IB courses earn added value points toward their GPA and completed courses, following the successful achievement on the IB exam, are eligible for college credit. </w:t>
      </w:r>
    </w:p>
    <w:p w14:paraId="1AF1E1A5" w14:textId="77777777" w:rsidR="00A81FB3" w:rsidRDefault="00000000">
      <w:pPr>
        <w:widowControl w:val="0"/>
        <w:pBdr>
          <w:top w:val="nil"/>
          <w:left w:val="nil"/>
          <w:bottom w:val="nil"/>
          <w:right w:val="nil"/>
          <w:between w:val="nil"/>
        </w:pBdr>
        <w:spacing w:before="153" w:line="240" w:lineRule="auto"/>
        <w:ind w:right="2669"/>
        <w:jc w:val="right"/>
        <w:rPr>
          <w:rFonts w:ascii="Montserrat" w:eastAsia="Montserrat" w:hAnsi="Montserrat" w:cs="Montserrat"/>
          <w:b/>
          <w:color w:val="000000"/>
          <w:sz w:val="34"/>
          <w:szCs w:val="34"/>
        </w:rPr>
      </w:pPr>
      <w:r>
        <w:rPr>
          <w:rFonts w:ascii="Montserrat" w:eastAsia="Montserrat" w:hAnsi="Montserrat" w:cs="Montserrat"/>
          <w:b/>
          <w:color w:val="000000"/>
          <w:sz w:val="34"/>
          <w:szCs w:val="34"/>
        </w:rPr>
        <w:t xml:space="preserve">Middle Years </w:t>
      </w:r>
      <w:proofErr w:type="spellStart"/>
      <w:r>
        <w:rPr>
          <w:rFonts w:ascii="Montserrat" w:eastAsia="Montserrat" w:hAnsi="Montserrat" w:cs="Montserrat"/>
          <w:b/>
          <w:color w:val="000000"/>
          <w:sz w:val="34"/>
          <w:szCs w:val="34"/>
        </w:rPr>
        <w:t>Programme</w:t>
      </w:r>
      <w:proofErr w:type="spellEnd"/>
      <w:r>
        <w:rPr>
          <w:rFonts w:ascii="Montserrat" w:eastAsia="Montserrat" w:hAnsi="Montserrat" w:cs="Montserrat"/>
          <w:b/>
          <w:color w:val="000000"/>
          <w:sz w:val="34"/>
          <w:szCs w:val="34"/>
        </w:rPr>
        <w:t xml:space="preserve"> (MYP) </w:t>
      </w:r>
    </w:p>
    <w:p w14:paraId="4C6A4A69" w14:textId="77777777" w:rsidR="00A81FB3" w:rsidRDefault="00000000">
      <w:pPr>
        <w:widowControl w:val="0"/>
        <w:pBdr>
          <w:top w:val="nil"/>
          <w:left w:val="nil"/>
          <w:bottom w:val="nil"/>
          <w:right w:val="nil"/>
          <w:between w:val="nil"/>
        </w:pBdr>
        <w:spacing w:before="252" w:line="237" w:lineRule="auto"/>
        <w:ind w:left="110" w:right="94"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International Baccalaureate (IB) Middle Years </w:t>
      </w:r>
      <w:proofErr w:type="spellStart"/>
      <w:r>
        <w:rPr>
          <w:rFonts w:ascii="Times New Roman" w:eastAsia="Times New Roman" w:hAnsi="Times New Roman" w:cs="Times New Roman"/>
          <w:color w:val="000000"/>
          <w:sz w:val="24"/>
          <w:szCs w:val="24"/>
        </w:rPr>
        <w:t>Programme</w:t>
      </w:r>
      <w:proofErr w:type="spellEnd"/>
      <w:r>
        <w:rPr>
          <w:rFonts w:ascii="Times New Roman" w:eastAsia="Times New Roman" w:hAnsi="Times New Roman" w:cs="Times New Roman"/>
          <w:color w:val="000000"/>
          <w:sz w:val="24"/>
          <w:szCs w:val="24"/>
        </w:rPr>
        <w:t xml:space="preserve"> (MYP) is a philosophy of teaching and approach to instruction. Students in the MYP develop critical thinking skills, become independent learners, work collaboratively, and take a disciplined approach to studying. These courses allow for a deeper understanding of the subject matter and allow for engagement with complex ideas while exploring the Texas Essential Knowledge and Skills (TEKS). </w:t>
      </w:r>
    </w:p>
    <w:p w14:paraId="24B58553" w14:textId="77777777" w:rsidR="00A81FB3" w:rsidRDefault="00000000">
      <w:pPr>
        <w:widowControl w:val="0"/>
        <w:pBdr>
          <w:top w:val="nil"/>
          <w:left w:val="nil"/>
          <w:bottom w:val="nil"/>
          <w:right w:val="nil"/>
          <w:between w:val="nil"/>
        </w:pBdr>
        <w:spacing w:before="157" w:line="237" w:lineRule="auto"/>
        <w:ind w:left="121" w:right="203" w:hanging="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 Westlake Academy, MYP classes are offered in grades 6 through 10. While the content and objectives are those required by the State of Texas, MYP classes are aligned to IB assessment criteria, and students earn quality points in their cumulative GPA in grades 9 and 10. Students receive both percentage grades, and criterion grades based on the IB continuum. Three MYP courses in grades 7 and 8 are eligible for high school credit: Spanish or French 1, Algebra 1, and a Fine Art credit in Art or </w:t>
      </w:r>
      <w:proofErr w:type="gramStart"/>
      <w:r>
        <w:rPr>
          <w:rFonts w:ascii="Times New Roman" w:eastAsia="Times New Roman" w:hAnsi="Times New Roman" w:cs="Times New Roman"/>
          <w:color w:val="000000"/>
          <w:sz w:val="24"/>
          <w:szCs w:val="24"/>
        </w:rPr>
        <w:t>Theater.*</w:t>
      </w:r>
      <w:proofErr w:type="gramEnd"/>
      <w:r>
        <w:rPr>
          <w:rFonts w:ascii="Times New Roman" w:eastAsia="Times New Roman" w:hAnsi="Times New Roman" w:cs="Times New Roman"/>
          <w:color w:val="000000"/>
          <w:sz w:val="24"/>
          <w:szCs w:val="24"/>
        </w:rPr>
        <w:t xml:space="preserve"> </w:t>
      </w:r>
    </w:p>
    <w:p w14:paraId="62C87932" w14:textId="77777777" w:rsidR="00A81FB3" w:rsidRDefault="00000000">
      <w:pPr>
        <w:widowControl w:val="0"/>
        <w:pBdr>
          <w:top w:val="nil"/>
          <w:left w:val="nil"/>
          <w:bottom w:val="nil"/>
          <w:right w:val="nil"/>
          <w:between w:val="nil"/>
        </w:pBdr>
        <w:spacing w:before="157" w:line="256" w:lineRule="auto"/>
        <w:ind w:left="121" w:right="782" w:firstLine="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more information about the MYP and DP </w:t>
      </w:r>
      <w:proofErr w:type="spellStart"/>
      <w:r>
        <w:rPr>
          <w:rFonts w:ascii="Times New Roman" w:eastAsia="Times New Roman" w:hAnsi="Times New Roman" w:cs="Times New Roman"/>
          <w:color w:val="000000"/>
          <w:sz w:val="24"/>
          <w:szCs w:val="24"/>
        </w:rPr>
        <w:t>Programmes</w:t>
      </w:r>
      <w:proofErr w:type="spellEnd"/>
      <w:r>
        <w:rPr>
          <w:rFonts w:ascii="Times New Roman" w:eastAsia="Times New Roman" w:hAnsi="Times New Roman" w:cs="Times New Roman"/>
          <w:color w:val="000000"/>
          <w:sz w:val="24"/>
          <w:szCs w:val="24"/>
        </w:rPr>
        <w:t xml:space="preserve">, please visit </w:t>
      </w:r>
      <w:r>
        <w:rPr>
          <w:rFonts w:ascii="Times New Roman" w:eastAsia="Times New Roman" w:hAnsi="Times New Roman" w:cs="Times New Roman"/>
          <w:color w:val="1155CC"/>
          <w:sz w:val="24"/>
          <w:szCs w:val="24"/>
          <w:u w:val="single"/>
        </w:rPr>
        <w:t>www.ibo.org</w:t>
      </w:r>
      <w:r>
        <w:rPr>
          <w:rFonts w:ascii="Times New Roman" w:eastAsia="Times New Roman" w:hAnsi="Times New Roman" w:cs="Times New Roman"/>
          <w:color w:val="000000"/>
          <w:sz w:val="24"/>
          <w:szCs w:val="24"/>
        </w:rPr>
        <w:t xml:space="preserve">. For the class of 2020 and beyond, the weighting scale below is used to calculate the cumulative GPA: </w:t>
      </w:r>
    </w:p>
    <w:p w14:paraId="3FDE6E46" w14:textId="77777777" w:rsidR="00A81FB3" w:rsidRDefault="00A81FB3">
      <w:pPr>
        <w:rPr>
          <w:rFonts w:ascii="Montserrat" w:eastAsia="Montserrat" w:hAnsi="Montserrat" w:cs="Montserrat"/>
          <w:sz w:val="24"/>
          <w:szCs w:val="24"/>
        </w:rPr>
      </w:pPr>
    </w:p>
    <w:tbl>
      <w:tblPr>
        <w:tblStyle w:val="a"/>
        <w:tblW w:w="6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5"/>
        <w:gridCol w:w="1860"/>
        <w:gridCol w:w="2955"/>
      </w:tblGrid>
      <w:tr w:rsidR="00A81FB3" w14:paraId="6D621B59" w14:textId="77777777" w:rsidTr="00465071">
        <w:trPr>
          <w:jc w:val="center"/>
        </w:trPr>
        <w:tc>
          <w:tcPr>
            <w:tcW w:w="1545" w:type="dxa"/>
            <w:shd w:val="clear" w:color="auto" w:fill="auto"/>
            <w:tcMar>
              <w:top w:w="100" w:type="dxa"/>
              <w:left w:w="100" w:type="dxa"/>
              <w:bottom w:w="100" w:type="dxa"/>
              <w:right w:w="100" w:type="dxa"/>
            </w:tcMar>
          </w:tcPr>
          <w:p w14:paraId="5339379D"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Grade Level </w:t>
            </w:r>
          </w:p>
        </w:tc>
        <w:tc>
          <w:tcPr>
            <w:tcW w:w="1860" w:type="dxa"/>
            <w:shd w:val="clear" w:color="auto" w:fill="auto"/>
            <w:tcMar>
              <w:top w:w="100" w:type="dxa"/>
              <w:left w:w="100" w:type="dxa"/>
              <w:bottom w:w="100" w:type="dxa"/>
              <w:right w:w="100" w:type="dxa"/>
            </w:tcMar>
          </w:tcPr>
          <w:p w14:paraId="5517671D"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Type of Course</w:t>
            </w:r>
          </w:p>
        </w:tc>
        <w:tc>
          <w:tcPr>
            <w:tcW w:w="2955" w:type="dxa"/>
            <w:shd w:val="clear" w:color="auto" w:fill="auto"/>
            <w:tcMar>
              <w:top w:w="100" w:type="dxa"/>
              <w:left w:w="100" w:type="dxa"/>
              <w:bottom w:w="100" w:type="dxa"/>
              <w:right w:w="100" w:type="dxa"/>
            </w:tcMar>
          </w:tcPr>
          <w:p w14:paraId="7DDB9EA5"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Weighting (Quality Points)</w:t>
            </w:r>
          </w:p>
        </w:tc>
      </w:tr>
      <w:tr w:rsidR="00A81FB3" w14:paraId="40DC5262" w14:textId="77777777" w:rsidTr="00465071">
        <w:trPr>
          <w:jc w:val="center"/>
        </w:trPr>
        <w:tc>
          <w:tcPr>
            <w:tcW w:w="1545" w:type="dxa"/>
            <w:shd w:val="clear" w:color="auto" w:fill="auto"/>
            <w:tcMar>
              <w:top w:w="100" w:type="dxa"/>
              <w:left w:w="100" w:type="dxa"/>
              <w:bottom w:w="100" w:type="dxa"/>
              <w:right w:w="100" w:type="dxa"/>
            </w:tcMar>
          </w:tcPr>
          <w:p w14:paraId="67C00577"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MYP  9-10</w:t>
            </w:r>
          </w:p>
        </w:tc>
        <w:tc>
          <w:tcPr>
            <w:tcW w:w="1860" w:type="dxa"/>
            <w:shd w:val="clear" w:color="auto" w:fill="auto"/>
            <w:tcMar>
              <w:top w:w="100" w:type="dxa"/>
              <w:left w:w="100" w:type="dxa"/>
              <w:bottom w:w="100" w:type="dxa"/>
              <w:right w:w="100" w:type="dxa"/>
            </w:tcMar>
          </w:tcPr>
          <w:p w14:paraId="4C9E81DE"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MYP*  </w:t>
            </w:r>
          </w:p>
        </w:tc>
        <w:tc>
          <w:tcPr>
            <w:tcW w:w="2955" w:type="dxa"/>
            <w:shd w:val="clear" w:color="auto" w:fill="auto"/>
            <w:tcMar>
              <w:top w:w="100" w:type="dxa"/>
              <w:left w:w="100" w:type="dxa"/>
              <w:bottom w:w="100" w:type="dxa"/>
              <w:right w:w="100" w:type="dxa"/>
            </w:tcMar>
          </w:tcPr>
          <w:p w14:paraId="77E9011B"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5</w:t>
            </w:r>
          </w:p>
        </w:tc>
      </w:tr>
      <w:tr w:rsidR="00A81FB3" w14:paraId="5DF47DE9" w14:textId="77777777" w:rsidTr="00465071">
        <w:trPr>
          <w:jc w:val="center"/>
        </w:trPr>
        <w:tc>
          <w:tcPr>
            <w:tcW w:w="1545" w:type="dxa"/>
            <w:shd w:val="clear" w:color="auto" w:fill="auto"/>
            <w:tcMar>
              <w:top w:w="100" w:type="dxa"/>
              <w:left w:w="100" w:type="dxa"/>
              <w:bottom w:w="100" w:type="dxa"/>
              <w:right w:w="100" w:type="dxa"/>
            </w:tcMar>
          </w:tcPr>
          <w:p w14:paraId="5F5150E4"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DP   11-12</w:t>
            </w:r>
          </w:p>
        </w:tc>
        <w:tc>
          <w:tcPr>
            <w:tcW w:w="1860" w:type="dxa"/>
            <w:shd w:val="clear" w:color="auto" w:fill="auto"/>
            <w:tcMar>
              <w:top w:w="100" w:type="dxa"/>
              <w:left w:w="100" w:type="dxa"/>
              <w:bottom w:w="100" w:type="dxa"/>
              <w:right w:w="100" w:type="dxa"/>
            </w:tcMar>
          </w:tcPr>
          <w:p w14:paraId="4D992C1F"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SL &amp; AP</w:t>
            </w:r>
          </w:p>
        </w:tc>
        <w:tc>
          <w:tcPr>
            <w:tcW w:w="2955" w:type="dxa"/>
            <w:shd w:val="clear" w:color="auto" w:fill="auto"/>
            <w:tcMar>
              <w:top w:w="100" w:type="dxa"/>
              <w:left w:w="100" w:type="dxa"/>
              <w:bottom w:w="100" w:type="dxa"/>
              <w:right w:w="100" w:type="dxa"/>
            </w:tcMar>
          </w:tcPr>
          <w:p w14:paraId="083E6D51"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10</w:t>
            </w:r>
          </w:p>
        </w:tc>
      </w:tr>
      <w:tr w:rsidR="00A81FB3" w14:paraId="1DC6ED4B" w14:textId="77777777" w:rsidTr="00465071">
        <w:trPr>
          <w:jc w:val="center"/>
        </w:trPr>
        <w:tc>
          <w:tcPr>
            <w:tcW w:w="1545" w:type="dxa"/>
            <w:shd w:val="clear" w:color="auto" w:fill="auto"/>
            <w:tcMar>
              <w:top w:w="100" w:type="dxa"/>
              <w:left w:w="100" w:type="dxa"/>
              <w:bottom w:w="100" w:type="dxa"/>
              <w:right w:w="100" w:type="dxa"/>
            </w:tcMar>
          </w:tcPr>
          <w:p w14:paraId="078F4A69"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DP   11-12</w:t>
            </w:r>
          </w:p>
        </w:tc>
        <w:tc>
          <w:tcPr>
            <w:tcW w:w="1860" w:type="dxa"/>
            <w:shd w:val="clear" w:color="auto" w:fill="auto"/>
            <w:tcMar>
              <w:top w:w="100" w:type="dxa"/>
              <w:left w:w="100" w:type="dxa"/>
              <w:bottom w:w="100" w:type="dxa"/>
              <w:right w:w="100" w:type="dxa"/>
            </w:tcMar>
          </w:tcPr>
          <w:p w14:paraId="1F264DCD"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HL</w:t>
            </w:r>
          </w:p>
        </w:tc>
        <w:tc>
          <w:tcPr>
            <w:tcW w:w="2955" w:type="dxa"/>
            <w:shd w:val="clear" w:color="auto" w:fill="auto"/>
            <w:tcMar>
              <w:top w:w="100" w:type="dxa"/>
              <w:left w:w="100" w:type="dxa"/>
              <w:bottom w:w="100" w:type="dxa"/>
              <w:right w:w="100" w:type="dxa"/>
            </w:tcMar>
          </w:tcPr>
          <w:p w14:paraId="1B837908" w14:textId="77777777" w:rsidR="00A81FB3" w:rsidRDefault="00000000">
            <w:pPr>
              <w:widowControl w:val="0"/>
              <w:spacing w:line="240" w:lineRule="auto"/>
              <w:jc w:val="center"/>
              <w:rPr>
                <w:rFonts w:ascii="Montserrat" w:eastAsia="Montserrat" w:hAnsi="Montserrat" w:cs="Montserrat"/>
                <w:sz w:val="20"/>
                <w:szCs w:val="20"/>
              </w:rPr>
            </w:pPr>
            <w:r>
              <w:rPr>
                <w:rFonts w:ascii="Montserrat" w:eastAsia="Montserrat" w:hAnsi="Montserrat" w:cs="Montserrat"/>
                <w:sz w:val="20"/>
                <w:szCs w:val="20"/>
              </w:rPr>
              <w:t>12</w:t>
            </w:r>
          </w:p>
        </w:tc>
      </w:tr>
    </w:tbl>
    <w:p w14:paraId="738A115D" w14:textId="77777777" w:rsidR="00A81FB3" w:rsidRDefault="00A81FB3">
      <w:pPr>
        <w:keepLines/>
        <w:spacing w:line="240" w:lineRule="auto"/>
        <w:rPr>
          <w:rFonts w:ascii="Montserrat" w:eastAsia="Montserrat" w:hAnsi="Montserrat" w:cs="Montserrat"/>
        </w:rPr>
      </w:pPr>
    </w:p>
    <w:p w14:paraId="12C902B1" w14:textId="77777777" w:rsidR="00A81FB3" w:rsidRDefault="00000000">
      <w:pPr>
        <w:widowControl w:val="0"/>
        <w:pBdr>
          <w:top w:val="nil"/>
          <w:left w:val="nil"/>
          <w:bottom w:val="nil"/>
          <w:right w:val="nil"/>
          <w:between w:val="nil"/>
        </w:pBdr>
        <w:spacing w:before="157" w:line="256" w:lineRule="auto"/>
        <w:ind w:left="121" w:right="782" w:firstLine="16"/>
        <w:jc w:val="both"/>
        <w:rPr>
          <w:rFonts w:ascii="Times New Roman" w:eastAsia="Times New Roman" w:hAnsi="Times New Roman" w:cs="Times New Roman"/>
          <w:sz w:val="26"/>
          <w:szCs w:val="26"/>
        </w:rPr>
      </w:pPr>
      <w:r>
        <w:rPr>
          <w:rFonts w:ascii="Times New Roman" w:eastAsia="Times New Roman" w:hAnsi="Times New Roman" w:cs="Times New Roman"/>
          <w:color w:val="000000"/>
          <w:sz w:val="24"/>
          <w:szCs w:val="24"/>
        </w:rPr>
        <w:t xml:space="preserve">*MYP courses taken prior to ninth grade are not calculated into a student’s cumulative GPA. </w:t>
      </w:r>
    </w:p>
    <w:p w14:paraId="6F5AE8E5" w14:textId="77777777" w:rsidR="00A81FB3" w:rsidRDefault="00A81FB3">
      <w:pPr>
        <w:widowControl w:val="0"/>
        <w:pBdr>
          <w:top w:val="nil"/>
          <w:left w:val="nil"/>
          <w:bottom w:val="nil"/>
          <w:right w:val="nil"/>
          <w:between w:val="nil"/>
        </w:pBdr>
        <w:spacing w:line="240" w:lineRule="auto"/>
        <w:ind w:right="2522"/>
        <w:jc w:val="right"/>
        <w:rPr>
          <w:rFonts w:ascii="Montserrat" w:eastAsia="Montserrat" w:hAnsi="Montserrat" w:cs="Montserrat"/>
          <w:b/>
          <w:sz w:val="50"/>
          <w:szCs w:val="50"/>
        </w:rPr>
      </w:pPr>
    </w:p>
    <w:p w14:paraId="0DA57D60" w14:textId="77777777" w:rsidR="00A81FB3" w:rsidRDefault="00000000">
      <w:pPr>
        <w:widowControl w:val="0"/>
        <w:pBdr>
          <w:top w:val="nil"/>
          <w:left w:val="nil"/>
          <w:bottom w:val="nil"/>
          <w:right w:val="nil"/>
          <w:between w:val="nil"/>
        </w:pBdr>
        <w:spacing w:line="240" w:lineRule="auto"/>
        <w:ind w:right="2522"/>
        <w:jc w:val="right"/>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 xml:space="preserve">MYP Course Offerings </w:t>
      </w:r>
    </w:p>
    <w:tbl>
      <w:tblPr>
        <w:tblStyle w:val="a0"/>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1F98BAF1" w14:textId="77777777">
        <w:trPr>
          <w:trHeight w:val="640"/>
        </w:trPr>
        <w:tc>
          <w:tcPr>
            <w:tcW w:w="10980" w:type="dxa"/>
            <w:shd w:val="clear" w:color="auto" w:fill="auto"/>
            <w:tcMar>
              <w:top w:w="100" w:type="dxa"/>
              <w:left w:w="100" w:type="dxa"/>
              <w:bottom w:w="100" w:type="dxa"/>
              <w:right w:w="100" w:type="dxa"/>
            </w:tcMar>
          </w:tcPr>
          <w:p w14:paraId="20C779CF"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t>MYP Language &amp; Literature</w:t>
            </w:r>
          </w:p>
        </w:tc>
      </w:tr>
    </w:tbl>
    <w:p w14:paraId="414860A1" w14:textId="77777777" w:rsidR="00A81FB3" w:rsidRDefault="00A81FB3">
      <w:pPr>
        <w:widowControl w:val="0"/>
        <w:pBdr>
          <w:top w:val="nil"/>
          <w:left w:val="nil"/>
          <w:bottom w:val="nil"/>
          <w:right w:val="nil"/>
          <w:between w:val="nil"/>
        </w:pBdr>
        <w:rPr>
          <w:color w:val="000000"/>
        </w:rPr>
      </w:pPr>
    </w:p>
    <w:p w14:paraId="0D64322C" w14:textId="77777777" w:rsidR="000B2E09" w:rsidRDefault="00000000" w:rsidP="000B2E09">
      <w:pPr>
        <w:pStyle w:val="ListParagraph"/>
        <w:widowControl w:val="0"/>
        <w:numPr>
          <w:ilvl w:val="0"/>
          <w:numId w:val="8"/>
        </w:numPr>
        <w:pBdr>
          <w:top w:val="nil"/>
          <w:left w:val="nil"/>
          <w:bottom w:val="nil"/>
          <w:right w:val="nil"/>
          <w:between w:val="nil"/>
        </w:pBdr>
        <w:spacing w:line="274" w:lineRule="auto"/>
        <w:ind w:right="139"/>
        <w:rPr>
          <w:rFonts w:ascii="Times New Roman" w:eastAsia="Times New Roman" w:hAnsi="Times New Roman" w:cs="Times New Roman"/>
          <w:color w:val="000000"/>
          <w:sz w:val="24"/>
          <w:szCs w:val="24"/>
        </w:rPr>
      </w:pPr>
      <w:r w:rsidRPr="000B2E09">
        <w:rPr>
          <w:rFonts w:ascii="Times New Roman" w:eastAsia="Times New Roman" w:hAnsi="Times New Roman" w:cs="Times New Roman"/>
          <w:color w:val="000000"/>
          <w:sz w:val="24"/>
          <w:szCs w:val="24"/>
        </w:rPr>
        <w:t xml:space="preserve">As well as being academically rigorous, MYP language and literature equips students with linguistic, </w:t>
      </w:r>
      <w:r w:rsidR="001736C1" w:rsidRPr="000B2E09">
        <w:rPr>
          <w:rFonts w:ascii="Times New Roman" w:eastAsia="Times New Roman" w:hAnsi="Times New Roman" w:cs="Times New Roman"/>
          <w:color w:val="000000"/>
          <w:sz w:val="24"/>
          <w:szCs w:val="24"/>
        </w:rPr>
        <w:t>analytical,</w:t>
      </w:r>
      <w:r w:rsidRPr="000B2E09">
        <w:rPr>
          <w:rFonts w:ascii="Times New Roman" w:eastAsia="Times New Roman" w:hAnsi="Times New Roman" w:cs="Times New Roman"/>
          <w:color w:val="000000"/>
          <w:sz w:val="24"/>
          <w:szCs w:val="24"/>
        </w:rPr>
        <w:t xml:space="preserve"> and communicative skills that can also be used to develop interdisciplinary understanding across all other subject groups. Students’ interaction with chosen texts can generate insight into moral, social, economic, political, </w:t>
      </w:r>
      <w:r w:rsidR="001736C1" w:rsidRPr="000B2E09">
        <w:rPr>
          <w:rFonts w:ascii="Times New Roman" w:eastAsia="Times New Roman" w:hAnsi="Times New Roman" w:cs="Times New Roman"/>
          <w:color w:val="000000"/>
          <w:sz w:val="24"/>
          <w:szCs w:val="24"/>
        </w:rPr>
        <w:t>cultural,</w:t>
      </w:r>
      <w:r w:rsidRPr="000B2E09">
        <w:rPr>
          <w:rFonts w:ascii="Times New Roman" w:eastAsia="Times New Roman" w:hAnsi="Times New Roman" w:cs="Times New Roman"/>
          <w:color w:val="000000"/>
          <w:sz w:val="24"/>
          <w:szCs w:val="24"/>
        </w:rPr>
        <w:t xml:space="preserve"> and environmental factors and so contributes to the development of opinion forming, decision-making and ethical-reasoning skills, and further develops the attributes of an IB learner. </w:t>
      </w:r>
    </w:p>
    <w:p w14:paraId="1B368641" w14:textId="77777777" w:rsidR="000B2E09" w:rsidRDefault="000B2E09" w:rsidP="000B2E09">
      <w:pPr>
        <w:pStyle w:val="ListParagraph"/>
        <w:widowControl w:val="0"/>
        <w:pBdr>
          <w:top w:val="nil"/>
          <w:left w:val="nil"/>
          <w:bottom w:val="nil"/>
          <w:right w:val="nil"/>
          <w:between w:val="nil"/>
        </w:pBdr>
        <w:spacing w:line="274" w:lineRule="auto"/>
        <w:ind w:right="139"/>
        <w:rPr>
          <w:rFonts w:ascii="Times New Roman" w:eastAsia="Times New Roman" w:hAnsi="Times New Roman" w:cs="Times New Roman"/>
          <w:color w:val="000000"/>
          <w:sz w:val="24"/>
          <w:szCs w:val="24"/>
        </w:rPr>
      </w:pPr>
    </w:p>
    <w:p w14:paraId="45323BDE" w14:textId="57E58545" w:rsidR="00A81FB3" w:rsidRPr="000B2E09" w:rsidRDefault="00000000" w:rsidP="000B2E09">
      <w:pPr>
        <w:pStyle w:val="ListParagraph"/>
        <w:widowControl w:val="0"/>
        <w:numPr>
          <w:ilvl w:val="0"/>
          <w:numId w:val="8"/>
        </w:numPr>
        <w:pBdr>
          <w:top w:val="nil"/>
          <w:left w:val="nil"/>
          <w:bottom w:val="nil"/>
          <w:right w:val="nil"/>
          <w:between w:val="nil"/>
        </w:pBdr>
        <w:spacing w:line="274" w:lineRule="auto"/>
        <w:ind w:right="139"/>
        <w:rPr>
          <w:rFonts w:ascii="Times New Roman" w:eastAsia="Times New Roman" w:hAnsi="Times New Roman" w:cs="Times New Roman"/>
          <w:color w:val="000000"/>
          <w:sz w:val="24"/>
          <w:szCs w:val="24"/>
        </w:rPr>
      </w:pPr>
      <w:r w:rsidRPr="000B2E09">
        <w:rPr>
          <w:rFonts w:ascii="Times New Roman" w:eastAsia="Times New Roman" w:hAnsi="Times New Roman" w:cs="Times New Roman"/>
          <w:color w:val="000000"/>
          <w:sz w:val="24"/>
          <w:szCs w:val="24"/>
        </w:rPr>
        <w:t xml:space="preserve">The objectives and assessment criteria are analyzing, organizing, producing text, and using language. </w:t>
      </w:r>
    </w:p>
    <w:p w14:paraId="332F9C40" w14:textId="77777777" w:rsidR="00A81FB3" w:rsidRDefault="00000000">
      <w:pPr>
        <w:widowControl w:val="0"/>
        <w:pBdr>
          <w:top w:val="nil"/>
          <w:left w:val="nil"/>
          <w:bottom w:val="nil"/>
          <w:right w:val="nil"/>
          <w:between w:val="nil"/>
        </w:pBdr>
        <w:spacing w:before="345" w:line="240" w:lineRule="auto"/>
        <w:ind w:right="3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-MYP Language and Literature Guide </w:t>
      </w:r>
    </w:p>
    <w:p w14:paraId="448A0C9B" w14:textId="77777777" w:rsidR="00A81FB3" w:rsidRDefault="00000000">
      <w:pPr>
        <w:widowControl w:val="0"/>
        <w:pBdr>
          <w:top w:val="nil"/>
          <w:left w:val="nil"/>
          <w:bottom w:val="nil"/>
          <w:right w:val="nil"/>
          <w:between w:val="nil"/>
        </w:pBdr>
        <w:spacing w:before="379"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6 Language and Literature </w:t>
      </w:r>
    </w:p>
    <w:p w14:paraId="7F12697A"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03200510……………………………………………………………...……………………No Credit </w:t>
      </w:r>
    </w:p>
    <w:p w14:paraId="00655EFE"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6 Prerequisites: </w:t>
      </w:r>
      <w:r>
        <w:rPr>
          <w:rFonts w:ascii="Times New Roman" w:eastAsia="Times New Roman" w:hAnsi="Times New Roman" w:cs="Times New Roman"/>
          <w:color w:val="000000"/>
          <w:sz w:val="24"/>
          <w:szCs w:val="24"/>
        </w:rPr>
        <w:t xml:space="preserve">None </w:t>
      </w:r>
    </w:p>
    <w:p w14:paraId="4BF9D884"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read and study a variety of challenging works (approximately five books per year, plus poems, short stories, essays, and multimedia texts). Some reading takes place during class, but students are expected to complete about 50% of the reading outside of class. Students apply their reading comprehension skills to analyze significant aspects of texts and apply literary terminology to comment on the creator’s choices. </w:t>
      </w:r>
    </w:p>
    <w:p w14:paraId="4AF41A2B" w14:textId="77777777" w:rsidR="00A81FB3" w:rsidRDefault="00000000">
      <w:pPr>
        <w:widowControl w:val="0"/>
        <w:pBdr>
          <w:top w:val="nil"/>
          <w:left w:val="nil"/>
          <w:bottom w:val="nil"/>
          <w:right w:val="nil"/>
          <w:between w:val="nil"/>
        </w:pBdr>
        <w:spacing w:before="292" w:line="237" w:lineRule="auto"/>
        <w:ind w:left="114" w:right="37"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write for a variety of purposes and in a variety of forms, balancing between using technology vs. writing by hand and producing polished pieces through the writing process vs. engaging in timed in-class writing. A strong emphasis is placed on literary analysis writing. Students learn to organize ideas in a logical manner, while writing and speaking accurately and effectively. </w:t>
      </w:r>
    </w:p>
    <w:p w14:paraId="119CC029"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7 Language and Literature </w:t>
      </w:r>
    </w:p>
    <w:p w14:paraId="4584A4E2"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sz w:val="24"/>
          <w:szCs w:val="24"/>
        </w:rPr>
      </w:pPr>
      <w:r>
        <w:rPr>
          <w:rFonts w:ascii="Montserrat" w:eastAsia="Montserrat" w:hAnsi="Montserrat" w:cs="Montserrat"/>
          <w:color w:val="000000"/>
          <w:sz w:val="24"/>
          <w:szCs w:val="24"/>
        </w:rPr>
        <w:t xml:space="preserve">03200520……………………………………………………………...……………………No Credit </w:t>
      </w:r>
    </w:p>
    <w:p w14:paraId="0CB65097"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color w:val="000000"/>
          <w:sz w:val="24"/>
          <w:szCs w:val="24"/>
        </w:rPr>
      </w:pPr>
      <w:r>
        <w:rPr>
          <w:rFonts w:ascii="Montserrat" w:eastAsia="Montserrat" w:hAnsi="Montserrat" w:cs="Montserrat"/>
          <w:b/>
          <w:color w:val="000000"/>
          <w:sz w:val="24"/>
          <w:szCs w:val="24"/>
        </w:rPr>
        <w:t xml:space="preserve">Grade Level: 7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493E6634" w14:textId="77777777" w:rsidR="00A81FB3" w:rsidRDefault="00000000">
      <w:pPr>
        <w:widowControl w:val="0"/>
        <w:pBdr>
          <w:top w:val="nil"/>
          <w:left w:val="nil"/>
          <w:bottom w:val="nil"/>
          <w:right w:val="nil"/>
          <w:between w:val="nil"/>
        </w:pBdr>
        <w:spacing w:line="240" w:lineRule="auto"/>
        <w:ind w:left="121" w:right="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Students read and study a variety of challenging works (approximately five books per year, plus poems, short stories, essays, and multimedia texts). Some reading takes place during class, but students are expected to complete about 50% of the reading outside of class. Students apply their reading comprehension skills to analyze content, context, language, structure, technique and style of text(s) and the relationships among texts. Students utilize literary terminology to identify and explain the effects of the creator’s choices on an audience. </w:t>
      </w:r>
    </w:p>
    <w:p w14:paraId="79E3BF50" w14:textId="77777777" w:rsidR="00A81FB3" w:rsidRDefault="00A81FB3">
      <w:pPr>
        <w:widowControl w:val="0"/>
        <w:pBdr>
          <w:top w:val="nil"/>
          <w:left w:val="nil"/>
          <w:bottom w:val="nil"/>
          <w:right w:val="nil"/>
          <w:between w:val="nil"/>
        </w:pBdr>
        <w:spacing w:line="240" w:lineRule="auto"/>
        <w:ind w:left="121" w:right="67"/>
        <w:rPr>
          <w:rFonts w:ascii="Times New Roman" w:eastAsia="Times New Roman" w:hAnsi="Times New Roman" w:cs="Times New Roman"/>
          <w:sz w:val="24"/>
          <w:szCs w:val="24"/>
        </w:rPr>
      </w:pPr>
    </w:p>
    <w:p w14:paraId="312F6BE1" w14:textId="77777777" w:rsidR="00A81FB3" w:rsidRDefault="00000000">
      <w:pPr>
        <w:widowControl w:val="0"/>
        <w:pBdr>
          <w:top w:val="nil"/>
          <w:left w:val="nil"/>
          <w:bottom w:val="nil"/>
          <w:right w:val="nil"/>
          <w:between w:val="nil"/>
        </w:pBdr>
        <w:spacing w:line="240" w:lineRule="auto"/>
        <w:ind w:left="111" w:right="37" w:firstLine="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write for a variety of purposes and in a variety of forms, balancing between using technology vs. writing by hand and producing polished pieces through the writing process vs. engaging in timed in-class writing. A strong emphasis is placed on literary analysis writing. Students learn to organize ideas in a coherent and logical manner, while writing and speaking accurately and effectively. </w:t>
      </w:r>
    </w:p>
    <w:p w14:paraId="331CA024" w14:textId="30103C14" w:rsidR="00A81FB3" w:rsidRDefault="00A81FB3" w:rsidP="00465071">
      <w:pPr>
        <w:widowControl w:val="0"/>
        <w:pBdr>
          <w:top w:val="nil"/>
          <w:left w:val="nil"/>
          <w:bottom w:val="nil"/>
          <w:right w:val="nil"/>
          <w:between w:val="nil"/>
        </w:pBdr>
        <w:spacing w:before="292" w:line="240" w:lineRule="auto"/>
        <w:rPr>
          <w:rFonts w:ascii="Montserrat" w:eastAsia="Montserrat" w:hAnsi="Montserrat" w:cs="Montserrat"/>
          <w:b/>
          <w:sz w:val="24"/>
          <w:szCs w:val="24"/>
        </w:rPr>
      </w:pPr>
    </w:p>
    <w:p w14:paraId="79DDAACC" w14:textId="77777777" w:rsidR="00465071" w:rsidRDefault="00465071" w:rsidP="00465071">
      <w:pPr>
        <w:widowControl w:val="0"/>
        <w:pBdr>
          <w:top w:val="nil"/>
          <w:left w:val="nil"/>
          <w:bottom w:val="nil"/>
          <w:right w:val="nil"/>
          <w:between w:val="nil"/>
        </w:pBdr>
        <w:spacing w:before="292" w:line="240" w:lineRule="auto"/>
        <w:rPr>
          <w:rFonts w:ascii="Montserrat" w:eastAsia="Montserrat" w:hAnsi="Montserrat" w:cs="Montserrat"/>
          <w:b/>
          <w:sz w:val="24"/>
          <w:szCs w:val="24"/>
        </w:rPr>
      </w:pPr>
    </w:p>
    <w:p w14:paraId="6C385FD0"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Grade 8 Language and Literature </w:t>
      </w:r>
    </w:p>
    <w:p w14:paraId="49C0AD7E"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03200530………………………………………………………………...……………………No Credit </w:t>
      </w:r>
    </w:p>
    <w:p w14:paraId="7FCC893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 xml:space="preserve">None </w:t>
      </w:r>
    </w:p>
    <w:p w14:paraId="64B9305D"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read and study a variety of challenging works (approximately five books per year, plus poems, short stories, essays, and multimedia texts). Some reading takes place during class, but students are expected to complete about 75% of the reading outside of class. Students apply their reading comprehension skills to analyze content, context, language, structure, technique and style of text(s) and the relationships among texts. Students utilize literary terminology to identify and explain the effects of the creator’s choices on an audience. </w:t>
      </w:r>
    </w:p>
    <w:p w14:paraId="2F8145EA" w14:textId="329CAA53" w:rsidR="00A81FB3" w:rsidRDefault="00000000">
      <w:pPr>
        <w:widowControl w:val="0"/>
        <w:pBdr>
          <w:top w:val="nil"/>
          <w:left w:val="nil"/>
          <w:bottom w:val="nil"/>
          <w:right w:val="nil"/>
          <w:between w:val="nil"/>
        </w:pBdr>
        <w:spacing w:before="292" w:line="237" w:lineRule="auto"/>
        <w:ind w:left="111" w:right="37" w:firstLine="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write for a variety of purposes and in a variety of forms, balancing between using technology vs. writing by hand and producing polished pieces through the writing process vs. engaging in timed in-class writing. A strong emphasis is placed on literary analysis </w:t>
      </w:r>
      <w:r w:rsidR="001736C1">
        <w:rPr>
          <w:rFonts w:ascii="Times New Roman" w:eastAsia="Times New Roman" w:hAnsi="Times New Roman" w:cs="Times New Roman"/>
          <w:color w:val="000000"/>
          <w:sz w:val="24"/>
          <w:szCs w:val="24"/>
        </w:rPr>
        <w:t>writing.</w:t>
      </w:r>
      <w:r>
        <w:rPr>
          <w:rFonts w:ascii="Times New Roman" w:eastAsia="Times New Roman" w:hAnsi="Times New Roman" w:cs="Times New Roman"/>
          <w:color w:val="000000"/>
          <w:sz w:val="24"/>
          <w:szCs w:val="24"/>
        </w:rPr>
        <w:t xml:space="preserve"> Students learn to organize ideas in a coherent and logical manner, while writing and speaking accurately and effectively. </w:t>
      </w:r>
    </w:p>
    <w:p w14:paraId="0D63EB97"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English I </w:t>
      </w:r>
    </w:p>
    <w:p w14:paraId="4D51C191" w14:textId="77777777" w:rsidR="00A81FB3" w:rsidRDefault="00000000">
      <w:pPr>
        <w:widowControl w:val="0"/>
        <w:pBdr>
          <w:top w:val="nil"/>
          <w:left w:val="nil"/>
          <w:bottom w:val="nil"/>
          <w:right w:val="nil"/>
          <w:between w:val="nil"/>
        </w:pBdr>
        <w:spacing w:before="4" w:line="240" w:lineRule="auto"/>
        <w:ind w:left="120"/>
        <w:rPr>
          <w:rFonts w:ascii="Montserrat" w:eastAsia="Montserrat" w:hAnsi="Montserrat" w:cs="Montserrat"/>
          <w:color w:val="000000"/>
          <w:sz w:val="24"/>
          <w:szCs w:val="24"/>
        </w:rPr>
      </w:pPr>
      <w:r>
        <w:rPr>
          <w:rFonts w:ascii="Montserrat" w:eastAsia="Montserrat" w:hAnsi="Montserrat" w:cs="Montserrat"/>
          <w:color w:val="242424"/>
          <w:sz w:val="21"/>
          <w:szCs w:val="21"/>
          <w:shd w:val="clear" w:color="auto" w:fill="FBFAF9"/>
        </w:rPr>
        <w:t>03220100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547BBCFA"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09 Prerequisites: </w:t>
      </w:r>
      <w:r>
        <w:rPr>
          <w:rFonts w:ascii="Times New Roman" w:eastAsia="Times New Roman" w:hAnsi="Times New Roman" w:cs="Times New Roman"/>
          <w:color w:val="000000"/>
          <w:sz w:val="24"/>
          <w:szCs w:val="24"/>
        </w:rPr>
        <w:t xml:space="preserve">None </w:t>
      </w:r>
    </w:p>
    <w:p w14:paraId="2A0DB2D7"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read and study a variety of challenging works (approximately six books per year, plus poems, short stories, essays, and multimedia texts). Students are expected to read and annotate mostly outside of class, coming to class prepared to engage in discussion. Students apply their reading comprehension skills to analyze content, context, language, structure, technique and style of text(s) and the relationships among texts. Students also utilize literary terminology to analyze the effects of the creator’s choices on an audience. </w:t>
      </w:r>
    </w:p>
    <w:p w14:paraId="17AEC234" w14:textId="3C8EA3AF" w:rsidR="00A81FB3" w:rsidRDefault="00000000" w:rsidP="00691FA6">
      <w:pPr>
        <w:widowControl w:val="0"/>
        <w:pBdr>
          <w:top w:val="nil"/>
          <w:left w:val="nil"/>
          <w:bottom w:val="nil"/>
          <w:right w:val="nil"/>
          <w:between w:val="nil"/>
        </w:pBdr>
        <w:spacing w:before="292" w:line="237" w:lineRule="auto"/>
        <w:ind w:left="114" w:right="37" w:firstLine="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Students write for a variety of purposes and in a variety of forms, balancing between using technology vs. writing by hand and producing polished pieces through the writing process vs. engaging in timed in-class writing. A strong emphasis is placed on literary analysis </w:t>
      </w:r>
      <w:r w:rsidR="001736C1">
        <w:rPr>
          <w:rFonts w:ascii="Times New Roman" w:eastAsia="Times New Roman" w:hAnsi="Times New Roman" w:cs="Times New Roman"/>
          <w:color w:val="000000"/>
          <w:sz w:val="24"/>
          <w:szCs w:val="24"/>
        </w:rPr>
        <w:t>writing.</w:t>
      </w:r>
      <w:r>
        <w:rPr>
          <w:rFonts w:ascii="Times New Roman" w:eastAsia="Times New Roman" w:hAnsi="Times New Roman" w:cs="Times New Roman"/>
          <w:color w:val="000000"/>
          <w:sz w:val="24"/>
          <w:szCs w:val="24"/>
        </w:rPr>
        <w:t xml:space="preserve"> Students learn to organize ideas in a sustained, coherent, and logical manner, while writing and speaking accurately and effectively. </w:t>
      </w:r>
    </w:p>
    <w:p w14:paraId="472A3535" w14:textId="77777777" w:rsidR="00691FA6" w:rsidRPr="00691FA6" w:rsidRDefault="00691FA6" w:rsidP="00691FA6">
      <w:pPr>
        <w:widowControl w:val="0"/>
        <w:pBdr>
          <w:top w:val="nil"/>
          <w:left w:val="nil"/>
          <w:bottom w:val="nil"/>
          <w:right w:val="nil"/>
          <w:between w:val="nil"/>
        </w:pBdr>
        <w:spacing w:before="292" w:line="237" w:lineRule="auto"/>
        <w:ind w:left="114" w:right="37" w:firstLine="7"/>
        <w:rPr>
          <w:rFonts w:ascii="Times New Roman" w:eastAsia="Times New Roman" w:hAnsi="Times New Roman" w:cs="Times New Roman"/>
          <w:sz w:val="24"/>
          <w:szCs w:val="24"/>
        </w:rPr>
      </w:pPr>
    </w:p>
    <w:p w14:paraId="265D0EEC"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English II </w:t>
      </w:r>
    </w:p>
    <w:p w14:paraId="5B1238E4" w14:textId="77777777" w:rsidR="00A81FB3" w:rsidRDefault="00000000">
      <w:pPr>
        <w:widowControl w:val="0"/>
        <w:pBdr>
          <w:top w:val="nil"/>
          <w:left w:val="nil"/>
          <w:bottom w:val="nil"/>
          <w:right w:val="nil"/>
          <w:between w:val="nil"/>
        </w:pBdr>
        <w:spacing w:before="4" w:line="240" w:lineRule="auto"/>
        <w:ind w:left="120"/>
        <w:rPr>
          <w:rFonts w:ascii="Montserrat" w:eastAsia="Montserrat" w:hAnsi="Montserrat" w:cs="Montserrat"/>
          <w:color w:val="000000"/>
          <w:sz w:val="24"/>
          <w:szCs w:val="24"/>
        </w:rPr>
      </w:pPr>
      <w:r>
        <w:rPr>
          <w:rFonts w:ascii="Montserrat" w:eastAsia="Montserrat" w:hAnsi="Montserrat" w:cs="Montserrat"/>
          <w:color w:val="242424"/>
          <w:sz w:val="21"/>
          <w:szCs w:val="21"/>
          <w:shd w:val="clear" w:color="auto" w:fill="FBFAF9"/>
        </w:rPr>
        <w:t>03220200</w:t>
      </w:r>
      <w:r>
        <w:rPr>
          <w:rFonts w:ascii="Montserrat" w:eastAsia="Montserrat" w:hAnsi="Montserrat" w:cs="Montserrat"/>
          <w:color w:val="000000"/>
          <w:sz w:val="24"/>
          <w:szCs w:val="24"/>
        </w:rPr>
        <w:t xml:space="preserve">……………………………………………….……………………………………….…1.0 Credit </w:t>
      </w:r>
    </w:p>
    <w:p w14:paraId="651D75C4"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 xml:space="preserve">English 1 </w:t>
      </w:r>
    </w:p>
    <w:p w14:paraId="363BD27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read and study a variety of challenging works (approximately six books per year, plus poems, short stories, essays, and multimedia texts). Students are expected to read and annotate mostly outside of class, coming to class prepared to engage in discussion. Students apply their reading comprehension skills to analyze content, context, language, structure, technique and style of text(s) and the relationships among texts. Students also utilize literary terminology to analyze the effects of the creator’s choices on an audience. </w:t>
      </w:r>
    </w:p>
    <w:p w14:paraId="30061F82" w14:textId="50DA0A91" w:rsidR="00A81FB3" w:rsidRDefault="00000000">
      <w:pPr>
        <w:widowControl w:val="0"/>
        <w:pBdr>
          <w:top w:val="nil"/>
          <w:left w:val="nil"/>
          <w:bottom w:val="nil"/>
          <w:right w:val="nil"/>
          <w:between w:val="nil"/>
        </w:pBdr>
        <w:spacing w:before="292" w:line="237" w:lineRule="auto"/>
        <w:ind w:left="114" w:right="37" w:firstLine="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write for a variety of purposes and in a variety of forms, balancing between using technology vs. writing by hand and producing polished pieces through the writing process vs. engaging in timed in-class writing. A strong emphasis is placed on literary analysis </w:t>
      </w:r>
      <w:r w:rsidR="001736C1">
        <w:rPr>
          <w:rFonts w:ascii="Times New Roman" w:eastAsia="Times New Roman" w:hAnsi="Times New Roman" w:cs="Times New Roman"/>
          <w:color w:val="000000"/>
          <w:sz w:val="24"/>
          <w:szCs w:val="24"/>
        </w:rPr>
        <w:t>writing.</w:t>
      </w:r>
      <w:r>
        <w:rPr>
          <w:rFonts w:ascii="Times New Roman" w:eastAsia="Times New Roman" w:hAnsi="Times New Roman" w:cs="Times New Roman"/>
          <w:color w:val="000000"/>
          <w:sz w:val="24"/>
          <w:szCs w:val="24"/>
        </w:rPr>
        <w:t xml:space="preserve"> Students learn to organize ideas in a sustained, coherent, and logical manner, while writing and speaking accurately and effectively. </w:t>
      </w:r>
    </w:p>
    <w:p w14:paraId="75F396DD" w14:textId="77777777" w:rsidR="00A81FB3" w:rsidRDefault="00A81FB3">
      <w:pPr>
        <w:widowControl w:val="0"/>
        <w:pBdr>
          <w:top w:val="nil"/>
          <w:left w:val="nil"/>
          <w:bottom w:val="nil"/>
          <w:right w:val="nil"/>
          <w:between w:val="nil"/>
        </w:pBdr>
        <w:spacing w:before="352" w:line="240" w:lineRule="auto"/>
        <w:ind w:left="129"/>
        <w:rPr>
          <w:rFonts w:ascii="Montserrat" w:eastAsia="Montserrat" w:hAnsi="Montserrat" w:cs="Montserrat"/>
          <w:b/>
          <w:sz w:val="24"/>
          <w:szCs w:val="24"/>
        </w:rPr>
      </w:pPr>
    </w:p>
    <w:p w14:paraId="1CEF97EB" w14:textId="39481AC8" w:rsidR="00A81FB3" w:rsidRDefault="00A81FB3">
      <w:pPr>
        <w:widowControl w:val="0"/>
        <w:pBdr>
          <w:top w:val="nil"/>
          <w:left w:val="nil"/>
          <w:bottom w:val="nil"/>
          <w:right w:val="nil"/>
          <w:between w:val="nil"/>
        </w:pBdr>
        <w:spacing w:before="352" w:line="240" w:lineRule="auto"/>
        <w:ind w:left="129"/>
        <w:rPr>
          <w:rFonts w:ascii="Montserrat" w:eastAsia="Montserrat" w:hAnsi="Montserrat" w:cs="Montserrat"/>
          <w:b/>
          <w:sz w:val="24"/>
          <w:szCs w:val="24"/>
        </w:rPr>
      </w:pPr>
    </w:p>
    <w:p w14:paraId="1E382D0C" w14:textId="77777777" w:rsidR="00691FA6" w:rsidRDefault="00691FA6">
      <w:pPr>
        <w:widowControl w:val="0"/>
        <w:pBdr>
          <w:top w:val="nil"/>
          <w:left w:val="nil"/>
          <w:bottom w:val="nil"/>
          <w:right w:val="nil"/>
          <w:between w:val="nil"/>
        </w:pBdr>
        <w:spacing w:before="352" w:line="240" w:lineRule="auto"/>
        <w:ind w:left="129"/>
        <w:rPr>
          <w:rFonts w:ascii="Montserrat" w:eastAsia="Montserrat" w:hAnsi="Montserrat" w:cs="Montserrat"/>
          <w:b/>
          <w:sz w:val="24"/>
          <w:szCs w:val="24"/>
        </w:rPr>
      </w:pPr>
    </w:p>
    <w:p w14:paraId="2EA3E11F" w14:textId="77777777" w:rsidR="00A81FB3" w:rsidRDefault="00000000">
      <w:pPr>
        <w:widowControl w:val="0"/>
        <w:pBdr>
          <w:top w:val="nil"/>
          <w:left w:val="nil"/>
          <w:bottom w:val="nil"/>
          <w:right w:val="nil"/>
          <w:between w:val="nil"/>
        </w:pBdr>
        <w:spacing w:before="35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Reading I/II </w:t>
      </w:r>
    </w:p>
    <w:p w14:paraId="6000386D"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03270700……………………………………………….……………………………………….….5 - 1.0 Credit </w:t>
      </w:r>
    </w:p>
    <w:p w14:paraId="0381A975"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sz w:val="24"/>
          <w:szCs w:val="24"/>
        </w:rPr>
      </w:pPr>
      <w:r>
        <w:rPr>
          <w:rFonts w:ascii="Montserrat" w:eastAsia="Montserrat" w:hAnsi="Montserrat" w:cs="Montserrat"/>
          <w:color w:val="000000"/>
          <w:sz w:val="24"/>
          <w:szCs w:val="24"/>
        </w:rPr>
        <w:t xml:space="preserve">03270800……………………………………………….……………………………………….….5 - 1.0 Credit </w:t>
      </w:r>
    </w:p>
    <w:p w14:paraId="204EAAA6" w14:textId="77777777" w:rsidR="00A81FB3" w:rsidRDefault="00000000">
      <w:pPr>
        <w:widowControl w:val="0"/>
        <w:pBdr>
          <w:top w:val="nil"/>
          <w:left w:val="nil"/>
          <w:bottom w:val="nil"/>
          <w:right w:val="nil"/>
          <w:between w:val="nil"/>
        </w:pBdr>
        <w:spacing w:before="4" w:line="240" w:lineRule="auto"/>
        <w:ind w:left="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Reading I, II, III offers students reading instruction to successfully navigate academic demands as well as attain life-long literacy skills. Specific instruction in word recognition, vocabulary, comprehension strategies, and fluency provides students an opportunity to read with competence, confidence, and understanding. Students learn how traditional and electronic texts are organized and how authors choose language for effect. </w:t>
      </w:r>
      <w:proofErr w:type="gramStart"/>
      <w:r>
        <w:rPr>
          <w:rFonts w:ascii="Times New Roman" w:eastAsia="Times New Roman" w:hAnsi="Times New Roman" w:cs="Times New Roman"/>
          <w:color w:val="000000"/>
          <w:sz w:val="24"/>
          <w:szCs w:val="24"/>
        </w:rPr>
        <w:t>All of</w:t>
      </w:r>
      <w:proofErr w:type="gramEnd"/>
      <w:r>
        <w:rPr>
          <w:rFonts w:ascii="Times New Roman" w:eastAsia="Times New Roman" w:hAnsi="Times New Roman" w:cs="Times New Roman"/>
          <w:color w:val="000000"/>
          <w:sz w:val="24"/>
          <w:szCs w:val="24"/>
        </w:rPr>
        <w:t xml:space="preserve"> these strategies are applied in instructional-level and independent-level texts that cross the content areas. </w:t>
      </w:r>
    </w:p>
    <w:p w14:paraId="04F55E2D" w14:textId="77777777" w:rsidR="00A81FB3" w:rsidRDefault="00000000">
      <w:pPr>
        <w:widowControl w:val="0"/>
        <w:spacing w:before="292" w:line="240" w:lineRule="auto"/>
        <w:ind w:left="129"/>
        <w:rPr>
          <w:rFonts w:ascii="Montserrat" w:eastAsia="Montserrat" w:hAnsi="Montserrat" w:cs="Montserrat"/>
          <w:b/>
          <w:sz w:val="24"/>
          <w:szCs w:val="24"/>
          <w:shd w:val="clear" w:color="auto" w:fill="FBFAF9"/>
        </w:rPr>
      </w:pPr>
      <w:r>
        <w:rPr>
          <w:rFonts w:ascii="Montserrat" w:eastAsia="Montserrat" w:hAnsi="Montserrat" w:cs="Montserrat"/>
          <w:b/>
          <w:sz w:val="24"/>
          <w:szCs w:val="24"/>
          <w:shd w:val="clear" w:color="auto" w:fill="FBFAF9"/>
        </w:rPr>
        <w:t xml:space="preserve">Debate I </w:t>
      </w:r>
    </w:p>
    <w:p w14:paraId="542A9CD8" w14:textId="77777777" w:rsidR="00A81FB3" w:rsidRDefault="00000000">
      <w:pPr>
        <w:widowControl w:val="0"/>
        <w:spacing w:before="4" w:line="240" w:lineRule="auto"/>
        <w:ind w:left="120"/>
        <w:rPr>
          <w:rFonts w:ascii="Montserrat" w:eastAsia="Montserrat" w:hAnsi="Montserrat" w:cs="Montserrat"/>
          <w:sz w:val="24"/>
          <w:szCs w:val="24"/>
          <w:shd w:val="clear" w:color="auto" w:fill="FBFAF9"/>
        </w:rPr>
      </w:pPr>
      <w:r>
        <w:rPr>
          <w:rFonts w:ascii="Montserrat" w:eastAsia="Montserrat" w:hAnsi="Montserrat" w:cs="Montserrat"/>
          <w:color w:val="242424"/>
          <w:sz w:val="21"/>
          <w:szCs w:val="21"/>
          <w:shd w:val="clear" w:color="auto" w:fill="FBFAF9"/>
        </w:rPr>
        <w:t>03240600</w:t>
      </w:r>
      <w:r>
        <w:rPr>
          <w:rFonts w:ascii="Montserrat" w:eastAsia="Montserrat" w:hAnsi="Montserrat" w:cs="Montserrat"/>
          <w:sz w:val="24"/>
          <w:szCs w:val="24"/>
          <w:shd w:val="clear" w:color="auto" w:fill="FBFAF9"/>
        </w:rPr>
        <w:t>………………………………………………</w:t>
      </w:r>
      <w:proofErr w:type="gramStart"/>
      <w:r>
        <w:rPr>
          <w:rFonts w:ascii="Montserrat" w:eastAsia="Montserrat" w:hAnsi="Montserrat" w:cs="Montserrat"/>
          <w:sz w:val="24"/>
          <w:szCs w:val="24"/>
          <w:shd w:val="clear" w:color="auto" w:fill="FBFAF9"/>
        </w:rPr>
        <w:t>…..</w:t>
      </w:r>
      <w:proofErr w:type="gramEnd"/>
      <w:r>
        <w:rPr>
          <w:rFonts w:ascii="Montserrat" w:eastAsia="Montserrat" w:hAnsi="Montserrat" w:cs="Montserrat"/>
          <w:sz w:val="24"/>
          <w:szCs w:val="24"/>
          <w:shd w:val="clear" w:color="auto" w:fill="FBFAF9"/>
        </w:rPr>
        <w:t xml:space="preserve">……………………………..………1.0 Credit </w:t>
      </w:r>
    </w:p>
    <w:p w14:paraId="01CFE2AA" w14:textId="77777777" w:rsidR="00A81FB3" w:rsidRDefault="00000000">
      <w:pPr>
        <w:widowControl w:val="0"/>
        <w:spacing w:before="4" w:line="240" w:lineRule="auto"/>
        <w:ind w:left="119"/>
        <w:rPr>
          <w:rFonts w:ascii="Montserrat" w:eastAsia="Montserrat" w:hAnsi="Montserrat" w:cs="Montserrat"/>
          <w:sz w:val="24"/>
          <w:szCs w:val="24"/>
          <w:shd w:val="clear" w:color="auto" w:fill="FBFAF9"/>
        </w:rPr>
      </w:pPr>
      <w:r>
        <w:rPr>
          <w:rFonts w:ascii="Montserrat" w:eastAsia="Montserrat" w:hAnsi="Montserrat" w:cs="Montserrat"/>
          <w:b/>
          <w:sz w:val="24"/>
          <w:szCs w:val="24"/>
          <w:shd w:val="clear" w:color="auto" w:fill="FBFAF9"/>
        </w:rPr>
        <w:t xml:space="preserve">Grade Level: 09-12 Prerequisites: </w:t>
      </w:r>
      <w:r>
        <w:rPr>
          <w:rFonts w:ascii="Times New Roman" w:eastAsia="Times New Roman" w:hAnsi="Times New Roman" w:cs="Times New Roman"/>
          <w:sz w:val="24"/>
          <w:szCs w:val="24"/>
          <w:shd w:val="clear" w:color="auto" w:fill="FBFAF9"/>
        </w:rPr>
        <w:t>None</w:t>
      </w:r>
      <w:r>
        <w:rPr>
          <w:rFonts w:ascii="Montserrat" w:eastAsia="Montserrat" w:hAnsi="Montserrat" w:cs="Montserrat"/>
          <w:sz w:val="24"/>
          <w:szCs w:val="24"/>
          <w:shd w:val="clear" w:color="auto" w:fill="FBFAF9"/>
        </w:rPr>
        <w:t xml:space="preserve"> </w:t>
      </w:r>
    </w:p>
    <w:p w14:paraId="1F373F38" w14:textId="77777777" w:rsidR="00A81FB3" w:rsidRDefault="00000000">
      <w:pPr>
        <w:widowControl w:val="0"/>
        <w:spacing w:before="4" w:line="240" w:lineRule="auto"/>
        <w:ind w:left="119"/>
        <w:rPr>
          <w:rFonts w:ascii="Times New Roman" w:eastAsia="Times New Roman" w:hAnsi="Times New Roman" w:cs="Times New Roman"/>
          <w:sz w:val="24"/>
          <w:szCs w:val="24"/>
          <w:shd w:val="clear" w:color="auto" w:fill="FBFAF9"/>
        </w:rPr>
      </w:pPr>
      <w:r>
        <w:rPr>
          <w:rFonts w:ascii="Times New Roman" w:eastAsia="Times New Roman" w:hAnsi="Times New Roman" w:cs="Times New Roman"/>
          <w:sz w:val="24"/>
          <w:szCs w:val="24"/>
          <w:shd w:val="clear" w:color="auto" w:fill="FBFAF9"/>
        </w:rPr>
        <w:t>Debate I is an elective offered to all high-school students. Controversial issues arise in aspects of personal, social, public, and professional life in modern society. Debate and argumentation are widely used to make decisions and reduce conflict. Students who develop skills in argumentation and debate become interested in current issues, develop sound critical thinking, and sharpen communication skills. They acquire life-long skills for intelligently approaching controversial issues.</w:t>
      </w:r>
    </w:p>
    <w:p w14:paraId="25810850"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62289BAF"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4AE9725F"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78D592A1"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34672ED0"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757BB302"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258F3E94"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03606825"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248805A5"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114D593F"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5F65723E"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51DCA2BE"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185C3448"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244E7F28"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shd w:val="clear" w:color="auto" w:fill="FBFAF9"/>
        </w:rPr>
      </w:pPr>
    </w:p>
    <w:p w14:paraId="7270E291" w14:textId="77777777" w:rsidR="00A81FB3" w:rsidRDefault="00A81FB3">
      <w:pPr>
        <w:widowControl w:val="0"/>
        <w:pBdr>
          <w:top w:val="nil"/>
          <w:left w:val="nil"/>
          <w:bottom w:val="nil"/>
          <w:right w:val="nil"/>
          <w:between w:val="nil"/>
        </w:pBdr>
        <w:spacing w:before="289" w:line="237" w:lineRule="auto"/>
        <w:ind w:left="110" w:right="268" w:firstLine="27"/>
        <w:rPr>
          <w:rFonts w:ascii="Montserrat" w:eastAsia="Montserrat" w:hAnsi="Montserrat" w:cs="Montserrat"/>
          <w:sz w:val="24"/>
          <w:szCs w:val="24"/>
        </w:rPr>
      </w:pPr>
    </w:p>
    <w:tbl>
      <w:tblPr>
        <w:tblStyle w:val="a1"/>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6BF523BA" w14:textId="77777777">
        <w:trPr>
          <w:trHeight w:val="660"/>
        </w:trPr>
        <w:tc>
          <w:tcPr>
            <w:tcW w:w="10980" w:type="dxa"/>
            <w:shd w:val="clear" w:color="auto" w:fill="auto"/>
            <w:tcMar>
              <w:top w:w="100" w:type="dxa"/>
              <w:left w:w="100" w:type="dxa"/>
              <w:bottom w:w="100" w:type="dxa"/>
              <w:right w:w="100" w:type="dxa"/>
            </w:tcMar>
          </w:tcPr>
          <w:p w14:paraId="6FB0C7FD"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MYP Language Acquisition</w:t>
            </w:r>
          </w:p>
        </w:tc>
      </w:tr>
    </w:tbl>
    <w:p w14:paraId="36688949" w14:textId="77777777" w:rsidR="00A81FB3" w:rsidRDefault="00A81FB3">
      <w:pPr>
        <w:widowControl w:val="0"/>
        <w:pBdr>
          <w:top w:val="nil"/>
          <w:left w:val="nil"/>
          <w:bottom w:val="nil"/>
          <w:right w:val="nil"/>
          <w:between w:val="nil"/>
        </w:pBdr>
        <w:rPr>
          <w:color w:val="000000"/>
        </w:rPr>
      </w:pPr>
    </w:p>
    <w:p w14:paraId="636792F4" w14:textId="77777777" w:rsidR="00A81FB3" w:rsidRDefault="00A81FB3">
      <w:pPr>
        <w:widowControl w:val="0"/>
        <w:pBdr>
          <w:top w:val="nil"/>
          <w:left w:val="nil"/>
          <w:bottom w:val="nil"/>
          <w:right w:val="nil"/>
          <w:between w:val="nil"/>
        </w:pBdr>
        <w:rPr>
          <w:color w:val="000000"/>
        </w:rPr>
      </w:pPr>
    </w:p>
    <w:p w14:paraId="32FD5511" w14:textId="74F927E5" w:rsidR="000B2E09" w:rsidRDefault="00000000" w:rsidP="000B2E09">
      <w:pPr>
        <w:pStyle w:val="ListParagraph"/>
        <w:widowControl w:val="0"/>
        <w:numPr>
          <w:ilvl w:val="0"/>
          <w:numId w:val="9"/>
        </w:numPr>
        <w:pBdr>
          <w:top w:val="nil"/>
          <w:left w:val="nil"/>
          <w:bottom w:val="nil"/>
          <w:right w:val="nil"/>
          <w:between w:val="nil"/>
        </w:pBdr>
        <w:spacing w:line="237" w:lineRule="auto"/>
        <w:ind w:right="368"/>
        <w:rPr>
          <w:rFonts w:ascii="Times New Roman" w:eastAsia="Times New Roman" w:hAnsi="Times New Roman" w:cs="Times New Roman"/>
          <w:color w:val="333333"/>
          <w:sz w:val="24"/>
          <w:szCs w:val="24"/>
        </w:rPr>
      </w:pPr>
      <w:r w:rsidRPr="000B2E09">
        <w:rPr>
          <w:rFonts w:ascii="Times New Roman" w:eastAsia="Times New Roman" w:hAnsi="Times New Roman" w:cs="Times New Roman"/>
          <w:color w:val="333333"/>
          <w:sz w:val="24"/>
          <w:szCs w:val="24"/>
          <w:highlight w:val="white"/>
        </w:rPr>
        <w:t>The study of additional languages in the MYP provides students with the</w:t>
      </w:r>
      <w:r w:rsidRPr="000B2E09">
        <w:rPr>
          <w:rFonts w:ascii="Times New Roman" w:eastAsia="Times New Roman" w:hAnsi="Times New Roman" w:cs="Times New Roman"/>
          <w:color w:val="333333"/>
          <w:sz w:val="24"/>
          <w:szCs w:val="24"/>
        </w:rPr>
        <w:t xml:space="preserve"> </w:t>
      </w:r>
      <w:r w:rsidRPr="000B2E09">
        <w:rPr>
          <w:rFonts w:ascii="Times New Roman" w:eastAsia="Times New Roman" w:hAnsi="Times New Roman" w:cs="Times New Roman"/>
          <w:color w:val="333333"/>
          <w:sz w:val="24"/>
          <w:szCs w:val="24"/>
          <w:highlight w:val="white"/>
        </w:rPr>
        <w:t>opportunity to develop insights into the features, processes and craft of language</w:t>
      </w:r>
      <w:r w:rsidRPr="000B2E09">
        <w:rPr>
          <w:rFonts w:ascii="Times New Roman" w:eastAsia="Times New Roman" w:hAnsi="Times New Roman" w:cs="Times New Roman"/>
          <w:color w:val="333333"/>
          <w:sz w:val="24"/>
          <w:szCs w:val="24"/>
        </w:rPr>
        <w:t xml:space="preserve"> </w:t>
      </w:r>
      <w:r w:rsidRPr="000B2E09">
        <w:rPr>
          <w:rFonts w:ascii="Times New Roman" w:eastAsia="Times New Roman" w:hAnsi="Times New Roman" w:cs="Times New Roman"/>
          <w:color w:val="333333"/>
          <w:sz w:val="24"/>
          <w:szCs w:val="24"/>
          <w:highlight w:val="white"/>
        </w:rPr>
        <w:t>and the concept of culture, and to realize that there are diverse ways of living,</w:t>
      </w:r>
      <w:r w:rsidRPr="000B2E09">
        <w:rPr>
          <w:rFonts w:ascii="Times New Roman" w:eastAsia="Times New Roman" w:hAnsi="Times New Roman" w:cs="Times New Roman"/>
          <w:color w:val="333333"/>
          <w:sz w:val="24"/>
          <w:szCs w:val="24"/>
        </w:rPr>
        <w:t xml:space="preserve"> </w:t>
      </w:r>
      <w:r w:rsidR="000B2E09" w:rsidRPr="000B2E09">
        <w:rPr>
          <w:rFonts w:ascii="Times New Roman" w:eastAsia="Times New Roman" w:hAnsi="Times New Roman" w:cs="Times New Roman"/>
          <w:color w:val="333333"/>
          <w:sz w:val="24"/>
          <w:szCs w:val="24"/>
          <w:highlight w:val="white"/>
        </w:rPr>
        <w:t>behaving,</w:t>
      </w:r>
      <w:r w:rsidRPr="000B2E09">
        <w:rPr>
          <w:rFonts w:ascii="Times New Roman" w:eastAsia="Times New Roman" w:hAnsi="Times New Roman" w:cs="Times New Roman"/>
          <w:color w:val="333333"/>
          <w:sz w:val="24"/>
          <w:szCs w:val="24"/>
          <w:highlight w:val="white"/>
        </w:rPr>
        <w:t xml:space="preserve"> and viewing the world.</w:t>
      </w:r>
      <w:r w:rsidRPr="000B2E09">
        <w:rPr>
          <w:rFonts w:ascii="Times New Roman" w:eastAsia="Times New Roman" w:hAnsi="Times New Roman" w:cs="Times New Roman"/>
          <w:color w:val="333333"/>
          <w:sz w:val="24"/>
          <w:szCs w:val="24"/>
        </w:rPr>
        <w:t xml:space="preserve"> </w:t>
      </w:r>
    </w:p>
    <w:p w14:paraId="358080F9" w14:textId="77777777" w:rsidR="000B2E09" w:rsidRDefault="000B2E09" w:rsidP="000B2E09">
      <w:pPr>
        <w:pStyle w:val="ListParagraph"/>
        <w:widowControl w:val="0"/>
        <w:pBdr>
          <w:top w:val="nil"/>
          <w:left w:val="nil"/>
          <w:bottom w:val="nil"/>
          <w:right w:val="nil"/>
          <w:between w:val="nil"/>
        </w:pBdr>
        <w:spacing w:line="237" w:lineRule="auto"/>
        <w:ind w:right="368"/>
        <w:rPr>
          <w:rFonts w:ascii="Times New Roman" w:eastAsia="Times New Roman" w:hAnsi="Times New Roman" w:cs="Times New Roman"/>
          <w:color w:val="333333"/>
          <w:sz w:val="24"/>
          <w:szCs w:val="24"/>
        </w:rPr>
      </w:pPr>
    </w:p>
    <w:p w14:paraId="45D2E2DC" w14:textId="3BB54E10" w:rsidR="00A81FB3" w:rsidRPr="000B2E09" w:rsidRDefault="00000000" w:rsidP="000B2E09">
      <w:pPr>
        <w:pStyle w:val="ListParagraph"/>
        <w:widowControl w:val="0"/>
        <w:numPr>
          <w:ilvl w:val="0"/>
          <w:numId w:val="9"/>
        </w:numPr>
        <w:pBdr>
          <w:top w:val="nil"/>
          <w:left w:val="nil"/>
          <w:bottom w:val="nil"/>
          <w:right w:val="nil"/>
          <w:between w:val="nil"/>
        </w:pBdr>
        <w:spacing w:line="237" w:lineRule="auto"/>
        <w:ind w:right="368"/>
        <w:rPr>
          <w:rFonts w:ascii="Times New Roman" w:eastAsia="Times New Roman" w:hAnsi="Times New Roman" w:cs="Times New Roman"/>
          <w:color w:val="333333"/>
          <w:sz w:val="24"/>
          <w:szCs w:val="24"/>
        </w:rPr>
      </w:pPr>
      <w:r w:rsidRPr="000B2E09">
        <w:rPr>
          <w:rFonts w:ascii="Times New Roman" w:eastAsia="Times New Roman" w:hAnsi="Times New Roman" w:cs="Times New Roman"/>
          <w:color w:val="333333"/>
          <w:sz w:val="24"/>
          <w:szCs w:val="24"/>
          <w:highlight w:val="white"/>
        </w:rPr>
        <w:t xml:space="preserve">The objectives and assessment criteria for MYP Language Acquisition classes </w:t>
      </w:r>
      <w:proofErr w:type="gramStart"/>
      <w:r w:rsidRPr="000B2E09">
        <w:rPr>
          <w:rFonts w:ascii="Times New Roman" w:eastAsia="Times New Roman" w:hAnsi="Times New Roman" w:cs="Times New Roman"/>
          <w:color w:val="333333"/>
          <w:sz w:val="24"/>
          <w:szCs w:val="24"/>
          <w:highlight w:val="white"/>
        </w:rPr>
        <w:t>are:</w:t>
      </w:r>
      <w:proofErr w:type="gramEnd"/>
      <w:r w:rsidR="001736C1" w:rsidRPr="000B2E09">
        <w:rPr>
          <w:rFonts w:ascii="Times New Roman" w:eastAsia="Times New Roman" w:hAnsi="Times New Roman" w:cs="Times New Roman"/>
          <w:color w:val="333333"/>
          <w:sz w:val="24"/>
          <w:szCs w:val="24"/>
        </w:rPr>
        <w:t xml:space="preserve">  </w:t>
      </w:r>
      <w:r w:rsidRPr="000B2E09">
        <w:rPr>
          <w:rFonts w:ascii="Times New Roman" w:eastAsia="Times New Roman" w:hAnsi="Times New Roman" w:cs="Times New Roman"/>
          <w:color w:val="333333"/>
          <w:sz w:val="24"/>
          <w:szCs w:val="24"/>
          <w:highlight w:val="white"/>
        </w:rPr>
        <w:t>listening, reading, speaking, writing.</w:t>
      </w:r>
      <w:r w:rsidRPr="000B2E09">
        <w:rPr>
          <w:rFonts w:ascii="Times New Roman" w:eastAsia="Times New Roman" w:hAnsi="Times New Roman" w:cs="Times New Roman"/>
          <w:color w:val="333333"/>
          <w:sz w:val="24"/>
          <w:szCs w:val="24"/>
        </w:rPr>
        <w:t xml:space="preserve"> </w:t>
      </w:r>
    </w:p>
    <w:p w14:paraId="4655F221" w14:textId="77777777" w:rsidR="00A81FB3" w:rsidRDefault="00000000">
      <w:pPr>
        <w:widowControl w:val="0"/>
        <w:pBdr>
          <w:top w:val="nil"/>
          <w:left w:val="nil"/>
          <w:bottom w:val="nil"/>
          <w:right w:val="nil"/>
          <w:between w:val="nil"/>
        </w:pBdr>
        <w:spacing w:before="337" w:line="240" w:lineRule="auto"/>
        <w:ind w:right="3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-MYP Language Acquisition Guide </w:t>
      </w:r>
    </w:p>
    <w:p w14:paraId="6A36BE84" w14:textId="77777777" w:rsidR="00A81FB3" w:rsidRDefault="00A81FB3">
      <w:pPr>
        <w:widowControl w:val="0"/>
        <w:pBdr>
          <w:top w:val="nil"/>
          <w:left w:val="nil"/>
          <w:bottom w:val="nil"/>
          <w:right w:val="nil"/>
          <w:between w:val="nil"/>
        </w:pBdr>
        <w:spacing w:before="469" w:line="240" w:lineRule="auto"/>
        <w:ind w:right="88"/>
        <w:jc w:val="right"/>
        <w:rPr>
          <w:rFonts w:ascii="Montserrat" w:eastAsia="Montserrat" w:hAnsi="Montserrat" w:cs="Montserrat"/>
          <w:color w:val="000000"/>
          <w:sz w:val="24"/>
          <w:szCs w:val="24"/>
        </w:rPr>
      </w:pPr>
    </w:p>
    <w:p w14:paraId="5137C8AF" w14:textId="77777777" w:rsidR="00A81FB3" w:rsidRDefault="00000000">
      <w:pPr>
        <w:widowControl w:val="0"/>
        <w:pBdr>
          <w:top w:val="nil"/>
          <w:left w:val="nil"/>
          <w:bottom w:val="nil"/>
          <w:right w:val="nil"/>
          <w:between w:val="nil"/>
        </w:pBdr>
        <w:spacing w:line="240" w:lineRule="auto"/>
        <w:ind w:left="133"/>
        <w:rPr>
          <w:rFonts w:ascii="Montserrat" w:eastAsia="Montserrat" w:hAnsi="Montserrat" w:cs="Montserrat"/>
          <w:b/>
          <w:color w:val="000000"/>
          <w:sz w:val="28"/>
          <w:szCs w:val="28"/>
        </w:rPr>
      </w:pPr>
      <w:r>
        <w:rPr>
          <w:rFonts w:ascii="Montserrat" w:eastAsia="Montserrat" w:hAnsi="Montserrat" w:cs="Montserrat"/>
          <w:b/>
          <w:color w:val="000000"/>
          <w:sz w:val="28"/>
          <w:szCs w:val="28"/>
        </w:rPr>
        <w:t xml:space="preserve">Language and Acquisition </w:t>
      </w:r>
    </w:p>
    <w:p w14:paraId="641ACFA4"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242424"/>
          <w:sz w:val="24"/>
          <w:szCs w:val="24"/>
        </w:rPr>
      </w:pPr>
      <w:r>
        <w:rPr>
          <w:rFonts w:ascii="Montserrat" w:eastAsia="Montserrat" w:hAnsi="Montserrat" w:cs="Montserrat"/>
          <w:color w:val="242424"/>
          <w:sz w:val="24"/>
          <w:szCs w:val="24"/>
        </w:rPr>
        <w:t>03994500……………………………………………………………………………………</w:t>
      </w:r>
      <w:proofErr w:type="gramStart"/>
      <w:r>
        <w:rPr>
          <w:rFonts w:ascii="Montserrat" w:eastAsia="Montserrat" w:hAnsi="Montserrat" w:cs="Montserrat"/>
          <w:color w:val="242424"/>
          <w:sz w:val="24"/>
          <w:szCs w:val="24"/>
        </w:rPr>
        <w:t>…..</w:t>
      </w:r>
      <w:proofErr w:type="gramEnd"/>
      <w:r>
        <w:rPr>
          <w:rFonts w:ascii="Montserrat" w:eastAsia="Montserrat" w:hAnsi="Montserrat" w:cs="Montserrat"/>
          <w:color w:val="242424"/>
          <w:sz w:val="24"/>
          <w:szCs w:val="24"/>
        </w:rPr>
        <w:t xml:space="preserve">No Credit </w:t>
      </w:r>
    </w:p>
    <w:p w14:paraId="739CC042" w14:textId="77777777" w:rsidR="00A81FB3" w:rsidRDefault="00000000">
      <w:pPr>
        <w:widowControl w:val="0"/>
        <w:pBdr>
          <w:top w:val="nil"/>
          <w:left w:val="nil"/>
          <w:bottom w:val="nil"/>
          <w:right w:val="nil"/>
          <w:between w:val="nil"/>
        </w:pBdr>
        <w:spacing w:before="4" w:line="240" w:lineRule="auto"/>
        <w:ind w:left="122"/>
        <w:rPr>
          <w:rFonts w:ascii="Times New Roman" w:eastAsia="Times New Roman" w:hAnsi="Times New Roman" w:cs="Times New Roman"/>
          <w:color w:val="242424"/>
          <w:sz w:val="24"/>
          <w:szCs w:val="24"/>
        </w:rPr>
      </w:pPr>
      <w:r>
        <w:rPr>
          <w:rFonts w:ascii="Montserrat" w:eastAsia="Montserrat" w:hAnsi="Montserrat" w:cs="Montserrat"/>
          <w:color w:val="242424"/>
          <w:sz w:val="24"/>
          <w:szCs w:val="24"/>
        </w:rPr>
        <w:t xml:space="preserve">Grade: 6 </w:t>
      </w:r>
      <w:r>
        <w:rPr>
          <w:rFonts w:ascii="Montserrat" w:eastAsia="Montserrat" w:hAnsi="Montserrat" w:cs="Montserrat"/>
          <w:b/>
          <w:color w:val="242424"/>
          <w:sz w:val="24"/>
          <w:szCs w:val="24"/>
        </w:rPr>
        <w:t>Prerequisites</w:t>
      </w:r>
      <w:r>
        <w:rPr>
          <w:rFonts w:ascii="Montserrat" w:eastAsia="Montserrat" w:hAnsi="Montserrat" w:cs="Montserrat"/>
          <w:color w:val="242424"/>
          <w:sz w:val="24"/>
          <w:szCs w:val="24"/>
        </w:rPr>
        <w:t xml:space="preserve">: </w:t>
      </w:r>
      <w:r>
        <w:rPr>
          <w:rFonts w:ascii="Times New Roman" w:eastAsia="Times New Roman" w:hAnsi="Times New Roman" w:cs="Times New Roman"/>
          <w:color w:val="242424"/>
          <w:sz w:val="24"/>
          <w:szCs w:val="24"/>
        </w:rPr>
        <w:t xml:space="preserve">None </w:t>
      </w:r>
    </w:p>
    <w:p w14:paraId="5F88A394" w14:textId="77777777" w:rsidR="00A81FB3" w:rsidRDefault="00000000">
      <w:pPr>
        <w:widowControl w:val="0"/>
        <w:pBdr>
          <w:top w:val="nil"/>
          <w:left w:val="nil"/>
          <w:bottom w:val="nil"/>
          <w:right w:val="nil"/>
          <w:between w:val="nil"/>
        </w:pBdr>
        <w:spacing w:before="4" w:line="240" w:lineRule="auto"/>
        <w:ind w:left="122"/>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highlight w:val="white"/>
        </w:rPr>
        <w:t>French and Spanish are wonderful languages and useful tools in the international community.</w:t>
      </w:r>
      <w:r>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highlight w:val="white"/>
        </w:rPr>
        <w:t>This course is designed as an introduction to the study of French and Spanish languages and</w:t>
      </w:r>
      <w:r>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highlight w:val="white"/>
        </w:rPr>
        <w:t>related cultures. Students will learn basic French and Spanish grammar and vocabulary. They will</w:t>
      </w:r>
      <w:r>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highlight w:val="white"/>
        </w:rPr>
        <w:t>also become familiar with the geography and culture of French and Spanish speaking countries. A</w:t>
      </w:r>
      <w:r>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highlight w:val="white"/>
        </w:rPr>
        <w:t>communicative approach will emphasize listening and speaking skills with reading and writing</w:t>
      </w:r>
      <w:r>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highlight w:val="white"/>
        </w:rPr>
        <w:t>used as further tools of communication. Students will have many opportunities to interact and</w:t>
      </w:r>
      <w:r>
        <w:rPr>
          <w:rFonts w:ascii="Times New Roman" w:eastAsia="Times New Roman" w:hAnsi="Times New Roman" w:cs="Times New Roman"/>
          <w:color w:val="242424"/>
          <w:sz w:val="24"/>
          <w:szCs w:val="24"/>
        </w:rPr>
        <w:t xml:space="preserve"> </w:t>
      </w:r>
      <w:r>
        <w:rPr>
          <w:rFonts w:ascii="Times New Roman" w:eastAsia="Times New Roman" w:hAnsi="Times New Roman" w:cs="Times New Roman"/>
          <w:color w:val="242424"/>
          <w:sz w:val="24"/>
          <w:szCs w:val="24"/>
          <w:highlight w:val="white"/>
        </w:rPr>
        <w:t>engage in French or Spanish on a variety of topics.</w:t>
      </w:r>
      <w:r>
        <w:rPr>
          <w:rFonts w:ascii="Times New Roman" w:eastAsia="Times New Roman" w:hAnsi="Times New Roman" w:cs="Times New Roman"/>
          <w:color w:val="242424"/>
          <w:sz w:val="24"/>
          <w:szCs w:val="24"/>
        </w:rPr>
        <w:t xml:space="preserve"> </w:t>
      </w:r>
    </w:p>
    <w:p w14:paraId="17F84B7F" w14:textId="77777777" w:rsidR="00A81FB3" w:rsidRDefault="00000000">
      <w:pPr>
        <w:widowControl w:val="0"/>
        <w:pBdr>
          <w:top w:val="nil"/>
          <w:left w:val="nil"/>
          <w:bottom w:val="nil"/>
          <w:right w:val="nil"/>
          <w:between w:val="nil"/>
        </w:pBdr>
        <w:spacing w:before="335" w:line="240" w:lineRule="auto"/>
        <w:ind w:left="133"/>
        <w:rPr>
          <w:rFonts w:ascii="Montserrat" w:eastAsia="Montserrat" w:hAnsi="Montserrat" w:cs="Montserrat"/>
          <w:b/>
          <w:color w:val="000000"/>
          <w:sz w:val="28"/>
          <w:szCs w:val="28"/>
        </w:rPr>
      </w:pPr>
      <w:r>
        <w:rPr>
          <w:rFonts w:ascii="Montserrat" w:eastAsia="Montserrat" w:hAnsi="Montserrat" w:cs="Montserrat"/>
          <w:b/>
          <w:color w:val="000000"/>
          <w:sz w:val="28"/>
          <w:szCs w:val="28"/>
        </w:rPr>
        <w:t xml:space="preserve">French  </w:t>
      </w:r>
    </w:p>
    <w:p w14:paraId="2B74FBBD" w14:textId="77777777" w:rsidR="00A81FB3" w:rsidRDefault="00000000">
      <w:pPr>
        <w:widowControl w:val="0"/>
        <w:pBdr>
          <w:top w:val="nil"/>
          <w:left w:val="nil"/>
          <w:bottom w:val="nil"/>
          <w:right w:val="nil"/>
          <w:between w:val="nil"/>
        </w:pBdr>
        <w:spacing w:before="3"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03410100</w:t>
      </w:r>
      <w:r>
        <w:rPr>
          <w:rFonts w:ascii="Montserrat" w:eastAsia="Montserrat" w:hAnsi="Montserrat" w:cs="Montserrat"/>
          <w:color w:val="000000"/>
          <w:sz w:val="28"/>
          <w:szCs w:val="28"/>
        </w:rPr>
        <w:t>…………………………………………………………………….…</w:t>
      </w:r>
      <w:proofErr w:type="gramStart"/>
      <w:r>
        <w:rPr>
          <w:rFonts w:ascii="Montserrat" w:eastAsia="Montserrat" w:hAnsi="Montserrat" w:cs="Montserrat"/>
          <w:color w:val="000000"/>
          <w:sz w:val="28"/>
          <w:szCs w:val="28"/>
        </w:rPr>
        <w:t>….…..</w:t>
      </w:r>
      <w:proofErr w:type="gramEnd"/>
      <w:r>
        <w:rPr>
          <w:rFonts w:ascii="Montserrat" w:eastAsia="Montserrat" w:hAnsi="Montserrat" w:cs="Montserrat"/>
          <w:sz w:val="24"/>
          <w:szCs w:val="24"/>
        </w:rPr>
        <w:t>No</w:t>
      </w:r>
      <w:r>
        <w:rPr>
          <w:rFonts w:ascii="Montserrat" w:eastAsia="Montserrat" w:hAnsi="Montserrat" w:cs="Montserrat"/>
          <w:color w:val="000000"/>
          <w:sz w:val="24"/>
          <w:szCs w:val="24"/>
        </w:rPr>
        <w:t xml:space="preserve"> Credit </w:t>
      </w:r>
    </w:p>
    <w:p w14:paraId="41EA48C4" w14:textId="77777777" w:rsidR="00A81FB3" w:rsidRDefault="00000000">
      <w:pPr>
        <w:widowControl w:val="0"/>
        <w:pBdr>
          <w:top w:val="nil"/>
          <w:left w:val="nil"/>
          <w:bottom w:val="nil"/>
          <w:right w:val="nil"/>
          <w:between w:val="nil"/>
        </w:pBdr>
        <w:spacing w:before="43"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7 Prerequisites: </w:t>
      </w:r>
      <w:r>
        <w:rPr>
          <w:rFonts w:ascii="Times New Roman" w:eastAsia="Times New Roman" w:hAnsi="Times New Roman" w:cs="Times New Roman"/>
          <w:color w:val="000000"/>
          <w:sz w:val="24"/>
          <w:szCs w:val="24"/>
        </w:rPr>
        <w:t xml:space="preserve">None </w:t>
      </w:r>
    </w:p>
    <w:p w14:paraId="53F66F81" w14:textId="77777777" w:rsidR="00A81FB3" w:rsidRDefault="00000000">
      <w:pPr>
        <w:widowControl w:val="0"/>
        <w:pBdr>
          <w:top w:val="nil"/>
          <w:left w:val="nil"/>
          <w:bottom w:val="nil"/>
          <w:right w:val="nil"/>
          <w:between w:val="nil"/>
        </w:pBdr>
        <w:spacing w:before="43"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French is an introduction to the French language and culture. Students in this course will develop speaking, writing, and reading proficiency on topics dealing with the everyday life of a student. Students will be guided in recognizing the interrelationships between cultures and will be able to identify cultural perspectives and practices of the Francophone world. The expected outcome of this course is to develop Novice/Mid proficiency. This course is conducted in French for a significant amount of time. </w:t>
      </w:r>
    </w:p>
    <w:p w14:paraId="30207BB6" w14:textId="77777777" w:rsidR="00A81FB3" w:rsidRDefault="00000000">
      <w:pPr>
        <w:widowControl w:val="0"/>
        <w:pBdr>
          <w:top w:val="nil"/>
          <w:left w:val="nil"/>
          <w:bottom w:val="nil"/>
          <w:right w:val="nil"/>
          <w:between w:val="nil"/>
        </w:pBdr>
        <w:spacing w:before="290" w:line="240" w:lineRule="auto"/>
        <w:ind w:left="133"/>
        <w:rPr>
          <w:rFonts w:ascii="Montserrat" w:eastAsia="Montserrat" w:hAnsi="Montserrat" w:cs="Montserrat"/>
          <w:b/>
          <w:color w:val="000000"/>
          <w:sz w:val="28"/>
          <w:szCs w:val="28"/>
        </w:rPr>
      </w:pPr>
      <w:r>
        <w:rPr>
          <w:rFonts w:ascii="Montserrat" w:eastAsia="Montserrat" w:hAnsi="Montserrat" w:cs="Montserrat"/>
          <w:b/>
          <w:color w:val="000000"/>
          <w:sz w:val="28"/>
          <w:szCs w:val="28"/>
        </w:rPr>
        <w:t xml:space="preserve">MYP French 1 </w:t>
      </w:r>
    </w:p>
    <w:p w14:paraId="6936B268" w14:textId="77777777" w:rsidR="00A81FB3" w:rsidRDefault="00000000">
      <w:pPr>
        <w:widowControl w:val="0"/>
        <w:pBdr>
          <w:top w:val="nil"/>
          <w:left w:val="nil"/>
          <w:bottom w:val="nil"/>
          <w:right w:val="nil"/>
          <w:between w:val="nil"/>
        </w:pBdr>
        <w:spacing w:before="3"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03410100</w:t>
      </w:r>
      <w:r>
        <w:rPr>
          <w:rFonts w:ascii="Montserrat" w:eastAsia="Montserrat" w:hAnsi="Montserrat" w:cs="Montserrat"/>
          <w:color w:val="000000"/>
          <w:sz w:val="28"/>
          <w:szCs w:val="28"/>
        </w:rPr>
        <w:t>…………………………………………………………………………...…</w:t>
      </w:r>
      <w:r>
        <w:rPr>
          <w:rFonts w:ascii="Montserrat" w:eastAsia="Montserrat" w:hAnsi="Montserrat" w:cs="Montserrat"/>
          <w:sz w:val="24"/>
          <w:szCs w:val="24"/>
        </w:rPr>
        <w:t>1</w:t>
      </w:r>
      <w:r>
        <w:rPr>
          <w:rFonts w:ascii="Montserrat" w:eastAsia="Montserrat" w:hAnsi="Montserrat" w:cs="Montserrat"/>
          <w:color w:val="000000"/>
          <w:sz w:val="24"/>
          <w:szCs w:val="24"/>
        </w:rPr>
        <w:t>.</w:t>
      </w:r>
      <w:r>
        <w:rPr>
          <w:rFonts w:ascii="Montserrat" w:eastAsia="Montserrat" w:hAnsi="Montserrat" w:cs="Montserrat"/>
          <w:sz w:val="24"/>
          <w:szCs w:val="24"/>
        </w:rPr>
        <w:t>0</w:t>
      </w:r>
      <w:r>
        <w:rPr>
          <w:rFonts w:ascii="Montserrat" w:eastAsia="Montserrat" w:hAnsi="Montserrat" w:cs="Montserrat"/>
          <w:color w:val="000000"/>
          <w:sz w:val="24"/>
          <w:szCs w:val="24"/>
        </w:rPr>
        <w:t xml:space="preserve"> Credit </w:t>
      </w:r>
    </w:p>
    <w:p w14:paraId="72672FF2" w14:textId="77777777" w:rsidR="00A81FB3" w:rsidRDefault="00000000">
      <w:pPr>
        <w:widowControl w:val="0"/>
        <w:pBdr>
          <w:top w:val="nil"/>
          <w:left w:val="nil"/>
          <w:bottom w:val="nil"/>
          <w:right w:val="nil"/>
          <w:between w:val="nil"/>
        </w:pBdr>
        <w:spacing w:before="43"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Frenc</w:t>
      </w:r>
      <w:r>
        <w:rPr>
          <w:rFonts w:ascii="Times New Roman" w:eastAsia="Times New Roman" w:hAnsi="Times New Roman" w:cs="Times New Roman"/>
          <w:sz w:val="24"/>
          <w:szCs w:val="24"/>
        </w:rPr>
        <w:t>h</w:t>
      </w:r>
      <w:r>
        <w:rPr>
          <w:rFonts w:ascii="Times New Roman" w:eastAsia="Times New Roman" w:hAnsi="Times New Roman" w:cs="Times New Roman"/>
          <w:color w:val="000000"/>
          <w:sz w:val="24"/>
          <w:szCs w:val="24"/>
        </w:rPr>
        <w:t xml:space="preserve"> </w:t>
      </w:r>
    </w:p>
    <w:p w14:paraId="7BA753E4" w14:textId="43422F12" w:rsidR="00A81FB3" w:rsidRDefault="00000000">
      <w:pPr>
        <w:widowControl w:val="0"/>
        <w:pBdr>
          <w:top w:val="nil"/>
          <w:left w:val="nil"/>
          <w:bottom w:val="nil"/>
          <w:right w:val="nil"/>
          <w:between w:val="nil"/>
        </w:pBdr>
        <w:spacing w:before="43"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French </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continues to introduce students to French language and culture after the </w:t>
      </w:r>
      <w:r w:rsidR="001736C1">
        <w:rPr>
          <w:rFonts w:ascii="Times New Roman" w:eastAsia="Times New Roman" w:hAnsi="Times New Roman" w:cs="Times New Roman"/>
          <w:color w:val="000000"/>
          <w:sz w:val="24"/>
          <w:szCs w:val="24"/>
        </w:rPr>
        <w:t xml:space="preserve">year-long </w:t>
      </w:r>
      <w:r>
        <w:rPr>
          <w:rFonts w:ascii="Times New Roman" w:eastAsia="Times New Roman" w:hAnsi="Times New Roman" w:cs="Times New Roman"/>
          <w:color w:val="000000"/>
          <w:sz w:val="24"/>
          <w:szCs w:val="24"/>
        </w:rPr>
        <w:t xml:space="preserve">course of study in MYP French. Students in this course will develop speaking, writing, and reading proficiency on topics expanded to include life outside of school and in the real world in this </w:t>
      </w:r>
      <w:r w:rsidR="001736C1">
        <w:rPr>
          <w:rFonts w:ascii="Times New Roman" w:eastAsia="Times New Roman" w:hAnsi="Times New Roman" w:cs="Times New Roman"/>
          <w:color w:val="000000"/>
          <w:sz w:val="24"/>
          <w:szCs w:val="24"/>
        </w:rPr>
        <w:t>one-year</w:t>
      </w:r>
      <w:r>
        <w:rPr>
          <w:rFonts w:ascii="Times New Roman" w:eastAsia="Times New Roman" w:hAnsi="Times New Roman" w:cs="Times New Roman"/>
          <w:color w:val="000000"/>
          <w:sz w:val="24"/>
          <w:szCs w:val="24"/>
        </w:rPr>
        <w:t xml:space="preserve"> course. Students will be guided in recognizing the interrelationships between cultures and will be able to identify cultural perspectives and practices of the Francophone world. The expected outcome of this course is developing Novice/Mid proficiency. This course is conducted in French for a significant amount of time. </w:t>
      </w:r>
    </w:p>
    <w:p w14:paraId="5D4A5121" w14:textId="77777777" w:rsidR="00A81FB3" w:rsidRDefault="00A81FB3">
      <w:pPr>
        <w:widowControl w:val="0"/>
        <w:pBdr>
          <w:top w:val="nil"/>
          <w:left w:val="nil"/>
          <w:bottom w:val="nil"/>
          <w:right w:val="nil"/>
          <w:between w:val="nil"/>
        </w:pBdr>
        <w:spacing w:before="337" w:line="240" w:lineRule="auto"/>
        <w:ind w:left="133"/>
        <w:rPr>
          <w:rFonts w:ascii="Montserrat" w:eastAsia="Montserrat" w:hAnsi="Montserrat" w:cs="Montserrat"/>
          <w:b/>
          <w:sz w:val="28"/>
          <w:szCs w:val="28"/>
        </w:rPr>
      </w:pPr>
    </w:p>
    <w:p w14:paraId="07175035" w14:textId="77777777" w:rsidR="00A81FB3" w:rsidRDefault="00000000">
      <w:pPr>
        <w:widowControl w:val="0"/>
        <w:pBdr>
          <w:top w:val="nil"/>
          <w:left w:val="nil"/>
          <w:bottom w:val="nil"/>
          <w:right w:val="nil"/>
          <w:between w:val="nil"/>
        </w:pBdr>
        <w:spacing w:before="337" w:line="240" w:lineRule="auto"/>
        <w:ind w:left="133"/>
        <w:rPr>
          <w:rFonts w:ascii="Montserrat" w:eastAsia="Montserrat" w:hAnsi="Montserrat" w:cs="Montserrat"/>
          <w:b/>
          <w:color w:val="000000"/>
          <w:sz w:val="28"/>
          <w:szCs w:val="28"/>
        </w:rPr>
      </w:pPr>
      <w:r>
        <w:rPr>
          <w:rFonts w:ascii="Montserrat" w:eastAsia="Montserrat" w:hAnsi="Montserrat" w:cs="Montserrat"/>
          <w:b/>
          <w:color w:val="000000"/>
          <w:sz w:val="28"/>
          <w:szCs w:val="28"/>
        </w:rPr>
        <w:lastRenderedPageBreak/>
        <w:t xml:space="preserve">MYP French II </w:t>
      </w:r>
    </w:p>
    <w:p w14:paraId="246CC657" w14:textId="77777777" w:rsidR="00A81FB3" w:rsidRDefault="00000000">
      <w:pPr>
        <w:widowControl w:val="0"/>
        <w:pBdr>
          <w:top w:val="nil"/>
          <w:left w:val="nil"/>
          <w:bottom w:val="nil"/>
          <w:right w:val="nil"/>
          <w:between w:val="nil"/>
        </w:pBdr>
        <w:spacing w:before="3"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03410200</w:t>
      </w:r>
      <w:r>
        <w:rPr>
          <w:rFonts w:ascii="Montserrat" w:eastAsia="Montserrat" w:hAnsi="Montserrat" w:cs="Montserrat"/>
          <w:color w:val="000000"/>
          <w:sz w:val="28"/>
          <w:szCs w:val="28"/>
        </w:rPr>
        <w:t>………………………………………………………………………...……</w:t>
      </w:r>
      <w:r>
        <w:rPr>
          <w:rFonts w:ascii="Montserrat" w:eastAsia="Montserrat" w:hAnsi="Montserrat" w:cs="Montserrat"/>
          <w:color w:val="000000"/>
          <w:sz w:val="24"/>
          <w:szCs w:val="24"/>
        </w:rPr>
        <w:t xml:space="preserve">1.0 Credit </w:t>
      </w:r>
    </w:p>
    <w:p w14:paraId="7C01BD36"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 xml:space="preserve">French I </w:t>
      </w:r>
    </w:p>
    <w:p w14:paraId="69C4B700"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French II continues to introduce students to French language and culture. Students in this course will develop speaking, writing, and reading proficiency on topics expanded to include life outside of school and in the real world. Students will be guided in recognizing the interrelationships between cultures and will be able to identify cultural perspectives and practices of the Francophone world. The expected outcome of this course is developing Novice/High proficiency. This course is conducted in French for a significant amount of time. </w:t>
      </w:r>
    </w:p>
    <w:p w14:paraId="3AAD7AE7" w14:textId="77777777" w:rsidR="00A81FB3" w:rsidRDefault="00000000">
      <w:pPr>
        <w:widowControl w:val="0"/>
        <w:pBdr>
          <w:top w:val="nil"/>
          <w:left w:val="nil"/>
          <w:bottom w:val="nil"/>
          <w:right w:val="nil"/>
          <w:between w:val="nil"/>
        </w:pBdr>
        <w:spacing w:before="275" w:line="240" w:lineRule="auto"/>
        <w:ind w:left="133"/>
        <w:rPr>
          <w:rFonts w:ascii="Montserrat" w:eastAsia="Montserrat" w:hAnsi="Montserrat" w:cs="Montserrat"/>
          <w:b/>
          <w:color w:val="000000"/>
          <w:sz w:val="28"/>
          <w:szCs w:val="28"/>
        </w:rPr>
      </w:pPr>
      <w:r>
        <w:rPr>
          <w:rFonts w:ascii="Montserrat" w:eastAsia="Montserrat" w:hAnsi="Montserrat" w:cs="Montserrat"/>
          <w:b/>
          <w:color w:val="000000"/>
          <w:sz w:val="28"/>
          <w:szCs w:val="28"/>
        </w:rPr>
        <w:t xml:space="preserve">MYP French III </w:t>
      </w:r>
    </w:p>
    <w:p w14:paraId="2C50CC15"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03410300………………………………………………………………………………….……1.0 Credit </w:t>
      </w:r>
    </w:p>
    <w:p w14:paraId="32B20524" w14:textId="77777777" w:rsidR="00A81FB3"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 xml:space="preserve">French IA, IB, and French II </w:t>
      </w:r>
    </w:p>
    <w:p w14:paraId="727C02CD" w14:textId="59A70F7E" w:rsidR="00A81FB3"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French III introduces students to content-based thematic learning. Students in this course will continue to develop speaking, writing, and reading proficiency as they work with real-life issues, topics, and concerns in specific contexts. Use of applicable resources will allow local and global cultural perspectives within each context. Students in this course will be supported as they expand their vocabulary and increase the complexity of their products by owning their own learning, implementing personal and self-selected </w:t>
      </w:r>
      <w:r w:rsidR="001736C1">
        <w:rPr>
          <w:rFonts w:ascii="Times New Roman" w:eastAsia="Times New Roman" w:hAnsi="Times New Roman" w:cs="Times New Roman"/>
          <w:color w:val="000000"/>
          <w:sz w:val="24"/>
          <w:szCs w:val="24"/>
        </w:rPr>
        <w:t>vocabulary,</w:t>
      </w:r>
      <w:r>
        <w:rPr>
          <w:rFonts w:ascii="Times New Roman" w:eastAsia="Times New Roman" w:hAnsi="Times New Roman" w:cs="Times New Roman"/>
          <w:color w:val="000000"/>
          <w:sz w:val="24"/>
          <w:szCs w:val="24"/>
        </w:rPr>
        <w:t xml:space="preserve"> and demonstrating an ability to respond to tasks requiring high cognition and creative thinking. The expected outcome of this course is developing Intermediate/Mid-High Proficiency. This course is conducted predominantly in French. </w:t>
      </w:r>
    </w:p>
    <w:p w14:paraId="1A8472AD" w14:textId="77777777" w:rsidR="00A81FB3" w:rsidRDefault="00000000">
      <w:pPr>
        <w:widowControl w:val="0"/>
        <w:pBdr>
          <w:top w:val="nil"/>
          <w:left w:val="nil"/>
          <w:bottom w:val="nil"/>
          <w:right w:val="nil"/>
          <w:between w:val="nil"/>
        </w:pBdr>
        <w:spacing w:before="277"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Spanish  </w:t>
      </w:r>
    </w:p>
    <w:p w14:paraId="66302898"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03440100…………………………………………………………………….…………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w:t>
      </w:r>
      <w:r>
        <w:rPr>
          <w:rFonts w:ascii="Montserrat" w:eastAsia="Montserrat" w:hAnsi="Montserrat" w:cs="Montserrat"/>
          <w:sz w:val="24"/>
          <w:szCs w:val="24"/>
        </w:rPr>
        <w:t>No</w:t>
      </w:r>
      <w:r>
        <w:rPr>
          <w:rFonts w:ascii="Montserrat" w:eastAsia="Montserrat" w:hAnsi="Montserrat" w:cs="Montserrat"/>
          <w:color w:val="000000"/>
          <w:sz w:val="24"/>
          <w:szCs w:val="24"/>
        </w:rPr>
        <w:t xml:space="preserve"> Credit </w:t>
      </w:r>
    </w:p>
    <w:p w14:paraId="60922F93"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Levels: 7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63380ADE"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Spanish is an introduction to Spanish language and culture. Students in this course will develop speaking, writing, and reading proficiency on topics dealing with the everyday life of a student. Students will be guided in recognizing the interrelationships between cultures and will be able to identify cultural perspectives and practices of the Spanish speaking world. The focus of this course is developing novice mid proficiency. This course is conducted in Spanish for a significant amount of time. </w:t>
      </w:r>
    </w:p>
    <w:p w14:paraId="7805D923" w14:textId="77777777" w:rsidR="00A81FB3" w:rsidRDefault="00000000">
      <w:pPr>
        <w:widowControl w:val="0"/>
        <w:pBdr>
          <w:top w:val="nil"/>
          <w:left w:val="nil"/>
          <w:bottom w:val="nil"/>
          <w:right w:val="nil"/>
          <w:between w:val="nil"/>
        </w:pBdr>
        <w:spacing w:before="337"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Spanish 1 </w:t>
      </w:r>
    </w:p>
    <w:p w14:paraId="13680289"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03440100…………………………………………………………………….………………...…</w:t>
      </w:r>
      <w:r>
        <w:rPr>
          <w:rFonts w:ascii="Montserrat" w:eastAsia="Montserrat" w:hAnsi="Montserrat" w:cs="Montserrat"/>
          <w:sz w:val="24"/>
          <w:szCs w:val="24"/>
        </w:rPr>
        <w:t>1</w:t>
      </w:r>
      <w:r>
        <w:rPr>
          <w:rFonts w:ascii="Montserrat" w:eastAsia="Montserrat" w:hAnsi="Montserrat" w:cs="Montserrat"/>
          <w:color w:val="000000"/>
          <w:sz w:val="24"/>
          <w:szCs w:val="24"/>
        </w:rPr>
        <w:t>.</w:t>
      </w:r>
      <w:r>
        <w:rPr>
          <w:rFonts w:ascii="Montserrat" w:eastAsia="Montserrat" w:hAnsi="Montserrat" w:cs="Montserrat"/>
          <w:sz w:val="24"/>
          <w:szCs w:val="24"/>
        </w:rPr>
        <w:t>0</w:t>
      </w:r>
      <w:r>
        <w:rPr>
          <w:rFonts w:ascii="Montserrat" w:eastAsia="Montserrat" w:hAnsi="Montserrat" w:cs="Montserrat"/>
          <w:color w:val="000000"/>
          <w:sz w:val="24"/>
          <w:szCs w:val="24"/>
        </w:rPr>
        <w:t xml:space="preserve"> Credit </w:t>
      </w:r>
    </w:p>
    <w:p w14:paraId="18360E20"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MYP</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Spanish</w:t>
      </w:r>
      <w:r>
        <w:rPr>
          <w:rFonts w:ascii="Montserrat" w:eastAsia="Montserrat" w:hAnsi="Montserrat" w:cs="Montserrat"/>
          <w:color w:val="000000"/>
          <w:sz w:val="24"/>
          <w:szCs w:val="24"/>
        </w:rPr>
        <w:t xml:space="preserve"> </w:t>
      </w:r>
    </w:p>
    <w:p w14:paraId="6CC8989F" w14:textId="51068A7D"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Spanish </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continues to introduce students to Spanish language and culture after the </w:t>
      </w:r>
      <w:r w:rsidR="001736C1">
        <w:rPr>
          <w:rFonts w:ascii="Times New Roman" w:eastAsia="Times New Roman" w:hAnsi="Times New Roman" w:cs="Times New Roman"/>
          <w:color w:val="000000"/>
          <w:sz w:val="24"/>
          <w:szCs w:val="24"/>
        </w:rPr>
        <w:t>year-long</w:t>
      </w:r>
      <w:r>
        <w:rPr>
          <w:rFonts w:ascii="Times New Roman" w:eastAsia="Times New Roman" w:hAnsi="Times New Roman" w:cs="Times New Roman"/>
          <w:color w:val="000000"/>
          <w:sz w:val="24"/>
          <w:szCs w:val="24"/>
        </w:rPr>
        <w:t xml:space="preserve"> course of study in MYP Spanish. Students in this course will develop speaking, writing, and reading proficiency on topics dealing with the everyday life of a student. Students will be guided in recognizing the interrelationships between cultures and will be able to identify cultural perspectives and practices of the Spanish speaking world. The focus of this course is developing novice/mid proficiency. This course is conducted in Spanish for a significant amount of time. </w:t>
      </w:r>
    </w:p>
    <w:p w14:paraId="6693F209" w14:textId="77777777" w:rsidR="00A81FB3" w:rsidRDefault="00A81FB3">
      <w:pPr>
        <w:widowControl w:val="0"/>
        <w:pBdr>
          <w:top w:val="nil"/>
          <w:left w:val="nil"/>
          <w:bottom w:val="nil"/>
          <w:right w:val="nil"/>
          <w:between w:val="nil"/>
        </w:pBdr>
        <w:spacing w:before="289" w:line="237" w:lineRule="auto"/>
        <w:ind w:left="104" w:right="36" w:firstLine="17"/>
        <w:rPr>
          <w:rFonts w:ascii="Montserrat" w:eastAsia="Montserrat" w:hAnsi="Montserrat" w:cs="Montserrat"/>
          <w:b/>
          <w:sz w:val="24"/>
          <w:szCs w:val="24"/>
        </w:rPr>
      </w:pPr>
    </w:p>
    <w:p w14:paraId="54B94139" w14:textId="77777777" w:rsidR="00A81FB3" w:rsidRDefault="00A81FB3">
      <w:pPr>
        <w:widowControl w:val="0"/>
        <w:pBdr>
          <w:top w:val="nil"/>
          <w:left w:val="nil"/>
          <w:bottom w:val="nil"/>
          <w:right w:val="nil"/>
          <w:between w:val="nil"/>
        </w:pBdr>
        <w:spacing w:before="289" w:line="237" w:lineRule="auto"/>
        <w:ind w:left="104" w:right="36" w:firstLine="17"/>
        <w:rPr>
          <w:rFonts w:ascii="Montserrat" w:eastAsia="Montserrat" w:hAnsi="Montserrat" w:cs="Montserrat"/>
          <w:b/>
          <w:sz w:val="24"/>
          <w:szCs w:val="24"/>
        </w:rPr>
      </w:pPr>
    </w:p>
    <w:p w14:paraId="62080E82" w14:textId="77777777" w:rsidR="00A81FB3" w:rsidRDefault="00A81FB3">
      <w:pPr>
        <w:widowControl w:val="0"/>
        <w:pBdr>
          <w:top w:val="nil"/>
          <w:left w:val="nil"/>
          <w:bottom w:val="nil"/>
          <w:right w:val="nil"/>
          <w:between w:val="nil"/>
        </w:pBdr>
        <w:spacing w:before="289" w:line="237" w:lineRule="auto"/>
        <w:ind w:left="104" w:right="36" w:firstLine="17"/>
        <w:rPr>
          <w:rFonts w:ascii="Montserrat" w:eastAsia="Montserrat" w:hAnsi="Montserrat" w:cs="Montserrat"/>
          <w:b/>
          <w:sz w:val="24"/>
          <w:szCs w:val="24"/>
        </w:rPr>
      </w:pPr>
    </w:p>
    <w:p w14:paraId="6A217328" w14:textId="77777777" w:rsidR="00A81FB3" w:rsidRDefault="00A81FB3">
      <w:pPr>
        <w:widowControl w:val="0"/>
        <w:pBdr>
          <w:top w:val="nil"/>
          <w:left w:val="nil"/>
          <w:bottom w:val="nil"/>
          <w:right w:val="nil"/>
          <w:between w:val="nil"/>
        </w:pBdr>
        <w:spacing w:before="289" w:line="237" w:lineRule="auto"/>
        <w:ind w:left="104" w:right="36" w:firstLine="17"/>
        <w:rPr>
          <w:rFonts w:ascii="Montserrat" w:eastAsia="Montserrat" w:hAnsi="Montserrat" w:cs="Montserrat"/>
          <w:b/>
          <w:sz w:val="24"/>
          <w:szCs w:val="24"/>
        </w:rPr>
      </w:pPr>
    </w:p>
    <w:p w14:paraId="204BAEE2" w14:textId="77777777" w:rsidR="00A81FB3" w:rsidRDefault="00000000">
      <w:pPr>
        <w:widowControl w:val="0"/>
        <w:pBdr>
          <w:top w:val="nil"/>
          <w:left w:val="nil"/>
          <w:bottom w:val="nil"/>
          <w:right w:val="nil"/>
          <w:between w:val="nil"/>
        </w:pBdr>
        <w:spacing w:before="289" w:line="237" w:lineRule="auto"/>
        <w:ind w:left="104" w:right="36" w:firstLine="17"/>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MYP Spanish 1 HS </w:t>
      </w:r>
    </w:p>
    <w:p w14:paraId="1280D66B"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03440100…………………………………………………………………….………………...…1.0 Credit </w:t>
      </w:r>
    </w:p>
    <w:p w14:paraId="73AE70D4"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9-10 Prerequisites: </w:t>
      </w:r>
      <w:r>
        <w:rPr>
          <w:rFonts w:ascii="Times New Roman" w:eastAsia="Times New Roman" w:hAnsi="Times New Roman" w:cs="Times New Roman"/>
          <w:sz w:val="24"/>
          <w:szCs w:val="24"/>
        </w:rPr>
        <w:t>N</w:t>
      </w:r>
      <w:r>
        <w:rPr>
          <w:rFonts w:ascii="Times New Roman" w:eastAsia="Times New Roman" w:hAnsi="Times New Roman" w:cs="Times New Roman"/>
          <w:color w:val="000000"/>
          <w:sz w:val="24"/>
          <w:szCs w:val="24"/>
        </w:rPr>
        <w:t xml:space="preserve">one </w:t>
      </w:r>
    </w:p>
    <w:p w14:paraId="062B6A6F"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in this course will develop speaking, writing, and reading proficiency on topics dealing with the everyday life of a student. Students will be guided in recognizing the interrelationships between cultures and will be able to identify cultural perspectives and practices of the Spanish speaking world. The focus of this course is developing novice/mid proficiency. This course is conducted in Spanish for a significant amount of time. </w:t>
      </w:r>
    </w:p>
    <w:p w14:paraId="4A9EC9B7" w14:textId="77777777" w:rsidR="00A81FB3" w:rsidRDefault="00000000">
      <w:pPr>
        <w:widowControl w:val="0"/>
        <w:pBdr>
          <w:top w:val="nil"/>
          <w:left w:val="nil"/>
          <w:bottom w:val="nil"/>
          <w:right w:val="nil"/>
          <w:between w:val="nil"/>
        </w:pBdr>
        <w:spacing w:before="337" w:line="240" w:lineRule="auto"/>
        <w:ind w:left="129"/>
        <w:rPr>
          <w:rFonts w:ascii="Montserrat" w:eastAsia="Montserrat" w:hAnsi="Montserrat" w:cs="Montserrat"/>
          <w:color w:val="000000"/>
          <w:sz w:val="24"/>
          <w:szCs w:val="24"/>
        </w:rPr>
      </w:pPr>
      <w:r>
        <w:rPr>
          <w:rFonts w:ascii="Montserrat" w:eastAsia="Montserrat" w:hAnsi="Montserrat" w:cs="Montserrat"/>
          <w:b/>
          <w:color w:val="000000"/>
          <w:sz w:val="24"/>
          <w:szCs w:val="24"/>
        </w:rPr>
        <w:t xml:space="preserve">MYP Spanish 2 </w:t>
      </w:r>
    </w:p>
    <w:p w14:paraId="48AD3D75" w14:textId="77777777" w:rsidR="00A81FB3" w:rsidRDefault="00000000">
      <w:pPr>
        <w:widowControl w:val="0"/>
        <w:pBdr>
          <w:top w:val="nil"/>
          <w:left w:val="nil"/>
          <w:bottom w:val="nil"/>
          <w:right w:val="nil"/>
          <w:between w:val="nil"/>
        </w:pBdr>
        <w:spacing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03440200…………………………………………………………………….………………1.0 Credit </w:t>
      </w:r>
    </w:p>
    <w:p w14:paraId="391B9263"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Levels: 9 or 10 Prerequisites: </w:t>
      </w:r>
      <w:r>
        <w:rPr>
          <w:rFonts w:ascii="Times New Roman" w:eastAsia="Times New Roman" w:hAnsi="Times New Roman" w:cs="Times New Roman"/>
          <w:color w:val="000000"/>
          <w:sz w:val="24"/>
          <w:szCs w:val="24"/>
        </w:rPr>
        <w:t xml:space="preserve">Spanish I </w:t>
      </w:r>
    </w:p>
    <w:p w14:paraId="71CBB47B"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Spanish II continues to introduce students to Spanish language and culture. Students in this course will develop speaking, writing, and reading proficiency on topics expanded to include life outside of school and in the real world. Students in this course will be expected to expand their vocabulary and increase the complexity of their products by owning their own learning, implementing personal and self-selected vocabulary, and demonstrating an ability to respond to tasks requiring high cognition and outside-the-box thinking. Students will be guided in recognizing the interrelationships between cultures and will be able to identify cultural perspectives and practices of the Spanish speaking world. The focus of this course is developing intermediate proficiency. The course is conducted in Spanish for a significant amount of time. </w:t>
      </w:r>
    </w:p>
    <w:p w14:paraId="2ED7CEB1"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Spanish 3 </w:t>
      </w:r>
    </w:p>
    <w:p w14:paraId="28212775"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03440300…………………………………………………………………………….…….……1.0 Credit </w:t>
      </w:r>
    </w:p>
    <w:p w14:paraId="1AF36E1A"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Levels: 10 Prerequisites: </w:t>
      </w:r>
      <w:r>
        <w:rPr>
          <w:rFonts w:ascii="Times New Roman" w:eastAsia="Times New Roman" w:hAnsi="Times New Roman" w:cs="Times New Roman"/>
          <w:color w:val="000000"/>
          <w:sz w:val="24"/>
          <w:szCs w:val="24"/>
        </w:rPr>
        <w:t xml:space="preserve">Spanish I and Spanish II </w:t>
      </w:r>
    </w:p>
    <w:p w14:paraId="07D39093"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Spanish III introduces students to content-based thematic learning. Students in this course will continue to develop speaking, writing, and reading proficiency as they work with real-life issues, topics, and concerns in specific contexts. Use of applicable resources will allow local and global cultural perspectives within each context. Students in this course will be expected to expand their vocabulary and increase the complexity of their products by owning their own learning, implementing personal and self-selected vocabulary, and demonstrating an ability to respond to tasks requiring high cognition and outside-the-box thinking. The focus of this course is developing intermediate high proficiency. This course is conducted predominantly in Spanish. </w:t>
      </w:r>
    </w:p>
    <w:p w14:paraId="5A5E028F"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639519C3"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6A0A4AAB"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27DF737D"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425E556E"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380040B1"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7CBE9712" w14:textId="47EE44A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1ACC8DEA" w14:textId="77777777" w:rsidR="00465071" w:rsidRDefault="00465071">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p w14:paraId="36B68666" w14:textId="77777777" w:rsidR="00A81FB3" w:rsidRDefault="00A81FB3">
      <w:pPr>
        <w:widowControl w:val="0"/>
        <w:pBdr>
          <w:top w:val="nil"/>
          <w:left w:val="nil"/>
          <w:bottom w:val="nil"/>
          <w:right w:val="nil"/>
          <w:between w:val="nil"/>
        </w:pBdr>
        <w:spacing w:before="289" w:line="237" w:lineRule="auto"/>
        <w:ind w:left="110" w:right="39" w:firstLine="11"/>
        <w:rPr>
          <w:rFonts w:ascii="Montserrat" w:eastAsia="Montserrat" w:hAnsi="Montserrat" w:cs="Montserrat"/>
          <w:sz w:val="24"/>
          <w:szCs w:val="24"/>
        </w:rPr>
      </w:pPr>
    </w:p>
    <w:tbl>
      <w:tblPr>
        <w:tblStyle w:val="a2"/>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519F73A3" w14:textId="77777777">
        <w:trPr>
          <w:trHeight w:val="660"/>
        </w:trPr>
        <w:tc>
          <w:tcPr>
            <w:tcW w:w="10980" w:type="dxa"/>
            <w:shd w:val="clear" w:color="auto" w:fill="auto"/>
            <w:tcMar>
              <w:top w:w="100" w:type="dxa"/>
              <w:left w:w="100" w:type="dxa"/>
              <w:bottom w:w="100" w:type="dxa"/>
              <w:right w:w="100" w:type="dxa"/>
            </w:tcMar>
          </w:tcPr>
          <w:p w14:paraId="134ED072"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MYP Individuals &amp; Societies</w:t>
            </w:r>
          </w:p>
        </w:tc>
      </w:tr>
    </w:tbl>
    <w:p w14:paraId="6D242654" w14:textId="77777777" w:rsidR="00A81FB3" w:rsidRDefault="00A81FB3">
      <w:pPr>
        <w:widowControl w:val="0"/>
        <w:pBdr>
          <w:top w:val="nil"/>
          <w:left w:val="nil"/>
          <w:bottom w:val="nil"/>
          <w:right w:val="nil"/>
          <w:between w:val="nil"/>
        </w:pBdr>
        <w:rPr>
          <w:color w:val="000000"/>
        </w:rPr>
      </w:pPr>
    </w:p>
    <w:p w14:paraId="6847359C" w14:textId="77777777" w:rsidR="00FC76F3" w:rsidRDefault="00000000" w:rsidP="00FC76F3">
      <w:pPr>
        <w:pStyle w:val="ListParagraph"/>
        <w:widowControl w:val="0"/>
        <w:numPr>
          <w:ilvl w:val="0"/>
          <w:numId w:val="6"/>
        </w:numPr>
        <w:pBdr>
          <w:top w:val="nil"/>
          <w:left w:val="nil"/>
          <w:bottom w:val="nil"/>
          <w:right w:val="nil"/>
          <w:between w:val="nil"/>
        </w:pBdr>
        <w:spacing w:line="245" w:lineRule="auto"/>
        <w:ind w:right="116"/>
        <w:rPr>
          <w:rFonts w:ascii="Times New Roman" w:eastAsia="Times New Roman" w:hAnsi="Times New Roman" w:cs="Times New Roman"/>
          <w:color w:val="000000"/>
        </w:rPr>
      </w:pPr>
      <w:r w:rsidRPr="00FC76F3">
        <w:rPr>
          <w:rFonts w:ascii="Times New Roman" w:eastAsia="Times New Roman" w:hAnsi="Times New Roman" w:cs="Times New Roman"/>
          <w:color w:val="000000"/>
        </w:rPr>
        <w:t xml:space="preserve">MYP individuals and societies courses encourage learners to respect and understand the world around them and equip them with the necessary skills to inquire into historical, contemporary, geographical, political, social, economic, religious, </w:t>
      </w:r>
      <w:proofErr w:type="gramStart"/>
      <w:r w:rsidRPr="00FC76F3">
        <w:rPr>
          <w:rFonts w:ascii="Times New Roman" w:eastAsia="Times New Roman" w:hAnsi="Times New Roman" w:cs="Times New Roman"/>
          <w:color w:val="000000"/>
        </w:rPr>
        <w:t>technological</w:t>
      </w:r>
      <w:proofErr w:type="gramEnd"/>
      <w:r w:rsidRPr="00FC76F3">
        <w:rPr>
          <w:rFonts w:ascii="Times New Roman" w:eastAsia="Times New Roman" w:hAnsi="Times New Roman" w:cs="Times New Roman"/>
          <w:color w:val="000000"/>
        </w:rPr>
        <w:t xml:space="preserve"> and cultural factors that have an impact on individuals, societies and environments. It encourages learners, both students and teachers, to consider local and global contexts. </w:t>
      </w:r>
    </w:p>
    <w:p w14:paraId="5A52E42F" w14:textId="77777777" w:rsidR="00FC76F3" w:rsidRDefault="00FC76F3" w:rsidP="00FC76F3">
      <w:pPr>
        <w:pStyle w:val="ListParagraph"/>
        <w:widowControl w:val="0"/>
        <w:pBdr>
          <w:top w:val="nil"/>
          <w:left w:val="nil"/>
          <w:bottom w:val="nil"/>
          <w:right w:val="nil"/>
          <w:between w:val="nil"/>
        </w:pBdr>
        <w:spacing w:line="245" w:lineRule="auto"/>
        <w:ind w:right="116"/>
        <w:rPr>
          <w:rFonts w:ascii="Times New Roman" w:eastAsia="Times New Roman" w:hAnsi="Times New Roman" w:cs="Times New Roman"/>
          <w:color w:val="000000"/>
        </w:rPr>
      </w:pPr>
    </w:p>
    <w:p w14:paraId="1548D19E" w14:textId="4DDE3631" w:rsidR="00A81FB3" w:rsidRPr="00FC76F3" w:rsidRDefault="00000000" w:rsidP="00FC76F3">
      <w:pPr>
        <w:pStyle w:val="ListParagraph"/>
        <w:widowControl w:val="0"/>
        <w:numPr>
          <w:ilvl w:val="0"/>
          <w:numId w:val="6"/>
        </w:numPr>
        <w:pBdr>
          <w:top w:val="nil"/>
          <w:left w:val="nil"/>
          <w:bottom w:val="nil"/>
          <w:right w:val="nil"/>
          <w:between w:val="nil"/>
        </w:pBdr>
        <w:spacing w:line="245" w:lineRule="auto"/>
        <w:ind w:right="116"/>
        <w:rPr>
          <w:rFonts w:ascii="Times New Roman" w:eastAsia="Times New Roman" w:hAnsi="Times New Roman" w:cs="Times New Roman"/>
          <w:color w:val="000000"/>
        </w:rPr>
      </w:pPr>
      <w:r w:rsidRPr="00FC76F3">
        <w:rPr>
          <w:rFonts w:ascii="Times New Roman" w:eastAsia="Times New Roman" w:hAnsi="Times New Roman" w:cs="Times New Roman"/>
          <w:color w:val="000000"/>
        </w:rPr>
        <w:t>Individuals and Societies objectives and assessment criteria:</w:t>
      </w:r>
      <w:r w:rsidR="00FC76F3">
        <w:rPr>
          <w:rFonts w:ascii="Times New Roman" w:eastAsia="Times New Roman" w:hAnsi="Times New Roman" w:cs="Times New Roman"/>
          <w:color w:val="000000"/>
        </w:rPr>
        <w:t xml:space="preserve">  </w:t>
      </w:r>
      <w:r w:rsidRPr="00FC76F3">
        <w:rPr>
          <w:rFonts w:ascii="Times New Roman" w:eastAsia="Times New Roman" w:hAnsi="Times New Roman" w:cs="Times New Roman"/>
          <w:color w:val="000000"/>
        </w:rPr>
        <w:t xml:space="preserve">Knowing and </w:t>
      </w:r>
      <w:r w:rsidR="00FC76F3">
        <w:rPr>
          <w:rFonts w:ascii="Times New Roman" w:eastAsia="Times New Roman" w:hAnsi="Times New Roman" w:cs="Times New Roman"/>
          <w:color w:val="000000"/>
        </w:rPr>
        <w:t>U</w:t>
      </w:r>
      <w:r w:rsidRPr="00FC76F3">
        <w:rPr>
          <w:rFonts w:ascii="Times New Roman" w:eastAsia="Times New Roman" w:hAnsi="Times New Roman" w:cs="Times New Roman"/>
          <w:color w:val="000000"/>
        </w:rPr>
        <w:t>nderstanding, Investigating, Communicating, and Critical Thinking</w:t>
      </w:r>
    </w:p>
    <w:p w14:paraId="211D5E7D" w14:textId="77777777" w:rsidR="00FC76F3" w:rsidRDefault="00FC76F3">
      <w:pPr>
        <w:widowControl w:val="0"/>
        <w:pBdr>
          <w:top w:val="nil"/>
          <w:left w:val="nil"/>
          <w:bottom w:val="nil"/>
          <w:right w:val="nil"/>
          <w:between w:val="nil"/>
        </w:pBdr>
        <w:spacing w:line="240" w:lineRule="auto"/>
        <w:ind w:left="6476" w:right="30" w:hanging="5621"/>
        <w:rPr>
          <w:rFonts w:ascii="Times New Roman" w:eastAsia="Times New Roman" w:hAnsi="Times New Roman" w:cs="Times New Roman"/>
        </w:rPr>
      </w:pPr>
    </w:p>
    <w:p w14:paraId="259E4DCD" w14:textId="77777777" w:rsidR="00A81FB3" w:rsidRDefault="00000000">
      <w:pPr>
        <w:widowControl w:val="0"/>
        <w:pBdr>
          <w:top w:val="nil"/>
          <w:left w:val="nil"/>
          <w:bottom w:val="nil"/>
          <w:right w:val="nil"/>
          <w:between w:val="nil"/>
        </w:pBdr>
        <w:spacing w:line="240" w:lineRule="auto"/>
        <w:ind w:left="5760" w:right="30" w:firstLine="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MYP Individuals and Societies Guide </w:t>
      </w:r>
    </w:p>
    <w:p w14:paraId="451B7C2D" w14:textId="77777777" w:rsidR="00A81FB3" w:rsidRDefault="00000000">
      <w:pPr>
        <w:widowControl w:val="0"/>
        <w:pBdr>
          <w:top w:val="nil"/>
          <w:left w:val="nil"/>
          <w:bottom w:val="nil"/>
          <w:right w:val="nil"/>
          <w:between w:val="nil"/>
        </w:pBdr>
        <w:spacing w:before="449" w:line="240" w:lineRule="auto"/>
        <w:ind w:left="129"/>
        <w:rPr>
          <w:rFonts w:ascii="Montserrat" w:eastAsia="Montserrat" w:hAnsi="Montserrat" w:cs="Montserrat"/>
          <w:b/>
          <w:color w:val="222222"/>
          <w:sz w:val="24"/>
          <w:szCs w:val="24"/>
        </w:rPr>
      </w:pPr>
      <w:r>
        <w:rPr>
          <w:rFonts w:ascii="Montserrat" w:eastAsia="Montserrat" w:hAnsi="Montserrat" w:cs="Montserrat"/>
          <w:b/>
          <w:color w:val="222222"/>
          <w:sz w:val="24"/>
          <w:szCs w:val="24"/>
        </w:rPr>
        <w:t xml:space="preserve">Grade 6 World Cultures </w:t>
      </w:r>
    </w:p>
    <w:p w14:paraId="4A77A7DC"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222222"/>
          <w:sz w:val="24"/>
          <w:szCs w:val="24"/>
        </w:rPr>
      </w:pPr>
      <w:r>
        <w:rPr>
          <w:rFonts w:ascii="Montserrat" w:eastAsia="Montserrat" w:hAnsi="Montserrat" w:cs="Montserrat"/>
          <w:color w:val="222222"/>
          <w:sz w:val="24"/>
          <w:szCs w:val="24"/>
          <w:shd w:val="clear" w:color="auto" w:fill="FBFAF9"/>
        </w:rPr>
        <w:t>02660060</w:t>
      </w:r>
      <w:r>
        <w:rPr>
          <w:rFonts w:ascii="Montserrat" w:eastAsia="Montserrat" w:hAnsi="Montserrat" w:cs="Montserrat"/>
          <w:color w:val="222222"/>
          <w:sz w:val="24"/>
          <w:szCs w:val="24"/>
        </w:rPr>
        <w:t xml:space="preserve">…………………………………………………………………….…………………No credit </w:t>
      </w:r>
    </w:p>
    <w:p w14:paraId="6B6F70C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222222"/>
          <w:sz w:val="24"/>
          <w:szCs w:val="24"/>
        </w:rPr>
      </w:pPr>
      <w:r>
        <w:rPr>
          <w:rFonts w:ascii="Montserrat" w:eastAsia="Montserrat" w:hAnsi="Montserrat" w:cs="Montserrat"/>
          <w:b/>
          <w:color w:val="222222"/>
          <w:sz w:val="24"/>
          <w:szCs w:val="24"/>
        </w:rPr>
        <w:t xml:space="preserve">Grade Level: 6 Prerequisites: </w:t>
      </w:r>
      <w:r>
        <w:rPr>
          <w:rFonts w:ascii="Times New Roman" w:eastAsia="Times New Roman" w:hAnsi="Times New Roman" w:cs="Times New Roman"/>
          <w:color w:val="222222"/>
          <w:sz w:val="24"/>
          <w:szCs w:val="24"/>
        </w:rPr>
        <w:t xml:space="preserve">None </w:t>
      </w:r>
    </w:p>
    <w:p w14:paraId="2D462B35" w14:textId="6BFAD98A"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World Cultures gives students the opportunity to study contemporary countries and societies. Students learn about the impact of people on historical and </w:t>
      </w:r>
      <w:r w:rsidR="00FC76F3">
        <w:rPr>
          <w:rFonts w:ascii="Times New Roman" w:eastAsia="Times New Roman" w:hAnsi="Times New Roman" w:cs="Times New Roman"/>
          <w:color w:val="222222"/>
          <w:sz w:val="24"/>
          <w:szCs w:val="24"/>
        </w:rPr>
        <w:t>present-day</w:t>
      </w:r>
      <w:r>
        <w:rPr>
          <w:rFonts w:ascii="Times New Roman" w:eastAsia="Times New Roman" w:hAnsi="Times New Roman" w:cs="Times New Roman"/>
          <w:color w:val="222222"/>
          <w:sz w:val="24"/>
          <w:szCs w:val="24"/>
        </w:rPr>
        <w:t xml:space="preserve"> events in a variety of </w:t>
      </w:r>
      <w:r w:rsidR="00FC76F3">
        <w:rPr>
          <w:rFonts w:ascii="Times New Roman" w:eastAsia="Times New Roman" w:hAnsi="Times New Roman" w:cs="Times New Roman"/>
          <w:color w:val="222222"/>
          <w:sz w:val="24"/>
          <w:szCs w:val="24"/>
        </w:rPr>
        <w:t>societies and</w:t>
      </w:r>
      <w:r>
        <w:rPr>
          <w:rFonts w:ascii="Times New Roman" w:eastAsia="Times New Roman" w:hAnsi="Times New Roman" w:cs="Times New Roman"/>
          <w:color w:val="222222"/>
          <w:sz w:val="24"/>
          <w:szCs w:val="24"/>
        </w:rPr>
        <w:t xml:space="preserve"> identify locations and geographic characteristics. Throughout, students learn to examine institutions common to all societies by applying the five foundations of Social Studies: government, economy, culture, geography, and history. Students learn to interpret and compare primary source documents, as well as learn to express that analysis in a historical essay format. </w:t>
      </w:r>
    </w:p>
    <w:p w14:paraId="77F44A9F" w14:textId="77777777" w:rsidR="00A81FB3" w:rsidRDefault="00000000">
      <w:pPr>
        <w:widowControl w:val="0"/>
        <w:pBdr>
          <w:top w:val="nil"/>
          <w:left w:val="nil"/>
          <w:bottom w:val="nil"/>
          <w:right w:val="nil"/>
          <w:between w:val="nil"/>
        </w:pBdr>
        <w:spacing w:before="337" w:line="240" w:lineRule="auto"/>
        <w:ind w:left="129"/>
        <w:rPr>
          <w:rFonts w:ascii="Montserrat" w:eastAsia="Montserrat" w:hAnsi="Montserrat" w:cs="Montserrat"/>
          <w:b/>
          <w:color w:val="222222"/>
          <w:sz w:val="24"/>
          <w:szCs w:val="24"/>
        </w:rPr>
      </w:pPr>
      <w:r>
        <w:rPr>
          <w:rFonts w:ascii="Montserrat" w:eastAsia="Montserrat" w:hAnsi="Montserrat" w:cs="Montserrat"/>
          <w:b/>
          <w:color w:val="222222"/>
          <w:sz w:val="24"/>
          <w:szCs w:val="24"/>
        </w:rPr>
        <w:t xml:space="preserve">Grade 7 Texas History </w:t>
      </w:r>
    </w:p>
    <w:p w14:paraId="71DFA2B4"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222222"/>
          <w:sz w:val="24"/>
          <w:szCs w:val="24"/>
        </w:rPr>
      </w:pPr>
      <w:r>
        <w:rPr>
          <w:rFonts w:ascii="Montserrat" w:eastAsia="Montserrat" w:hAnsi="Montserrat" w:cs="Montserrat"/>
          <w:color w:val="222222"/>
          <w:sz w:val="24"/>
          <w:szCs w:val="24"/>
          <w:shd w:val="clear" w:color="auto" w:fill="FBFAF9"/>
        </w:rPr>
        <w:t>03343000</w:t>
      </w:r>
      <w:r>
        <w:rPr>
          <w:rFonts w:ascii="Montserrat" w:eastAsia="Montserrat" w:hAnsi="Montserrat" w:cs="Montserrat"/>
          <w:color w:val="222222"/>
          <w:sz w:val="24"/>
          <w:szCs w:val="24"/>
        </w:rPr>
        <w:t xml:space="preserve">……………………………………………………………………………….….……No credit </w:t>
      </w:r>
    </w:p>
    <w:p w14:paraId="2B71D7CA"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222222"/>
          <w:sz w:val="24"/>
          <w:szCs w:val="24"/>
        </w:rPr>
      </w:pPr>
      <w:r>
        <w:rPr>
          <w:rFonts w:ascii="Montserrat" w:eastAsia="Montserrat" w:hAnsi="Montserrat" w:cs="Montserrat"/>
          <w:b/>
          <w:color w:val="222222"/>
          <w:sz w:val="24"/>
          <w:szCs w:val="24"/>
        </w:rPr>
        <w:t xml:space="preserve">Grade Level: 7 Prerequisites: </w:t>
      </w:r>
      <w:r>
        <w:rPr>
          <w:rFonts w:ascii="Times New Roman" w:eastAsia="Times New Roman" w:hAnsi="Times New Roman" w:cs="Times New Roman"/>
          <w:color w:val="222222"/>
          <w:sz w:val="24"/>
          <w:szCs w:val="24"/>
        </w:rPr>
        <w:t xml:space="preserve">None </w:t>
      </w:r>
    </w:p>
    <w:p w14:paraId="497038B9" w14:textId="77777777" w:rsidR="00A81FB3" w:rsidRDefault="00000000">
      <w:pPr>
        <w:widowControl w:val="0"/>
        <w:pBdr>
          <w:top w:val="nil"/>
          <w:left w:val="nil"/>
          <w:bottom w:val="nil"/>
          <w:right w:val="nil"/>
          <w:between w:val="nil"/>
        </w:pBdr>
        <w:spacing w:line="237" w:lineRule="auto"/>
        <w:ind w:left="110" w:right="47" w:hanging="5"/>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This course provides students the opportunity to study Texas geography, historical development, culture, and government. The course challenges students by extending social studies skills and broadening their knowledge base of Texas history through investigation and interpretation of multiple historical and contemporary viewpoints drawn from the varied cultures that make up the Lone Star State. Students learn to interpret and compare primary source documents, as well as learn to express that analysis in a historical essay format. </w:t>
      </w:r>
    </w:p>
    <w:p w14:paraId="713CF0F6" w14:textId="77777777" w:rsidR="00A81FB3" w:rsidRDefault="00A81FB3">
      <w:pPr>
        <w:widowControl w:val="0"/>
        <w:pBdr>
          <w:top w:val="nil"/>
          <w:left w:val="nil"/>
          <w:bottom w:val="nil"/>
          <w:right w:val="nil"/>
          <w:between w:val="nil"/>
        </w:pBdr>
        <w:spacing w:line="237" w:lineRule="auto"/>
        <w:ind w:left="110" w:right="47" w:hanging="5"/>
        <w:rPr>
          <w:rFonts w:ascii="Montserrat" w:eastAsia="Montserrat" w:hAnsi="Montserrat" w:cs="Montserrat"/>
          <w:color w:val="222222"/>
          <w:sz w:val="24"/>
          <w:szCs w:val="24"/>
        </w:rPr>
      </w:pPr>
    </w:p>
    <w:p w14:paraId="49F512D0"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8 United States History </w:t>
      </w:r>
    </w:p>
    <w:p w14:paraId="59DFA2BB"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03343100</w:t>
      </w:r>
      <w:r>
        <w:rPr>
          <w:rFonts w:ascii="Montserrat" w:eastAsia="Montserrat" w:hAnsi="Montserrat" w:cs="Montserrat"/>
          <w:color w:val="000000"/>
          <w:sz w:val="24"/>
          <w:szCs w:val="24"/>
        </w:rPr>
        <w:t xml:space="preserve">…………………………………………………………………………………………No credit </w:t>
      </w:r>
    </w:p>
    <w:p w14:paraId="7372D2B9"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 xml:space="preserve">None </w:t>
      </w:r>
    </w:p>
    <w:p w14:paraId="170AE78A"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study the history of the United States from the early colonial period through Reconstruction. The course highlights the impact of geography, culture, trade, religion, and technology during various historical periods. The long-term objective is to guide students in the development of their own skills of analysis while encouraging them to be life-long learners and ultimately demonstrate an understanding of American history through inquiry and discussion. </w:t>
      </w:r>
    </w:p>
    <w:p w14:paraId="18615501" w14:textId="77777777" w:rsidR="00A81FB3" w:rsidRDefault="00A81FB3">
      <w:pPr>
        <w:widowControl w:val="0"/>
        <w:pBdr>
          <w:top w:val="nil"/>
          <w:left w:val="nil"/>
          <w:bottom w:val="nil"/>
          <w:right w:val="nil"/>
          <w:between w:val="nil"/>
        </w:pBdr>
        <w:spacing w:before="300" w:line="240" w:lineRule="auto"/>
        <w:ind w:left="108"/>
        <w:rPr>
          <w:rFonts w:ascii="Montserrat" w:eastAsia="Montserrat" w:hAnsi="Montserrat" w:cs="Montserrat"/>
          <w:b/>
          <w:sz w:val="24"/>
          <w:szCs w:val="24"/>
        </w:rPr>
      </w:pPr>
    </w:p>
    <w:p w14:paraId="6906BFDB" w14:textId="77777777" w:rsidR="00A81FB3" w:rsidRDefault="00A81FB3">
      <w:pPr>
        <w:widowControl w:val="0"/>
        <w:pBdr>
          <w:top w:val="nil"/>
          <w:left w:val="nil"/>
          <w:bottom w:val="nil"/>
          <w:right w:val="nil"/>
          <w:between w:val="nil"/>
        </w:pBdr>
        <w:spacing w:before="300" w:line="240" w:lineRule="auto"/>
        <w:ind w:left="108"/>
        <w:rPr>
          <w:rFonts w:ascii="Montserrat" w:eastAsia="Montserrat" w:hAnsi="Montserrat" w:cs="Montserrat"/>
          <w:b/>
          <w:sz w:val="24"/>
          <w:szCs w:val="24"/>
        </w:rPr>
      </w:pPr>
    </w:p>
    <w:p w14:paraId="42FB331D" w14:textId="77777777" w:rsidR="00A81FB3" w:rsidRDefault="00A81FB3">
      <w:pPr>
        <w:widowControl w:val="0"/>
        <w:pBdr>
          <w:top w:val="nil"/>
          <w:left w:val="nil"/>
          <w:bottom w:val="nil"/>
          <w:right w:val="nil"/>
          <w:between w:val="nil"/>
        </w:pBdr>
        <w:spacing w:before="300" w:line="240" w:lineRule="auto"/>
        <w:ind w:left="108"/>
        <w:rPr>
          <w:rFonts w:ascii="Montserrat" w:eastAsia="Montserrat" w:hAnsi="Montserrat" w:cs="Montserrat"/>
          <w:b/>
          <w:sz w:val="24"/>
          <w:szCs w:val="24"/>
        </w:rPr>
      </w:pPr>
    </w:p>
    <w:p w14:paraId="39E4B15C" w14:textId="77777777" w:rsidR="00A81FB3" w:rsidRDefault="00A81FB3">
      <w:pPr>
        <w:widowControl w:val="0"/>
        <w:pBdr>
          <w:top w:val="nil"/>
          <w:left w:val="nil"/>
          <w:bottom w:val="nil"/>
          <w:right w:val="nil"/>
          <w:between w:val="nil"/>
        </w:pBdr>
        <w:spacing w:before="300" w:line="240" w:lineRule="auto"/>
        <w:ind w:left="108"/>
        <w:rPr>
          <w:rFonts w:ascii="Montserrat" w:eastAsia="Montserrat" w:hAnsi="Montserrat" w:cs="Montserrat"/>
          <w:b/>
          <w:sz w:val="24"/>
          <w:szCs w:val="24"/>
        </w:rPr>
      </w:pPr>
    </w:p>
    <w:p w14:paraId="1574D763" w14:textId="77777777" w:rsidR="00A81FB3" w:rsidRDefault="00000000">
      <w:pPr>
        <w:widowControl w:val="0"/>
        <w:pBdr>
          <w:top w:val="nil"/>
          <w:left w:val="nil"/>
          <w:bottom w:val="nil"/>
          <w:right w:val="nil"/>
          <w:between w:val="nil"/>
        </w:pBdr>
        <w:spacing w:before="300" w:line="240" w:lineRule="auto"/>
        <w:ind w:left="108"/>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AP Human Geography </w:t>
      </w:r>
    </w:p>
    <w:p w14:paraId="3E77B6F3" w14:textId="77777777" w:rsidR="00A81FB3" w:rsidRDefault="00000000">
      <w:pPr>
        <w:widowControl w:val="0"/>
        <w:pBdr>
          <w:top w:val="nil"/>
          <w:left w:val="nil"/>
          <w:bottom w:val="nil"/>
          <w:right w:val="nil"/>
          <w:between w:val="nil"/>
        </w:pBdr>
        <w:spacing w:before="4" w:line="240" w:lineRule="auto"/>
        <w:ind w:left="110"/>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A3360100…………………………………………………………………….……………….…1.0 Credit </w:t>
      </w:r>
    </w:p>
    <w:p w14:paraId="11B254C8"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9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016B4198" w14:textId="00600ACD"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course introduces students to the systematic study of patterns and processes that have shaped human understanding of the Earth’s surface. The course emphasizes the importance of spatial organization – the location of places, </w:t>
      </w:r>
      <w:r w:rsidR="000B2E09">
        <w:rPr>
          <w:rFonts w:ascii="Times New Roman" w:eastAsia="Times New Roman" w:hAnsi="Times New Roman" w:cs="Times New Roman"/>
          <w:color w:val="000000"/>
          <w:sz w:val="24"/>
          <w:szCs w:val="24"/>
        </w:rPr>
        <w:t>people,</w:t>
      </w:r>
      <w:r>
        <w:rPr>
          <w:rFonts w:ascii="Times New Roman" w:eastAsia="Times New Roman" w:hAnsi="Times New Roman" w:cs="Times New Roman"/>
          <w:color w:val="000000"/>
          <w:sz w:val="24"/>
          <w:szCs w:val="24"/>
        </w:rPr>
        <w:t xml:space="preserve"> and events, and the </w:t>
      </w:r>
    </w:p>
    <w:p w14:paraId="0AC01BE5" w14:textId="7A6445C4" w:rsidR="00A81FB3" w:rsidRDefault="00000000">
      <w:pPr>
        <w:widowControl w:val="0"/>
        <w:pBdr>
          <w:top w:val="nil"/>
          <w:left w:val="nil"/>
          <w:bottom w:val="nil"/>
          <w:right w:val="nil"/>
          <w:between w:val="nil"/>
        </w:pBdr>
        <w:spacing w:before="7" w:line="237" w:lineRule="auto"/>
        <w:ind w:left="116" w:right="68" w:firstLin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connections among places and landscapes – in the understanding of human life on Earth. Geographic concepts emphasized throughout the course are location, place, space, scale, pattern regionalization and globalization. Students learn to use and make maps and to apply mathematical formulas, </w:t>
      </w:r>
      <w:r w:rsidR="00FC76F3">
        <w:rPr>
          <w:rFonts w:ascii="Times New Roman" w:eastAsia="Times New Roman" w:hAnsi="Times New Roman" w:cs="Times New Roman"/>
          <w:color w:val="000000"/>
          <w:sz w:val="24"/>
          <w:szCs w:val="24"/>
        </w:rPr>
        <w:t>models,</w:t>
      </w:r>
      <w:r>
        <w:rPr>
          <w:rFonts w:ascii="Times New Roman" w:eastAsia="Times New Roman" w:hAnsi="Times New Roman" w:cs="Times New Roman"/>
          <w:color w:val="000000"/>
          <w:sz w:val="24"/>
          <w:szCs w:val="24"/>
        </w:rPr>
        <w:t xml:space="preserve"> and qualitative data to geographical concepts. A significant outcome of the course is students’ awareness of viewpoints of the many nations and cultures of the world, building a sense of being members of a global community with shared interests and responsibilities. It is expected that the students will be prepared to take the AP Human Geography Exam in the spring. </w:t>
      </w:r>
    </w:p>
    <w:p w14:paraId="06FAD219" w14:textId="77777777" w:rsidR="00A81FB3" w:rsidRDefault="00000000">
      <w:pPr>
        <w:widowControl w:val="0"/>
        <w:pBdr>
          <w:top w:val="nil"/>
          <w:left w:val="nil"/>
          <w:bottom w:val="nil"/>
          <w:right w:val="nil"/>
          <w:between w:val="nil"/>
        </w:pBdr>
        <w:spacing w:before="292" w:line="240" w:lineRule="auto"/>
        <w:ind w:left="10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AP World History </w:t>
      </w:r>
    </w:p>
    <w:p w14:paraId="5F5AC702" w14:textId="77777777" w:rsidR="00A81FB3" w:rsidRDefault="00000000">
      <w:pPr>
        <w:widowControl w:val="0"/>
        <w:pBdr>
          <w:top w:val="nil"/>
          <w:left w:val="nil"/>
          <w:bottom w:val="nil"/>
          <w:right w:val="nil"/>
          <w:between w:val="nil"/>
        </w:pBdr>
        <w:spacing w:before="4" w:line="240" w:lineRule="auto"/>
        <w:ind w:left="110"/>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A3370100…………………………………………………………………………………...……1.0 Credit </w:t>
      </w:r>
    </w:p>
    <w:p w14:paraId="38918995"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4257DFDD"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This course encourages students to develop thinking skills used by historians to create deeper conceptual understandings of critical developments in world history and surveys the evolution of global processes and contacts in interaction with different types of human societies from the prehistoric era to the present. Students explore the nature of changes in international frameworks and their causes and consequences as well as comparisons among major societies. The course is designed to prepare the students for the AP World History exam in the spring. </w:t>
      </w:r>
    </w:p>
    <w:p w14:paraId="4033E6BE"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2227EF7A"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b/>
          <w:color w:val="000000"/>
          <w:sz w:val="24"/>
          <w:szCs w:val="24"/>
        </w:rPr>
      </w:pPr>
      <w:r>
        <w:rPr>
          <w:rFonts w:ascii="Montserrat" w:eastAsia="Montserrat" w:hAnsi="Montserrat" w:cs="Montserrat"/>
          <w:b/>
          <w:sz w:val="24"/>
          <w:szCs w:val="24"/>
        </w:rPr>
        <w:t xml:space="preserve">  </w:t>
      </w:r>
      <w:r>
        <w:rPr>
          <w:rFonts w:ascii="Montserrat" w:eastAsia="Montserrat" w:hAnsi="Montserrat" w:cs="Montserrat"/>
          <w:b/>
          <w:color w:val="000000"/>
          <w:sz w:val="24"/>
          <w:szCs w:val="24"/>
        </w:rPr>
        <w:t xml:space="preserve">AP United States Government &amp; Politics </w:t>
      </w:r>
    </w:p>
    <w:p w14:paraId="711AD6BC" w14:textId="77777777" w:rsidR="00A81FB3" w:rsidRDefault="00000000">
      <w:pPr>
        <w:widowControl w:val="0"/>
        <w:pBdr>
          <w:top w:val="nil"/>
          <w:left w:val="nil"/>
          <w:bottom w:val="nil"/>
          <w:right w:val="nil"/>
          <w:between w:val="nil"/>
        </w:pBdr>
        <w:spacing w:before="4" w:line="240" w:lineRule="auto"/>
        <w:ind w:left="110"/>
        <w:rPr>
          <w:rFonts w:ascii="Montserrat" w:eastAsia="Montserrat" w:hAnsi="Montserrat" w:cs="Montserrat"/>
          <w:color w:val="000000"/>
          <w:sz w:val="24"/>
          <w:szCs w:val="24"/>
        </w:rPr>
      </w:pPr>
      <w:r>
        <w:rPr>
          <w:rFonts w:ascii="Montserrat" w:eastAsia="Montserrat" w:hAnsi="Montserrat" w:cs="Montserrat"/>
          <w:color w:val="000000"/>
          <w:sz w:val="24"/>
          <w:szCs w:val="24"/>
        </w:rPr>
        <w:t>A3330100………………………………………………………………………………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……0.5 Credit </w:t>
      </w:r>
    </w:p>
    <w:p w14:paraId="2DACEC13"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w:t>
      </w:r>
      <w:r>
        <w:rPr>
          <w:rFonts w:ascii="Montserrat" w:eastAsia="Montserrat" w:hAnsi="Montserrat" w:cs="Montserrat"/>
          <w:color w:val="000000"/>
          <w:sz w:val="24"/>
          <w:szCs w:val="24"/>
        </w:rPr>
        <w:t xml:space="preserve">10 - 12 </w:t>
      </w:r>
      <w:r>
        <w:rPr>
          <w:rFonts w:ascii="Montserrat" w:eastAsia="Montserrat" w:hAnsi="Montserrat" w:cs="Montserrat"/>
          <w:b/>
          <w:color w:val="000000"/>
          <w:sz w:val="24"/>
          <w:szCs w:val="24"/>
        </w:rPr>
        <w:t xml:space="preserve">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5DE95F74"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course provides understanding of the effects of political theories on the development of American political behaviors and institutions. Topics include the structures and functions of government, political processes, and the role of the citizen at local, state, and national levels. Independent research, college-level reading materials, classroom discussion, and extensive writing assignments provide challenges for critical thinking and expression to allow students to successfully complete the AP exam for college credit. </w:t>
      </w:r>
    </w:p>
    <w:p w14:paraId="5CFFDB14"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Personal Financial Literacy and Economics </w:t>
      </w:r>
    </w:p>
    <w:p w14:paraId="5E84645B"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03380083………………………………………………………………………………</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……0.5 Credit </w:t>
      </w:r>
    </w:p>
    <w:p w14:paraId="180AEBF3"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w:t>
      </w:r>
      <w:r>
        <w:rPr>
          <w:rFonts w:ascii="Montserrat" w:eastAsia="Montserrat" w:hAnsi="Montserrat" w:cs="Montserrat"/>
          <w:color w:val="000000"/>
          <w:sz w:val="24"/>
          <w:szCs w:val="24"/>
        </w:rPr>
        <w:t xml:space="preserve">10-12 </w:t>
      </w:r>
      <w:r>
        <w:rPr>
          <w:rFonts w:ascii="Montserrat" w:eastAsia="Montserrat" w:hAnsi="Montserrat" w:cs="Montserrat"/>
          <w:b/>
          <w:color w:val="000000"/>
          <w:sz w:val="24"/>
          <w:szCs w:val="24"/>
        </w:rPr>
        <w:t xml:space="preserve">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760A8A89"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Personal Financial Literacy and Economics Course emphasizes the economic way of thinking, which serves as a framework for the personal financial decision-making opportunities introduced in the course. Students will demonstrate the ability to anticipate and address financial challenges as these challenges occur over their lifetime. In addition, students are introduced to common economic and personal financial planning terms and concepts. As a result of learning objective concepts and integrating subjective information, students gain the ability to lead productive and financially self-sufficient lives. </w:t>
      </w:r>
    </w:p>
    <w:p w14:paraId="0D71B1FE"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5DC61970"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13CAD86C" w14:textId="346D1C48"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58E2BA91" w14:textId="77777777" w:rsidR="00465071" w:rsidRDefault="00465071">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67DD6EF0"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tbl>
      <w:tblPr>
        <w:tblStyle w:val="a3"/>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58A6D240" w14:textId="77777777">
        <w:trPr>
          <w:trHeight w:val="640"/>
        </w:trPr>
        <w:tc>
          <w:tcPr>
            <w:tcW w:w="10980" w:type="dxa"/>
            <w:shd w:val="clear" w:color="auto" w:fill="auto"/>
            <w:tcMar>
              <w:top w:w="100" w:type="dxa"/>
              <w:left w:w="100" w:type="dxa"/>
              <w:bottom w:w="100" w:type="dxa"/>
              <w:right w:w="100" w:type="dxa"/>
            </w:tcMar>
          </w:tcPr>
          <w:p w14:paraId="34F5E6DF"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MYP Sciences</w:t>
            </w:r>
          </w:p>
        </w:tc>
      </w:tr>
    </w:tbl>
    <w:p w14:paraId="12DCC7E8" w14:textId="77777777" w:rsidR="00A81FB3" w:rsidRDefault="00A81FB3">
      <w:pPr>
        <w:widowControl w:val="0"/>
        <w:pBdr>
          <w:top w:val="nil"/>
          <w:left w:val="nil"/>
          <w:bottom w:val="nil"/>
          <w:right w:val="nil"/>
          <w:between w:val="nil"/>
        </w:pBdr>
        <w:rPr>
          <w:color w:val="000000"/>
        </w:rPr>
      </w:pPr>
    </w:p>
    <w:p w14:paraId="1585ECB6" w14:textId="77777777" w:rsidR="00FC76F3" w:rsidRDefault="00000000" w:rsidP="00FC76F3">
      <w:pPr>
        <w:pStyle w:val="ListParagraph"/>
        <w:widowControl w:val="0"/>
        <w:numPr>
          <w:ilvl w:val="0"/>
          <w:numId w:val="5"/>
        </w:numPr>
        <w:pBdr>
          <w:top w:val="nil"/>
          <w:left w:val="nil"/>
          <w:bottom w:val="nil"/>
          <w:right w:val="nil"/>
          <w:between w:val="nil"/>
        </w:pBdr>
        <w:spacing w:line="237" w:lineRule="auto"/>
        <w:ind w:right="182"/>
        <w:rPr>
          <w:rFonts w:ascii="Times New Roman" w:eastAsia="Times New Roman" w:hAnsi="Times New Roman" w:cs="Times New Roman"/>
          <w:color w:val="000000"/>
          <w:sz w:val="24"/>
          <w:szCs w:val="24"/>
        </w:rPr>
      </w:pPr>
      <w:r w:rsidRPr="00FC76F3">
        <w:rPr>
          <w:rFonts w:ascii="Times New Roman" w:eastAsia="Times New Roman" w:hAnsi="Times New Roman" w:cs="Times New Roman"/>
          <w:color w:val="000000"/>
          <w:sz w:val="24"/>
          <w:szCs w:val="24"/>
        </w:rPr>
        <w:t xml:space="preserve">With inquiry at the core, the MYP sciences framework aims to guide students to </w:t>
      </w:r>
      <w:proofErr w:type="gramStart"/>
      <w:r w:rsidRPr="00FC76F3">
        <w:rPr>
          <w:rFonts w:ascii="Times New Roman" w:eastAsia="Times New Roman" w:hAnsi="Times New Roman" w:cs="Times New Roman"/>
          <w:color w:val="000000"/>
          <w:sz w:val="24"/>
          <w:szCs w:val="24"/>
        </w:rPr>
        <w:t>independently and collaboratively investigate issues</w:t>
      </w:r>
      <w:proofErr w:type="gramEnd"/>
      <w:r w:rsidRPr="00FC76F3">
        <w:rPr>
          <w:rFonts w:ascii="Times New Roman" w:eastAsia="Times New Roman" w:hAnsi="Times New Roman" w:cs="Times New Roman"/>
          <w:color w:val="000000"/>
          <w:sz w:val="24"/>
          <w:szCs w:val="24"/>
        </w:rPr>
        <w:t xml:space="preserve"> through research, observation and experimentation. The MYP sciences curriculum must explore the connections between science and everyday life. As they investigate real examples of science applications, students will discover the tensions and dependencies between science and morality, ethics, culture, economics, politics, and the environment. </w:t>
      </w:r>
    </w:p>
    <w:p w14:paraId="565A1CD9" w14:textId="77777777" w:rsidR="00FC76F3" w:rsidRDefault="00FC76F3" w:rsidP="00FC76F3">
      <w:pPr>
        <w:pStyle w:val="ListParagraph"/>
        <w:widowControl w:val="0"/>
        <w:pBdr>
          <w:top w:val="nil"/>
          <w:left w:val="nil"/>
          <w:bottom w:val="nil"/>
          <w:right w:val="nil"/>
          <w:between w:val="nil"/>
        </w:pBdr>
        <w:spacing w:line="237" w:lineRule="auto"/>
        <w:ind w:right="182"/>
        <w:rPr>
          <w:rFonts w:ascii="Times New Roman" w:eastAsia="Times New Roman" w:hAnsi="Times New Roman" w:cs="Times New Roman"/>
          <w:color w:val="000000"/>
          <w:sz w:val="24"/>
          <w:szCs w:val="24"/>
        </w:rPr>
      </w:pPr>
    </w:p>
    <w:p w14:paraId="4D75283C" w14:textId="097B32D7" w:rsidR="00A81FB3" w:rsidRPr="00FC76F3" w:rsidRDefault="00000000" w:rsidP="00FC76F3">
      <w:pPr>
        <w:pStyle w:val="ListParagraph"/>
        <w:widowControl w:val="0"/>
        <w:numPr>
          <w:ilvl w:val="0"/>
          <w:numId w:val="5"/>
        </w:numPr>
        <w:pBdr>
          <w:top w:val="nil"/>
          <w:left w:val="nil"/>
          <w:bottom w:val="nil"/>
          <w:right w:val="nil"/>
          <w:between w:val="nil"/>
        </w:pBdr>
        <w:spacing w:line="237" w:lineRule="auto"/>
        <w:ind w:right="182"/>
        <w:rPr>
          <w:rFonts w:ascii="Times New Roman" w:eastAsia="Times New Roman" w:hAnsi="Times New Roman" w:cs="Times New Roman"/>
          <w:color w:val="000000"/>
          <w:sz w:val="24"/>
          <w:szCs w:val="24"/>
        </w:rPr>
      </w:pPr>
      <w:r w:rsidRPr="00FC76F3">
        <w:rPr>
          <w:rFonts w:ascii="Times New Roman" w:eastAsia="Times New Roman" w:hAnsi="Times New Roman" w:cs="Times New Roman"/>
          <w:color w:val="000000"/>
          <w:sz w:val="24"/>
          <w:szCs w:val="24"/>
        </w:rPr>
        <w:t xml:space="preserve">The objectives and assessment criteria for </w:t>
      </w:r>
      <w:r w:rsidR="00FC76F3" w:rsidRPr="00FC76F3">
        <w:rPr>
          <w:rFonts w:ascii="Times New Roman" w:eastAsia="Times New Roman" w:hAnsi="Times New Roman" w:cs="Times New Roman"/>
          <w:color w:val="000000"/>
          <w:sz w:val="24"/>
          <w:szCs w:val="24"/>
        </w:rPr>
        <w:t>science</w:t>
      </w:r>
      <w:r w:rsidRPr="00FC76F3">
        <w:rPr>
          <w:rFonts w:ascii="Times New Roman" w:eastAsia="Times New Roman" w:hAnsi="Times New Roman" w:cs="Times New Roman"/>
          <w:color w:val="000000"/>
          <w:sz w:val="24"/>
          <w:szCs w:val="24"/>
        </w:rPr>
        <w:t xml:space="preserve"> </w:t>
      </w:r>
      <w:proofErr w:type="gramStart"/>
      <w:r w:rsidRPr="00FC76F3">
        <w:rPr>
          <w:rFonts w:ascii="Times New Roman" w:eastAsia="Times New Roman" w:hAnsi="Times New Roman" w:cs="Times New Roman"/>
          <w:color w:val="000000"/>
          <w:sz w:val="24"/>
          <w:szCs w:val="24"/>
        </w:rPr>
        <w:t>are:</w:t>
      </w:r>
      <w:proofErr w:type="gramEnd"/>
      <w:r w:rsidRPr="00FC76F3">
        <w:rPr>
          <w:rFonts w:ascii="Times New Roman" w:eastAsia="Times New Roman" w:hAnsi="Times New Roman" w:cs="Times New Roman"/>
          <w:color w:val="000000"/>
          <w:sz w:val="24"/>
          <w:szCs w:val="24"/>
        </w:rPr>
        <w:t xml:space="preserve"> knowing and understanding, inquiring and designing, processing and evaluating, and reflecting on the impacts of science. </w:t>
      </w:r>
    </w:p>
    <w:p w14:paraId="22956DB9" w14:textId="77777777" w:rsidR="00A81FB3" w:rsidRDefault="00000000">
      <w:pPr>
        <w:widowControl w:val="0"/>
        <w:pBdr>
          <w:top w:val="nil"/>
          <w:left w:val="nil"/>
          <w:bottom w:val="nil"/>
          <w:right w:val="nil"/>
          <w:between w:val="nil"/>
        </w:pBdr>
        <w:spacing w:before="7" w:line="240" w:lineRule="auto"/>
        <w:ind w:right="30"/>
        <w:jc w:val="right"/>
        <w:rPr>
          <w:rFonts w:ascii="Montserrat" w:eastAsia="Montserrat" w:hAnsi="Montserrat" w:cs="Montserrat"/>
          <w:color w:val="000000"/>
          <w:sz w:val="24"/>
          <w:szCs w:val="24"/>
        </w:rPr>
      </w:pPr>
      <w:r>
        <w:rPr>
          <w:rFonts w:ascii="Times New Roman" w:eastAsia="Times New Roman" w:hAnsi="Times New Roman" w:cs="Times New Roman"/>
          <w:color w:val="000000"/>
          <w:sz w:val="24"/>
          <w:szCs w:val="24"/>
        </w:rPr>
        <w:t>-MYP Sciences Guide</w:t>
      </w:r>
      <w:r>
        <w:rPr>
          <w:rFonts w:ascii="Montserrat" w:eastAsia="Montserrat" w:hAnsi="Montserrat" w:cs="Montserrat"/>
          <w:color w:val="000000"/>
          <w:sz w:val="24"/>
          <w:szCs w:val="24"/>
        </w:rPr>
        <w:t xml:space="preserve"> </w:t>
      </w:r>
    </w:p>
    <w:p w14:paraId="599F2992" w14:textId="77777777" w:rsidR="00A81FB3" w:rsidRDefault="00000000">
      <w:pPr>
        <w:widowControl w:val="0"/>
        <w:pBdr>
          <w:top w:val="nil"/>
          <w:left w:val="nil"/>
          <w:bottom w:val="nil"/>
          <w:right w:val="nil"/>
          <w:between w:val="nil"/>
        </w:pBdr>
        <w:spacing w:before="709"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6 Science </w:t>
      </w:r>
    </w:p>
    <w:p w14:paraId="4A0ABE4C" w14:textId="77777777" w:rsidR="00A81FB3" w:rsidRDefault="00000000">
      <w:pPr>
        <w:widowControl w:val="0"/>
        <w:pBdr>
          <w:top w:val="nil"/>
          <w:left w:val="nil"/>
          <w:bottom w:val="nil"/>
          <w:right w:val="nil"/>
          <w:between w:val="nil"/>
        </w:pBdr>
        <w:spacing w:before="4" w:line="240" w:lineRule="auto"/>
        <w:ind w:left="120"/>
        <w:rPr>
          <w:rFonts w:ascii="Montserrat" w:eastAsia="Montserrat" w:hAnsi="Montserrat" w:cs="Montserrat"/>
          <w:color w:val="000000"/>
          <w:sz w:val="24"/>
          <w:szCs w:val="24"/>
        </w:rPr>
      </w:pPr>
      <w:r>
        <w:rPr>
          <w:rFonts w:ascii="Montserrat" w:eastAsia="Montserrat" w:hAnsi="Montserrat" w:cs="Montserrat"/>
          <w:color w:val="242424"/>
          <w:sz w:val="21"/>
          <w:szCs w:val="21"/>
          <w:shd w:val="clear" w:color="auto" w:fill="FBFAF9"/>
        </w:rPr>
        <w:t>03060600</w:t>
      </w:r>
      <w:r>
        <w:rPr>
          <w:rFonts w:ascii="Montserrat" w:eastAsia="Montserrat" w:hAnsi="Montserrat" w:cs="Montserrat"/>
          <w:color w:val="000000"/>
          <w:sz w:val="24"/>
          <w:szCs w:val="24"/>
        </w:rPr>
        <w:t xml:space="preserve">……………………………………………………………………….…………….……No Credit </w:t>
      </w:r>
    </w:p>
    <w:p w14:paraId="193357E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Grade Level: 6 Prerequisites: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None </w:t>
      </w:r>
    </w:p>
    <w:p w14:paraId="61C02124" w14:textId="29D30974"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grade level (6-8) builds on Texas Essential Knowledge and Skills (TEKS) in the following concepts: Matter and Energy; Force, Motion, and Energy; Earth and Space; and Organisms and Environments. Grade 6 explores the following areas using </w:t>
      </w:r>
      <w:r w:rsidR="00FC76F3">
        <w:rPr>
          <w:rFonts w:ascii="Times New Roman" w:eastAsia="Times New Roman" w:hAnsi="Times New Roman" w:cs="Times New Roman"/>
          <w:color w:val="000000"/>
          <w:sz w:val="24"/>
          <w:szCs w:val="24"/>
        </w:rPr>
        <w:t>phenomenon-based</w:t>
      </w:r>
      <w:r>
        <w:rPr>
          <w:rFonts w:ascii="Times New Roman" w:eastAsia="Times New Roman" w:hAnsi="Times New Roman" w:cs="Times New Roman"/>
          <w:color w:val="000000"/>
          <w:sz w:val="24"/>
          <w:szCs w:val="24"/>
        </w:rPr>
        <w:t xml:space="preserve"> learning experiences and engineering design processes: introduction to matter; forces; energy and energy transfer; the Earth-sun-moon system; Earth’s structure; organisms and ecosystems; and structure and variation in organisms. </w:t>
      </w:r>
    </w:p>
    <w:p w14:paraId="22C45552" w14:textId="77777777" w:rsidR="00A81FB3" w:rsidRDefault="00000000">
      <w:pPr>
        <w:widowControl w:val="0"/>
        <w:pBdr>
          <w:top w:val="nil"/>
          <w:left w:val="nil"/>
          <w:bottom w:val="nil"/>
          <w:right w:val="nil"/>
          <w:between w:val="nil"/>
        </w:pBdr>
        <w:spacing w:before="300"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7 Science </w:t>
      </w:r>
    </w:p>
    <w:p w14:paraId="6109EC33" w14:textId="77777777" w:rsidR="00A81FB3" w:rsidRDefault="00000000">
      <w:pPr>
        <w:widowControl w:val="0"/>
        <w:pBdr>
          <w:top w:val="nil"/>
          <w:left w:val="nil"/>
          <w:bottom w:val="nil"/>
          <w:right w:val="nil"/>
          <w:between w:val="nil"/>
        </w:pBdr>
        <w:spacing w:before="4" w:line="240" w:lineRule="auto"/>
        <w:ind w:left="120"/>
        <w:rPr>
          <w:rFonts w:ascii="Montserrat" w:eastAsia="Montserrat" w:hAnsi="Montserrat" w:cs="Montserrat"/>
          <w:color w:val="000000"/>
          <w:sz w:val="24"/>
          <w:szCs w:val="24"/>
        </w:rPr>
      </w:pPr>
      <w:r>
        <w:rPr>
          <w:rFonts w:ascii="Montserrat" w:eastAsia="Montserrat" w:hAnsi="Montserrat" w:cs="Montserrat"/>
          <w:color w:val="242424"/>
          <w:sz w:val="21"/>
          <w:szCs w:val="21"/>
          <w:shd w:val="clear" w:color="auto" w:fill="FBFAF9"/>
        </w:rPr>
        <w:t>03060700</w:t>
      </w:r>
      <w:r>
        <w:rPr>
          <w:rFonts w:ascii="Montserrat" w:eastAsia="Montserrat" w:hAnsi="Montserrat" w:cs="Montserrat"/>
          <w:color w:val="000000"/>
          <w:sz w:val="24"/>
          <w:szCs w:val="24"/>
        </w:rPr>
        <w:t xml:space="preserve">……………………………………………………………………………………………No Credit </w:t>
      </w:r>
    </w:p>
    <w:p w14:paraId="54B75052"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7 Prerequisites: </w:t>
      </w:r>
      <w:r>
        <w:rPr>
          <w:rFonts w:ascii="Times New Roman" w:eastAsia="Times New Roman" w:hAnsi="Times New Roman" w:cs="Times New Roman"/>
          <w:color w:val="000000"/>
          <w:sz w:val="24"/>
          <w:szCs w:val="24"/>
        </w:rPr>
        <w:t xml:space="preserve">None </w:t>
      </w:r>
    </w:p>
    <w:p w14:paraId="179133EE" w14:textId="72E83F4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Each grade level (6-8) builds on Texas Essential Knowledge and Skills (TEKS) in the following concepts: Matter and Energy; Force, Motion, and Energy; Earth and Space; and Organisms and Environments. Grade 7 explores the following areas using </w:t>
      </w:r>
      <w:r w:rsidR="00FC76F3">
        <w:rPr>
          <w:rFonts w:ascii="Times New Roman" w:eastAsia="Times New Roman" w:hAnsi="Times New Roman" w:cs="Times New Roman"/>
          <w:color w:val="000000"/>
          <w:sz w:val="24"/>
          <w:szCs w:val="24"/>
        </w:rPr>
        <w:t>phenomenon-based</w:t>
      </w:r>
      <w:r>
        <w:rPr>
          <w:rFonts w:ascii="Times New Roman" w:eastAsia="Times New Roman" w:hAnsi="Times New Roman" w:cs="Times New Roman"/>
          <w:color w:val="000000"/>
          <w:sz w:val="24"/>
          <w:szCs w:val="24"/>
        </w:rPr>
        <w:t xml:space="preserve"> learning experiences and engineering design processes: changes in matter; forces and motion; temperature and thermal energy; Earth and the solar system; the changing Earth; humans and the hydrosphere; energy and matter in ecosystems; organization of organisms; inheritance and change in populations over time; and classification of organisms. </w:t>
      </w:r>
    </w:p>
    <w:p w14:paraId="3881F8A5"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6D2C9AD8"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8 Science </w:t>
      </w:r>
    </w:p>
    <w:p w14:paraId="633D468E" w14:textId="77777777" w:rsidR="00A81FB3" w:rsidRDefault="00000000">
      <w:pPr>
        <w:widowControl w:val="0"/>
        <w:pBdr>
          <w:top w:val="nil"/>
          <w:left w:val="nil"/>
          <w:bottom w:val="nil"/>
          <w:right w:val="nil"/>
          <w:between w:val="nil"/>
        </w:pBdr>
        <w:spacing w:before="4" w:line="240" w:lineRule="auto"/>
        <w:ind w:left="120"/>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 xml:space="preserve">03060800 </w:t>
      </w:r>
      <w:r>
        <w:rPr>
          <w:rFonts w:ascii="Montserrat" w:eastAsia="Montserrat" w:hAnsi="Montserrat" w:cs="Montserrat"/>
          <w:color w:val="000000"/>
          <w:sz w:val="24"/>
          <w:szCs w:val="24"/>
        </w:rPr>
        <w:t xml:space="preserve">……………………………………………………………………………………………No Credit </w:t>
      </w:r>
    </w:p>
    <w:p w14:paraId="40C8999E"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6ABA08AE" w14:textId="1883607F"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Each grade level (6-8) builds on Texas Essential Knowledge and Skills (TEKS) in the following concepts: Matter and Energy; Force, Motion, and Energy; Earth and Space; and Organisms and Environments. Grade 8 explores the following areas using </w:t>
      </w:r>
      <w:r w:rsidR="00FC76F3">
        <w:rPr>
          <w:rFonts w:ascii="Times New Roman" w:eastAsia="Times New Roman" w:hAnsi="Times New Roman" w:cs="Times New Roman"/>
          <w:color w:val="000000"/>
          <w:sz w:val="24"/>
          <w:szCs w:val="24"/>
        </w:rPr>
        <w:t>phenomenon-based</w:t>
      </w:r>
      <w:r>
        <w:rPr>
          <w:rFonts w:ascii="Times New Roman" w:eastAsia="Times New Roman" w:hAnsi="Times New Roman" w:cs="Times New Roman"/>
          <w:color w:val="000000"/>
          <w:sz w:val="24"/>
          <w:szCs w:val="24"/>
        </w:rPr>
        <w:t xml:space="preserve"> learning experiences and engineering design processes: properties and systems of matter; force and motion in systems; waves and energy; characteristics of the universe; climate and weather; global climate; stability and change in ecosystems; and cells, </w:t>
      </w:r>
      <w:proofErr w:type="gramStart"/>
      <w:r>
        <w:rPr>
          <w:rFonts w:ascii="Times New Roman" w:eastAsia="Times New Roman" w:hAnsi="Times New Roman" w:cs="Times New Roman"/>
          <w:color w:val="000000"/>
          <w:sz w:val="24"/>
          <w:szCs w:val="24"/>
        </w:rPr>
        <w:t>organisms</w:t>
      </w:r>
      <w:proofErr w:type="gramEnd"/>
      <w:r>
        <w:rPr>
          <w:rFonts w:ascii="Times New Roman" w:eastAsia="Times New Roman" w:hAnsi="Times New Roman" w:cs="Times New Roman"/>
          <w:color w:val="000000"/>
          <w:sz w:val="24"/>
          <w:szCs w:val="24"/>
        </w:rPr>
        <w:t xml:space="preserve"> and species survival. </w:t>
      </w:r>
    </w:p>
    <w:p w14:paraId="7DEBE395"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5D86CC4E"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1758ABDF"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3FC65431"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3698AEE6" w14:textId="0D1C204D"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0B0FD25D" w14:textId="77777777" w:rsidR="00465071" w:rsidRDefault="00465071">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1A7A71E4"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6670047A"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Biology </w:t>
      </w:r>
    </w:p>
    <w:p w14:paraId="7268B58D"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03010200……………………………………………………………………………...……1.0 Credit </w:t>
      </w:r>
    </w:p>
    <w:p w14:paraId="3609DE61"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9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33A50854"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color w:val="000000"/>
          <w:sz w:val="24"/>
          <w:szCs w:val="24"/>
        </w:rPr>
      </w:pPr>
      <w:r>
        <w:rPr>
          <w:rFonts w:ascii="Times New Roman" w:eastAsia="Times New Roman" w:hAnsi="Times New Roman" w:cs="Times New Roman"/>
          <w:color w:val="000000"/>
          <w:sz w:val="24"/>
          <w:szCs w:val="24"/>
        </w:rPr>
        <w:t>This biology course offers an in-depth study and observation of living organisms in the environment, prepared specimens, various ecosystems, and inherited traits. Student investigations emphasize accurate observations, collection of data, data analysis, and the safe manipulation of laboratory apparatus and materials in the field and the laboratory. The course vertically aligns with the expectations of the upper level IB science courses.</w:t>
      </w:r>
      <w:r>
        <w:rPr>
          <w:rFonts w:ascii="Montserrat" w:eastAsia="Montserrat" w:hAnsi="Montserrat" w:cs="Montserrat"/>
          <w:color w:val="000000"/>
          <w:sz w:val="24"/>
          <w:szCs w:val="24"/>
        </w:rPr>
        <w:t xml:space="preserve"> </w:t>
      </w:r>
    </w:p>
    <w:p w14:paraId="5D3D573B"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Chemistry </w:t>
      </w:r>
    </w:p>
    <w:p w14:paraId="15484EAC"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03040000………………………………………………………………………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11FEE6F7" w14:textId="77777777" w:rsidR="00A81FB3" w:rsidRDefault="00000000">
      <w:pPr>
        <w:widowControl w:val="0"/>
        <w:pBdr>
          <w:top w:val="nil"/>
          <w:left w:val="nil"/>
          <w:bottom w:val="nil"/>
          <w:right w:val="nil"/>
          <w:between w:val="nil"/>
        </w:pBdr>
        <w:spacing w:before="4" w:line="237" w:lineRule="auto"/>
        <w:ind w:left="123" w:right="149" w:hanging="3"/>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One year of high school science and Algebra 1</w:t>
      </w:r>
      <w:r>
        <w:rPr>
          <w:rFonts w:ascii="Montserrat" w:eastAsia="Montserrat" w:hAnsi="Montserrat" w:cs="Montserrat"/>
          <w:color w:val="000000"/>
          <w:sz w:val="24"/>
          <w:szCs w:val="24"/>
        </w:rPr>
        <w:t xml:space="preserve"> </w:t>
      </w:r>
    </w:p>
    <w:p w14:paraId="7AEF5A55" w14:textId="0C1CBD8D" w:rsidR="00A81FB3" w:rsidRDefault="00000000">
      <w:pPr>
        <w:widowControl w:val="0"/>
        <w:pBdr>
          <w:top w:val="nil"/>
          <w:left w:val="nil"/>
          <w:bottom w:val="nil"/>
          <w:right w:val="nil"/>
          <w:between w:val="nil"/>
        </w:pBdr>
        <w:spacing w:before="4" w:line="237" w:lineRule="auto"/>
        <w:ind w:left="123" w:right="149"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Chemistry course is designed to introduce the student to the qualitative and quantitative aspects of a </w:t>
      </w:r>
      <w:r w:rsidR="00FC76F3">
        <w:rPr>
          <w:rFonts w:ascii="Times New Roman" w:eastAsia="Times New Roman" w:hAnsi="Times New Roman" w:cs="Times New Roman"/>
          <w:color w:val="000000"/>
          <w:sz w:val="24"/>
          <w:szCs w:val="24"/>
        </w:rPr>
        <w:t>first-year</w:t>
      </w:r>
      <w:r>
        <w:rPr>
          <w:rFonts w:ascii="Times New Roman" w:eastAsia="Times New Roman" w:hAnsi="Times New Roman" w:cs="Times New Roman"/>
          <w:color w:val="000000"/>
          <w:sz w:val="24"/>
          <w:szCs w:val="24"/>
        </w:rPr>
        <w:t xml:space="preserve"> chemistry program. An in-depth study of the mathematical applications will be stressed. The course will emphasize the theoretical concepts of molecular bonding, thermodynamics, kinetics, and equilibrium. The descriptive aspects of the periodic table will be dealt with throughout the course. The course vertically aligns with expectations of the upper level IB science courses. </w:t>
      </w:r>
    </w:p>
    <w:p w14:paraId="4B696F75"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Physics </w:t>
      </w:r>
    </w:p>
    <w:p w14:paraId="26E5A9A8"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03050000………………………………………………………………………………...……1.0 Credit </w:t>
      </w:r>
    </w:p>
    <w:p w14:paraId="53AA56D1" w14:textId="77777777" w:rsidR="00A81FB3" w:rsidRDefault="00000000">
      <w:pPr>
        <w:widowControl w:val="0"/>
        <w:pBdr>
          <w:top w:val="nil"/>
          <w:left w:val="nil"/>
          <w:bottom w:val="nil"/>
          <w:right w:val="nil"/>
          <w:between w:val="nil"/>
        </w:pBdr>
        <w:spacing w:before="4" w:line="237" w:lineRule="auto"/>
        <w:ind w:left="123" w:right="86" w:hanging="3"/>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 xml:space="preserve">One year of high school science and Algebra 1 </w:t>
      </w:r>
    </w:p>
    <w:p w14:paraId="48D16006" w14:textId="77777777" w:rsidR="00A81FB3" w:rsidRDefault="00000000">
      <w:pPr>
        <w:widowControl w:val="0"/>
        <w:pBdr>
          <w:top w:val="nil"/>
          <w:left w:val="nil"/>
          <w:bottom w:val="nil"/>
          <w:right w:val="nil"/>
          <w:between w:val="nil"/>
        </w:pBdr>
        <w:spacing w:before="4" w:line="237" w:lineRule="auto"/>
        <w:ind w:left="123" w:right="86"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This course is the study of the relationships between matter and energy. The concepts of mechanics, heat, sound, optics, </w:t>
      </w:r>
      <w:proofErr w:type="gramStart"/>
      <w:r>
        <w:rPr>
          <w:rFonts w:ascii="Times New Roman" w:eastAsia="Times New Roman" w:hAnsi="Times New Roman" w:cs="Times New Roman"/>
          <w:color w:val="000000"/>
          <w:sz w:val="24"/>
          <w:szCs w:val="24"/>
        </w:rPr>
        <w:t>electricity</w:t>
      </w:r>
      <w:proofErr w:type="gramEnd"/>
      <w:r>
        <w:rPr>
          <w:rFonts w:ascii="Times New Roman" w:eastAsia="Times New Roman" w:hAnsi="Times New Roman" w:cs="Times New Roman"/>
          <w:color w:val="000000"/>
          <w:sz w:val="24"/>
          <w:szCs w:val="24"/>
        </w:rPr>
        <w:t xml:space="preserve"> and magnetism will be explored and reinforced through experiments in the laboratory, topic-related construction projects, and through conceptual and mathematical problem solving. The required mathematical skills and algebraic techniques are reinforced and enriched in an integrated manner with conceptual understanding in the topics listed above. The course vertically aligns with expectations of the upper level IB science courses. </w:t>
      </w:r>
    </w:p>
    <w:p w14:paraId="235DA6B0"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5AD085FA"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0CB0B212"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71AC25BE"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7430D59E"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1080084F"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1ACB868F"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0CF5D6D9"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4E3FED77"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0585D5A3"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7A6174CD"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07CACB38"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09E2E8CE"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6109E8EC"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54398784"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3E10AE5E"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20FE16B4"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4EB9C6F7"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4812C7D3"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p w14:paraId="1388B82E" w14:textId="77777777" w:rsidR="00A81FB3" w:rsidRDefault="00A81FB3">
      <w:pPr>
        <w:widowControl w:val="0"/>
        <w:pBdr>
          <w:top w:val="nil"/>
          <w:left w:val="nil"/>
          <w:bottom w:val="nil"/>
          <w:right w:val="nil"/>
          <w:between w:val="nil"/>
        </w:pBdr>
        <w:spacing w:before="4" w:line="237" w:lineRule="auto"/>
        <w:ind w:left="123" w:right="86" w:hanging="3"/>
        <w:rPr>
          <w:rFonts w:ascii="Montserrat" w:eastAsia="Montserrat" w:hAnsi="Montserrat" w:cs="Montserrat"/>
          <w:sz w:val="24"/>
          <w:szCs w:val="24"/>
        </w:rPr>
      </w:pPr>
    </w:p>
    <w:tbl>
      <w:tblPr>
        <w:tblStyle w:val="a4"/>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6A039B50" w14:textId="77777777">
        <w:trPr>
          <w:trHeight w:val="660"/>
        </w:trPr>
        <w:tc>
          <w:tcPr>
            <w:tcW w:w="10980" w:type="dxa"/>
            <w:shd w:val="clear" w:color="auto" w:fill="auto"/>
            <w:tcMar>
              <w:top w:w="100" w:type="dxa"/>
              <w:left w:w="100" w:type="dxa"/>
              <w:bottom w:w="100" w:type="dxa"/>
              <w:right w:w="100" w:type="dxa"/>
            </w:tcMar>
          </w:tcPr>
          <w:p w14:paraId="7F0E7DF8"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MYP Mathematics</w:t>
            </w:r>
          </w:p>
        </w:tc>
      </w:tr>
    </w:tbl>
    <w:p w14:paraId="276A2E98" w14:textId="77777777" w:rsidR="00A81FB3" w:rsidRDefault="00A81FB3">
      <w:pPr>
        <w:widowControl w:val="0"/>
        <w:pBdr>
          <w:top w:val="nil"/>
          <w:left w:val="nil"/>
          <w:bottom w:val="nil"/>
          <w:right w:val="nil"/>
          <w:between w:val="nil"/>
        </w:pBdr>
        <w:rPr>
          <w:color w:val="000000"/>
        </w:rPr>
      </w:pPr>
    </w:p>
    <w:p w14:paraId="3D0592A8" w14:textId="60F08D01" w:rsidR="00FC76F3" w:rsidRDefault="00000000" w:rsidP="00FC76F3">
      <w:pPr>
        <w:pStyle w:val="ListParagraph"/>
        <w:widowControl w:val="0"/>
        <w:numPr>
          <w:ilvl w:val="0"/>
          <w:numId w:val="3"/>
        </w:numPr>
        <w:pBdr>
          <w:top w:val="nil"/>
          <w:left w:val="nil"/>
          <w:bottom w:val="nil"/>
          <w:right w:val="nil"/>
          <w:between w:val="nil"/>
        </w:pBdr>
        <w:spacing w:line="237" w:lineRule="auto"/>
        <w:ind w:right="178"/>
        <w:rPr>
          <w:rFonts w:ascii="Times New Roman" w:eastAsia="Times New Roman" w:hAnsi="Times New Roman" w:cs="Times New Roman"/>
          <w:color w:val="333333"/>
          <w:sz w:val="24"/>
          <w:szCs w:val="24"/>
        </w:rPr>
      </w:pPr>
      <w:r w:rsidRPr="00FC76F3">
        <w:rPr>
          <w:rFonts w:ascii="Times New Roman" w:eastAsia="Times New Roman" w:hAnsi="Times New Roman" w:cs="Times New Roman"/>
          <w:color w:val="333333"/>
          <w:sz w:val="24"/>
          <w:szCs w:val="24"/>
          <w:highlight w:val="white"/>
        </w:rPr>
        <w:t>MYP Mathematics courses encourage learners to acquire mathematical</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understanding by constructing their own meaning through increasing levels of</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abstraction, starting with an exploration of their own personal experiences,</w:t>
      </w:r>
      <w:r w:rsidRPr="00FC76F3">
        <w:rPr>
          <w:rFonts w:ascii="Times New Roman" w:eastAsia="Times New Roman" w:hAnsi="Times New Roman" w:cs="Times New Roman"/>
          <w:color w:val="333333"/>
          <w:sz w:val="24"/>
          <w:szCs w:val="24"/>
        </w:rPr>
        <w:t xml:space="preserve"> </w:t>
      </w:r>
      <w:r w:rsidR="00FC76F3" w:rsidRPr="00FC76F3">
        <w:rPr>
          <w:rFonts w:ascii="Times New Roman" w:eastAsia="Times New Roman" w:hAnsi="Times New Roman" w:cs="Times New Roman"/>
          <w:color w:val="333333"/>
          <w:sz w:val="24"/>
          <w:szCs w:val="24"/>
          <w:highlight w:val="white"/>
        </w:rPr>
        <w:t>understandings,</w:t>
      </w:r>
      <w:r w:rsidRPr="00FC76F3">
        <w:rPr>
          <w:rFonts w:ascii="Times New Roman" w:eastAsia="Times New Roman" w:hAnsi="Times New Roman" w:cs="Times New Roman"/>
          <w:color w:val="333333"/>
          <w:sz w:val="24"/>
          <w:szCs w:val="24"/>
          <w:highlight w:val="white"/>
        </w:rPr>
        <w:t xml:space="preserve"> and knowledge. The courses are taught in relevant, realistic</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contexts, rather than by attempting to impart a fixed body of knowledge. Teaching</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and learning experiences challenge students to be curious, ask questions and</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 xml:space="preserve">explore and interact with the environment physically, </w:t>
      </w:r>
      <w:r w:rsidR="00FC76F3" w:rsidRPr="00FC76F3">
        <w:rPr>
          <w:rFonts w:ascii="Times New Roman" w:eastAsia="Times New Roman" w:hAnsi="Times New Roman" w:cs="Times New Roman"/>
          <w:color w:val="333333"/>
          <w:sz w:val="24"/>
          <w:szCs w:val="24"/>
          <w:highlight w:val="white"/>
        </w:rPr>
        <w:t>socially,</w:t>
      </w:r>
      <w:r w:rsidRPr="00FC76F3">
        <w:rPr>
          <w:rFonts w:ascii="Times New Roman" w:eastAsia="Times New Roman" w:hAnsi="Times New Roman" w:cs="Times New Roman"/>
          <w:color w:val="333333"/>
          <w:sz w:val="24"/>
          <w:szCs w:val="24"/>
          <w:highlight w:val="white"/>
        </w:rPr>
        <w:t xml:space="preserve"> and intellectually.</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MYP mathematics courses help specifically to prepare students for the study of DP</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 xml:space="preserve">mathematics courses. As </w:t>
      </w:r>
      <w:r w:rsidR="00FC76F3" w:rsidRPr="00FC76F3">
        <w:rPr>
          <w:rFonts w:ascii="Times New Roman" w:eastAsia="Times New Roman" w:hAnsi="Times New Roman" w:cs="Times New Roman"/>
          <w:color w:val="333333"/>
          <w:sz w:val="24"/>
          <w:szCs w:val="24"/>
          <w:highlight w:val="white"/>
        </w:rPr>
        <w:t>students’</w:t>
      </w:r>
      <w:r w:rsidRPr="00FC76F3">
        <w:rPr>
          <w:rFonts w:ascii="Times New Roman" w:eastAsia="Times New Roman" w:hAnsi="Times New Roman" w:cs="Times New Roman"/>
          <w:color w:val="333333"/>
          <w:sz w:val="24"/>
          <w:szCs w:val="24"/>
          <w:highlight w:val="white"/>
        </w:rPr>
        <w:t xml:space="preserve"> progress from the MYP to the DP, the emphasis</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on understanding increases as students work towards developing a strong</w:t>
      </w:r>
      <w:r w:rsidRPr="00FC76F3">
        <w:rPr>
          <w:rFonts w:ascii="Times New Roman" w:eastAsia="Times New Roman" w:hAnsi="Times New Roman" w:cs="Times New Roman"/>
          <w:color w:val="333333"/>
          <w:sz w:val="24"/>
          <w:szCs w:val="24"/>
        </w:rPr>
        <w:t xml:space="preserve"> </w:t>
      </w:r>
      <w:r w:rsidRPr="00FC76F3">
        <w:rPr>
          <w:rFonts w:ascii="Times New Roman" w:eastAsia="Times New Roman" w:hAnsi="Times New Roman" w:cs="Times New Roman"/>
          <w:color w:val="333333"/>
          <w:sz w:val="24"/>
          <w:szCs w:val="24"/>
          <w:highlight w:val="white"/>
        </w:rPr>
        <w:t>mathematical knowledge base that will allow them to study a wide range of topics.</w:t>
      </w:r>
      <w:r w:rsidRPr="00FC76F3">
        <w:rPr>
          <w:rFonts w:ascii="Times New Roman" w:eastAsia="Times New Roman" w:hAnsi="Times New Roman" w:cs="Times New Roman"/>
          <w:color w:val="333333"/>
          <w:sz w:val="24"/>
          <w:szCs w:val="24"/>
        </w:rPr>
        <w:t xml:space="preserve"> </w:t>
      </w:r>
    </w:p>
    <w:p w14:paraId="106B13EE" w14:textId="77777777" w:rsidR="00FC76F3" w:rsidRDefault="00FC76F3" w:rsidP="00FC76F3">
      <w:pPr>
        <w:pStyle w:val="ListParagraph"/>
        <w:widowControl w:val="0"/>
        <w:pBdr>
          <w:top w:val="nil"/>
          <w:left w:val="nil"/>
          <w:bottom w:val="nil"/>
          <w:right w:val="nil"/>
          <w:between w:val="nil"/>
        </w:pBdr>
        <w:spacing w:line="237" w:lineRule="auto"/>
        <w:ind w:right="178"/>
        <w:rPr>
          <w:rFonts w:ascii="Times New Roman" w:eastAsia="Times New Roman" w:hAnsi="Times New Roman" w:cs="Times New Roman"/>
          <w:color w:val="333333"/>
          <w:sz w:val="24"/>
          <w:szCs w:val="24"/>
        </w:rPr>
      </w:pPr>
    </w:p>
    <w:p w14:paraId="6868D58F" w14:textId="19D80CAD" w:rsidR="00A81FB3" w:rsidRPr="00FC76F3" w:rsidRDefault="00000000" w:rsidP="00FC76F3">
      <w:pPr>
        <w:pStyle w:val="ListParagraph"/>
        <w:widowControl w:val="0"/>
        <w:numPr>
          <w:ilvl w:val="0"/>
          <w:numId w:val="3"/>
        </w:numPr>
        <w:pBdr>
          <w:top w:val="nil"/>
          <w:left w:val="nil"/>
          <w:bottom w:val="nil"/>
          <w:right w:val="nil"/>
          <w:between w:val="nil"/>
        </w:pBdr>
        <w:spacing w:line="237" w:lineRule="auto"/>
        <w:ind w:right="178"/>
        <w:rPr>
          <w:rFonts w:ascii="Times New Roman" w:eastAsia="Times New Roman" w:hAnsi="Times New Roman" w:cs="Times New Roman"/>
          <w:color w:val="333333"/>
          <w:sz w:val="24"/>
          <w:szCs w:val="24"/>
        </w:rPr>
      </w:pPr>
      <w:r w:rsidRPr="00FC76F3">
        <w:rPr>
          <w:rFonts w:ascii="Times New Roman" w:eastAsia="Times New Roman" w:hAnsi="Times New Roman" w:cs="Times New Roman"/>
          <w:color w:val="000000"/>
          <w:sz w:val="24"/>
          <w:szCs w:val="24"/>
        </w:rPr>
        <w:t xml:space="preserve">The objectives and assessment criteria for Mathematics </w:t>
      </w:r>
      <w:proofErr w:type="gramStart"/>
      <w:r w:rsidRPr="00FC76F3">
        <w:rPr>
          <w:rFonts w:ascii="Times New Roman" w:eastAsia="Times New Roman" w:hAnsi="Times New Roman" w:cs="Times New Roman"/>
          <w:color w:val="000000"/>
          <w:sz w:val="24"/>
          <w:szCs w:val="24"/>
        </w:rPr>
        <w:t>are:</w:t>
      </w:r>
      <w:proofErr w:type="gramEnd"/>
      <w:r w:rsidRPr="00FC76F3">
        <w:rPr>
          <w:rFonts w:ascii="Times New Roman" w:eastAsia="Times New Roman" w:hAnsi="Times New Roman" w:cs="Times New Roman"/>
          <w:color w:val="000000"/>
          <w:sz w:val="24"/>
          <w:szCs w:val="24"/>
        </w:rPr>
        <w:t xml:space="preserve"> knowing and understanding, investigating patterns, communicating, and applying mathematics in real-life contexts. </w:t>
      </w:r>
    </w:p>
    <w:p w14:paraId="5ED801C2" w14:textId="77777777" w:rsidR="000B2E09" w:rsidRDefault="00000000" w:rsidP="000B2E09">
      <w:pPr>
        <w:widowControl w:val="0"/>
        <w:pBdr>
          <w:top w:val="nil"/>
          <w:left w:val="nil"/>
          <w:bottom w:val="nil"/>
          <w:right w:val="nil"/>
          <w:between w:val="nil"/>
        </w:pBdr>
        <w:spacing w:before="247" w:line="240" w:lineRule="auto"/>
        <w:ind w:right="3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-MYP Mathematics Guide </w:t>
      </w:r>
    </w:p>
    <w:p w14:paraId="5C7EC817" w14:textId="5CC17BB2" w:rsidR="00A81FB3" w:rsidRPr="000B2E09" w:rsidRDefault="00000000" w:rsidP="00157511">
      <w:pPr>
        <w:widowControl w:val="0"/>
        <w:pBdr>
          <w:top w:val="nil"/>
          <w:left w:val="nil"/>
          <w:bottom w:val="nil"/>
          <w:right w:val="nil"/>
          <w:between w:val="nil"/>
        </w:pBdr>
        <w:spacing w:before="247" w:line="240" w:lineRule="auto"/>
        <w:ind w:right="30" w:firstLine="122"/>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6 Math </w:t>
      </w:r>
    </w:p>
    <w:p w14:paraId="06CF0103"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02820000………………………………………………………………………………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……No credit </w:t>
      </w:r>
    </w:p>
    <w:p w14:paraId="4E667DB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6 Prerequisites: </w:t>
      </w:r>
      <w:r>
        <w:rPr>
          <w:rFonts w:ascii="Times New Roman" w:eastAsia="Times New Roman" w:hAnsi="Times New Roman" w:cs="Times New Roman"/>
          <w:color w:val="000000"/>
          <w:sz w:val="24"/>
          <w:szCs w:val="24"/>
        </w:rPr>
        <w:t xml:space="preserve">None </w:t>
      </w:r>
    </w:p>
    <w:p w14:paraId="4CF1ED6F" w14:textId="683E1349"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The IB MYP is a philosophy of teaching and an approach to instruction. Students in MYP</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explore significant real-world application, develop skills, and deepen conceptual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understanding through their engagement with global contexts. MYP Grade 6 Math is an</w:t>
      </w:r>
      <w:r>
        <w:rPr>
          <w:rFonts w:ascii="Times New Roman" w:eastAsia="Times New Roman" w:hAnsi="Times New Roman" w:cs="Times New Roman"/>
          <w:color w:val="000000"/>
          <w:sz w:val="24"/>
          <w:szCs w:val="24"/>
        </w:rPr>
        <w:t xml:space="preserve"> </w:t>
      </w:r>
      <w:r w:rsidR="00FC76F3">
        <w:rPr>
          <w:rFonts w:ascii="Times New Roman" w:eastAsia="Times New Roman" w:hAnsi="Times New Roman" w:cs="Times New Roman"/>
          <w:sz w:val="24"/>
          <w:szCs w:val="24"/>
          <w:highlight w:val="white"/>
        </w:rPr>
        <w:t>on-level</w:t>
      </w:r>
      <w:r>
        <w:rPr>
          <w:rFonts w:ascii="Times New Roman" w:eastAsia="Times New Roman" w:hAnsi="Times New Roman" w:cs="Times New Roman"/>
          <w:color w:val="000000"/>
          <w:sz w:val="24"/>
          <w:szCs w:val="24"/>
          <w:highlight w:val="white"/>
        </w:rPr>
        <w:t xml:space="preserve"> course covering the 6th grade state math standards</w:t>
      </w:r>
      <w:r>
        <w:rPr>
          <w:rFonts w:ascii="Times New Roman" w:eastAsia="Times New Roman" w:hAnsi="Times New Roman" w:cs="Times New Roman"/>
          <w:i/>
          <w:color w:val="000000"/>
          <w:sz w:val="24"/>
          <w:szCs w:val="24"/>
          <w:highlight w:val="white"/>
        </w:rPr>
        <w:t xml:space="preserve">. </w:t>
      </w:r>
      <w:r>
        <w:rPr>
          <w:rFonts w:ascii="Times New Roman" w:eastAsia="Times New Roman" w:hAnsi="Times New Roman" w:cs="Times New Roman"/>
          <w:sz w:val="24"/>
          <w:szCs w:val="24"/>
          <w:highlight w:val="white"/>
        </w:rPr>
        <w:t>The curriculum may include</w:t>
      </w:r>
      <w:r>
        <w:rPr>
          <w:rFonts w:ascii="Times New Roman" w:eastAsia="Times New Roman" w:hAnsi="Times New Roman" w:cs="Times New Roman"/>
          <w:color w:val="000000"/>
          <w:sz w:val="24"/>
          <w:szCs w:val="24"/>
          <w:highlight w:val="white"/>
        </w:rPr>
        <w:t xml:space="preserve"> concepts of number and operations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proportionality</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expressions, equations and relationships</w:t>
      </w:r>
      <w:r>
        <w:rPr>
          <w:rFonts w:ascii="Times New Roman" w:eastAsia="Times New Roman" w:hAnsi="Times New Roman" w:cs="Times New Roman"/>
          <w:sz w:val="24"/>
          <w:szCs w:val="24"/>
          <w:highlight w:val="white"/>
        </w:rPr>
        <w:t xml:space="preserve">, </w:t>
      </w:r>
      <w:r w:rsidR="00FC76F3">
        <w:rPr>
          <w:rFonts w:ascii="Times New Roman" w:eastAsia="Times New Roman" w:hAnsi="Times New Roman" w:cs="Times New Roman"/>
          <w:color w:val="000000"/>
          <w:sz w:val="24"/>
          <w:szCs w:val="24"/>
          <w:highlight w:val="white"/>
        </w:rPr>
        <w:t>measurement,</w:t>
      </w:r>
      <w:r>
        <w:rPr>
          <w:rFonts w:ascii="Times New Roman" w:eastAsia="Times New Roman" w:hAnsi="Times New Roman" w:cs="Times New Roman"/>
          <w:color w:val="000000"/>
          <w:sz w:val="24"/>
          <w:szCs w:val="24"/>
          <w:highlight w:val="white"/>
        </w:rPr>
        <w:t xml:space="preserve"> and data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Pr>
        <w:t>as well as rigorous problem solving. This course is not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eligible for quality point weighting.</w:t>
      </w:r>
      <w:r>
        <w:rPr>
          <w:rFonts w:ascii="Times New Roman" w:eastAsia="Times New Roman" w:hAnsi="Times New Roman" w:cs="Times New Roman"/>
          <w:color w:val="000000"/>
          <w:sz w:val="24"/>
          <w:szCs w:val="24"/>
        </w:rPr>
        <w:t xml:space="preserve"> </w:t>
      </w:r>
    </w:p>
    <w:p w14:paraId="782EA33F"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3039A59E"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sz w:val="24"/>
          <w:szCs w:val="24"/>
        </w:rPr>
      </w:pPr>
      <w:r>
        <w:rPr>
          <w:rFonts w:ascii="Montserrat" w:eastAsia="Montserrat" w:hAnsi="Montserrat" w:cs="Montserrat"/>
          <w:b/>
          <w:sz w:val="24"/>
          <w:szCs w:val="24"/>
        </w:rPr>
        <w:t>Grade 6 Math Compacted</w:t>
      </w:r>
    </w:p>
    <w:p w14:paraId="2E937072" w14:textId="77777777" w:rsidR="00A81FB3" w:rsidRDefault="00000000">
      <w:pPr>
        <w:widowControl w:val="0"/>
        <w:spacing w:before="4" w:line="240" w:lineRule="auto"/>
        <w:ind w:left="122"/>
        <w:rPr>
          <w:rFonts w:ascii="Montserrat" w:eastAsia="Montserrat" w:hAnsi="Montserrat" w:cs="Montserrat"/>
          <w:sz w:val="24"/>
          <w:szCs w:val="24"/>
        </w:rPr>
      </w:pPr>
      <w:r>
        <w:rPr>
          <w:rFonts w:ascii="Montserrat" w:eastAsia="Montserrat" w:hAnsi="Montserrat" w:cs="Montserrat"/>
          <w:sz w:val="24"/>
          <w:szCs w:val="24"/>
        </w:rPr>
        <w:t>02820000………………………………………………………………………………</w:t>
      </w:r>
      <w:proofErr w:type="gramStart"/>
      <w:r>
        <w:rPr>
          <w:rFonts w:ascii="Montserrat" w:eastAsia="Montserrat" w:hAnsi="Montserrat" w:cs="Montserrat"/>
          <w:sz w:val="24"/>
          <w:szCs w:val="24"/>
        </w:rPr>
        <w:t>…..</w:t>
      </w:r>
      <w:proofErr w:type="gramEnd"/>
      <w:r>
        <w:rPr>
          <w:rFonts w:ascii="Montserrat" w:eastAsia="Montserrat" w:hAnsi="Montserrat" w:cs="Montserrat"/>
          <w:sz w:val="24"/>
          <w:szCs w:val="24"/>
        </w:rPr>
        <w:t xml:space="preserve">……No credit </w:t>
      </w:r>
    </w:p>
    <w:p w14:paraId="694D9B48" w14:textId="77777777" w:rsidR="00A81FB3" w:rsidRDefault="00000000">
      <w:pPr>
        <w:widowControl w:val="0"/>
        <w:spacing w:before="4" w:line="240" w:lineRule="auto"/>
        <w:ind w:left="119"/>
        <w:rPr>
          <w:rFonts w:ascii="Montserrat" w:eastAsia="Montserrat" w:hAnsi="Montserrat" w:cs="Montserrat"/>
          <w:sz w:val="24"/>
          <w:szCs w:val="24"/>
        </w:rPr>
      </w:pPr>
      <w:r>
        <w:rPr>
          <w:rFonts w:ascii="Montserrat" w:eastAsia="Montserrat" w:hAnsi="Montserrat" w:cs="Montserrat"/>
          <w:b/>
          <w:sz w:val="24"/>
          <w:szCs w:val="24"/>
        </w:rPr>
        <w:t xml:space="preserve">Grade Level: 6 Prerequisites: </w:t>
      </w:r>
      <w:r>
        <w:rPr>
          <w:rFonts w:ascii="Times New Roman" w:eastAsia="Times New Roman" w:hAnsi="Times New Roman" w:cs="Times New Roman"/>
          <w:sz w:val="24"/>
          <w:szCs w:val="24"/>
        </w:rPr>
        <w:t>None</w:t>
      </w:r>
      <w:r>
        <w:rPr>
          <w:rFonts w:ascii="Montserrat" w:eastAsia="Montserrat" w:hAnsi="Montserrat" w:cs="Montserrat"/>
          <w:sz w:val="24"/>
          <w:szCs w:val="24"/>
        </w:rPr>
        <w:t xml:space="preserve"> </w:t>
      </w:r>
    </w:p>
    <w:p w14:paraId="614AF923" w14:textId="5630F491" w:rsidR="00A81FB3" w:rsidRDefault="00000000">
      <w:pPr>
        <w:widowControl w:val="0"/>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The IB MYP is a philosophy of teaching and an approach to instruction. Students in MYP</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explore significant real-world application, develop skills, and deepen conceptual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understanding through their engagement with global contexts. MYP Grade 6 Math is 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accelerated course covering the 6th grade state math standards </w:t>
      </w:r>
      <w:r>
        <w:rPr>
          <w:rFonts w:ascii="Times New Roman" w:eastAsia="Times New Roman" w:hAnsi="Times New Roman" w:cs="Times New Roman"/>
          <w:i/>
          <w:sz w:val="24"/>
          <w:szCs w:val="24"/>
          <w:highlight w:val="white"/>
        </w:rPr>
        <w:t>as well as one semester</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highlight w:val="white"/>
        </w:rPr>
        <w:t xml:space="preserve">of grade 7 math. </w:t>
      </w:r>
      <w:r>
        <w:rPr>
          <w:rFonts w:ascii="Times New Roman" w:eastAsia="Times New Roman" w:hAnsi="Times New Roman" w:cs="Times New Roman"/>
          <w:sz w:val="24"/>
          <w:szCs w:val="24"/>
          <w:highlight w:val="white"/>
        </w:rPr>
        <w:t>In addition to the concepts of number and operations; proportionality;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expressions, </w:t>
      </w:r>
      <w:proofErr w:type="gramStart"/>
      <w:r>
        <w:rPr>
          <w:rFonts w:ascii="Times New Roman" w:eastAsia="Times New Roman" w:hAnsi="Times New Roman" w:cs="Times New Roman"/>
          <w:sz w:val="24"/>
          <w:szCs w:val="24"/>
          <w:highlight w:val="white"/>
        </w:rPr>
        <w:t>equations</w:t>
      </w:r>
      <w:proofErr w:type="gramEnd"/>
      <w:r>
        <w:rPr>
          <w:rFonts w:ascii="Times New Roman" w:eastAsia="Times New Roman" w:hAnsi="Times New Roman" w:cs="Times New Roman"/>
          <w:sz w:val="24"/>
          <w:szCs w:val="24"/>
          <w:highlight w:val="white"/>
        </w:rPr>
        <w:t xml:space="preserve"> and relationships; and measurement and data, the curriculum will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include many of the </w:t>
      </w:r>
      <w:r w:rsidR="00FC76F3">
        <w:rPr>
          <w:rFonts w:ascii="Times New Roman" w:eastAsia="Times New Roman" w:hAnsi="Times New Roman" w:cs="Times New Roman"/>
          <w:sz w:val="24"/>
          <w:szCs w:val="24"/>
          <w:highlight w:val="white"/>
        </w:rPr>
        <w:t>seventh-grade</w:t>
      </w:r>
      <w:r>
        <w:rPr>
          <w:rFonts w:ascii="Times New Roman" w:eastAsia="Times New Roman" w:hAnsi="Times New Roman" w:cs="Times New Roman"/>
          <w:sz w:val="24"/>
          <w:szCs w:val="24"/>
          <w:highlight w:val="white"/>
        </w:rPr>
        <w:t xml:space="preserve"> concepts as well as rigorous problem solving. This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accelerated pacing allows students to take Algebra 1 in 8th grade. This course is not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eligible for quality point weighting.</w:t>
      </w:r>
      <w:r>
        <w:rPr>
          <w:rFonts w:ascii="Times New Roman" w:eastAsia="Times New Roman" w:hAnsi="Times New Roman" w:cs="Times New Roman"/>
          <w:sz w:val="24"/>
          <w:szCs w:val="24"/>
        </w:rPr>
        <w:t xml:space="preserve"> </w:t>
      </w:r>
    </w:p>
    <w:p w14:paraId="1444A7B5" w14:textId="77777777" w:rsidR="00A81FB3" w:rsidRDefault="00A81FB3">
      <w:pPr>
        <w:widowControl w:val="0"/>
        <w:spacing w:before="4" w:line="240" w:lineRule="auto"/>
        <w:ind w:left="119"/>
        <w:rPr>
          <w:rFonts w:ascii="Times New Roman" w:eastAsia="Times New Roman" w:hAnsi="Times New Roman" w:cs="Times New Roman"/>
          <w:sz w:val="24"/>
          <w:szCs w:val="24"/>
        </w:rPr>
      </w:pPr>
    </w:p>
    <w:p w14:paraId="28E28520" w14:textId="77777777" w:rsidR="00A81FB3" w:rsidRDefault="00000000">
      <w:pPr>
        <w:widowControl w:val="0"/>
        <w:spacing w:line="240" w:lineRule="auto"/>
        <w:ind w:left="129"/>
        <w:rPr>
          <w:rFonts w:ascii="Montserrat" w:eastAsia="Montserrat" w:hAnsi="Montserrat" w:cs="Montserrat"/>
          <w:b/>
          <w:sz w:val="24"/>
          <w:szCs w:val="24"/>
        </w:rPr>
      </w:pPr>
      <w:r>
        <w:rPr>
          <w:rFonts w:ascii="Montserrat" w:eastAsia="Montserrat" w:hAnsi="Montserrat" w:cs="Montserrat"/>
          <w:b/>
          <w:sz w:val="24"/>
          <w:szCs w:val="24"/>
        </w:rPr>
        <w:t xml:space="preserve">Grade 7 Math </w:t>
      </w:r>
    </w:p>
    <w:p w14:paraId="1519E336" w14:textId="77777777" w:rsidR="00A81FB3" w:rsidRDefault="00000000">
      <w:pPr>
        <w:widowControl w:val="0"/>
        <w:spacing w:before="4" w:line="240" w:lineRule="auto"/>
        <w:ind w:left="122"/>
        <w:rPr>
          <w:rFonts w:ascii="Montserrat" w:eastAsia="Montserrat" w:hAnsi="Montserrat" w:cs="Montserrat"/>
          <w:sz w:val="24"/>
          <w:szCs w:val="24"/>
        </w:rPr>
      </w:pPr>
      <w:r>
        <w:rPr>
          <w:rFonts w:ascii="Montserrat" w:eastAsia="Montserrat" w:hAnsi="Montserrat" w:cs="Montserrat"/>
          <w:sz w:val="24"/>
          <w:szCs w:val="24"/>
        </w:rPr>
        <w:t xml:space="preserve">03103000………………………………………………………………………………….……No credit </w:t>
      </w:r>
    </w:p>
    <w:p w14:paraId="1D2E4624" w14:textId="77777777" w:rsidR="00A81FB3" w:rsidRDefault="00000000">
      <w:pPr>
        <w:widowControl w:val="0"/>
        <w:spacing w:before="4" w:line="240" w:lineRule="auto"/>
        <w:ind w:left="119"/>
        <w:rPr>
          <w:rFonts w:ascii="Times New Roman" w:eastAsia="Times New Roman" w:hAnsi="Times New Roman" w:cs="Times New Roman"/>
          <w:sz w:val="24"/>
          <w:szCs w:val="24"/>
        </w:rPr>
      </w:pPr>
      <w:r>
        <w:rPr>
          <w:rFonts w:ascii="Montserrat" w:eastAsia="Montserrat" w:hAnsi="Montserrat" w:cs="Montserrat"/>
          <w:b/>
          <w:sz w:val="24"/>
          <w:szCs w:val="24"/>
        </w:rPr>
        <w:t xml:space="preserve">Grade Level: 7 Prerequisites: </w:t>
      </w:r>
      <w:r>
        <w:rPr>
          <w:rFonts w:ascii="Times New Roman" w:eastAsia="Times New Roman" w:hAnsi="Times New Roman" w:cs="Times New Roman"/>
          <w:sz w:val="24"/>
          <w:szCs w:val="24"/>
        </w:rPr>
        <w:t xml:space="preserve">None </w:t>
      </w:r>
    </w:p>
    <w:p w14:paraId="13459D69" w14:textId="40B6322A" w:rsidR="00A81FB3" w:rsidRDefault="00000000">
      <w:pPr>
        <w:widowControl w:val="0"/>
        <w:spacing w:before="4" w:line="240" w:lineRule="auto"/>
        <w:ind w:left="119"/>
        <w:rPr>
          <w:rFonts w:ascii="Montserrat" w:eastAsia="Montserrat" w:hAnsi="Montserrat" w:cs="Montserrat"/>
          <w:sz w:val="24"/>
          <w:szCs w:val="24"/>
        </w:rPr>
      </w:pPr>
      <w:r>
        <w:rPr>
          <w:rFonts w:ascii="Times New Roman" w:eastAsia="Times New Roman" w:hAnsi="Times New Roman" w:cs="Times New Roman"/>
          <w:sz w:val="24"/>
          <w:szCs w:val="24"/>
        </w:rPr>
        <w:t xml:space="preserve">The IB MYP is a philosophy of teaching and an approach to instruction. Students in MYP explore significant real-world application, develop skills, and deepen conceptual understanding through their engagement with global contexts. MYP Grade 7 Math is an </w:t>
      </w:r>
      <w:r w:rsidR="00FC76F3">
        <w:rPr>
          <w:rFonts w:ascii="Times New Roman" w:eastAsia="Times New Roman" w:hAnsi="Times New Roman" w:cs="Times New Roman"/>
          <w:sz w:val="24"/>
          <w:szCs w:val="24"/>
        </w:rPr>
        <w:t>on-level course</w:t>
      </w:r>
      <w:r>
        <w:rPr>
          <w:rFonts w:ascii="Times New Roman" w:eastAsia="Times New Roman" w:hAnsi="Times New Roman" w:cs="Times New Roman"/>
          <w:sz w:val="24"/>
          <w:szCs w:val="24"/>
        </w:rPr>
        <w:t xml:space="preserve"> covering the foundational skills to prepare students for MYP Grade 8 Math. </w:t>
      </w:r>
      <w:r>
        <w:rPr>
          <w:rFonts w:ascii="Times New Roman" w:eastAsia="Times New Roman" w:hAnsi="Times New Roman" w:cs="Times New Roman"/>
          <w:sz w:val="24"/>
          <w:szCs w:val="24"/>
          <w:highlight w:val="white"/>
        </w:rPr>
        <w:t>The curriculum may include concepts of integers,</w:t>
      </w:r>
      <w:r>
        <w:rPr>
          <w:rFonts w:ascii="Times New Roman" w:eastAsia="Times New Roman" w:hAnsi="Times New Roman" w:cs="Times New Roman"/>
          <w:sz w:val="24"/>
          <w:szCs w:val="24"/>
        </w:rPr>
        <w:t xml:space="preserve"> fractions, decimals and negative numbers, basics of equations, including rules for invariant manipulation of equations, and an understanding of variable manipulation. This course is not eligible for quality point weighting. </w:t>
      </w:r>
    </w:p>
    <w:p w14:paraId="6114F168" w14:textId="77777777" w:rsidR="00157511" w:rsidRDefault="00157511">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p>
    <w:p w14:paraId="70B47FD0" w14:textId="468E6DBE"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Pre-Algebra </w:t>
      </w:r>
    </w:p>
    <w:p w14:paraId="57983104"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03103</w:t>
      </w:r>
      <w:r>
        <w:rPr>
          <w:rFonts w:ascii="Montserrat" w:eastAsia="Montserrat" w:hAnsi="Montserrat" w:cs="Montserrat"/>
          <w:sz w:val="24"/>
          <w:szCs w:val="24"/>
        </w:rPr>
        <w:t>1</w:t>
      </w:r>
      <w:r>
        <w:rPr>
          <w:rFonts w:ascii="Montserrat" w:eastAsia="Montserrat" w:hAnsi="Montserrat" w:cs="Montserrat"/>
          <w:color w:val="000000"/>
          <w:sz w:val="24"/>
          <w:szCs w:val="24"/>
        </w:rPr>
        <w:t xml:space="preserve">00………………………………………………………………………………….……No credit </w:t>
      </w:r>
    </w:p>
    <w:p w14:paraId="049D5A5F"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7 Prerequisites: </w:t>
      </w:r>
      <w:r>
        <w:rPr>
          <w:rFonts w:ascii="Times New Roman" w:eastAsia="Times New Roman" w:hAnsi="Times New Roman" w:cs="Times New Roman"/>
          <w:color w:val="000000"/>
          <w:sz w:val="24"/>
          <w:szCs w:val="24"/>
        </w:rPr>
        <w:t xml:space="preserve">None </w:t>
      </w:r>
    </w:p>
    <w:p w14:paraId="23A0A1EA" w14:textId="6DFCF491" w:rsidR="00A81FB3" w:rsidRPr="00FC76F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iCs/>
          <w:sz w:val="24"/>
          <w:szCs w:val="24"/>
        </w:rPr>
      </w:pPr>
      <w:r>
        <w:rPr>
          <w:rFonts w:ascii="Times New Roman" w:eastAsia="Times New Roman" w:hAnsi="Times New Roman" w:cs="Times New Roman"/>
          <w:color w:val="000000"/>
          <w:sz w:val="24"/>
          <w:szCs w:val="24"/>
        </w:rPr>
        <w:t xml:space="preserve">The IB MYP is a philosophy of teaching and an approach to instruction. Students in MYP explore significant real-world application, develop skills, and deepen conceptual understanding through their engagement with global contexts. MYP Grade 7 </w:t>
      </w:r>
      <w:r>
        <w:rPr>
          <w:rFonts w:ascii="Times New Roman" w:eastAsia="Times New Roman" w:hAnsi="Times New Roman" w:cs="Times New Roman"/>
          <w:sz w:val="24"/>
          <w:szCs w:val="24"/>
        </w:rPr>
        <w:t>Pre-Algebra</w:t>
      </w:r>
      <w:r>
        <w:rPr>
          <w:rFonts w:ascii="Times New Roman" w:eastAsia="Times New Roman" w:hAnsi="Times New Roman" w:cs="Times New Roman"/>
          <w:color w:val="000000"/>
          <w:sz w:val="24"/>
          <w:szCs w:val="24"/>
        </w:rPr>
        <w:t xml:space="preserve"> is an accelerated course covering the Pre-Algebra foundational skills to prepare students for Algebra 1. Pre-algebra includes several broad subjects: Review of natural number arithmetic, new types of numbers such as integers, fractions, decimals and negative numbers, basics of equations, including rules for invariant manipulation of equations, understanding of variable manipulation, and manipulation and arithmetic with the standard 4-quadrant Cartesian coordinate plane. Pre-algebra also includes subjects from geometry, especially subjects that further understanding of algebra in applications to area and volume. This course is not eligible for quality point weighting. </w:t>
      </w:r>
    </w:p>
    <w:p w14:paraId="647058B6"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i/>
          <w:sz w:val="24"/>
          <w:szCs w:val="24"/>
        </w:rPr>
      </w:pPr>
    </w:p>
    <w:p w14:paraId="45081BA1" w14:textId="77777777" w:rsidR="00A81FB3" w:rsidRDefault="00000000">
      <w:pPr>
        <w:widowControl w:val="0"/>
        <w:spacing w:line="240" w:lineRule="auto"/>
        <w:ind w:left="129"/>
        <w:rPr>
          <w:rFonts w:ascii="Montserrat" w:eastAsia="Montserrat" w:hAnsi="Montserrat" w:cs="Montserrat"/>
          <w:b/>
          <w:sz w:val="24"/>
          <w:szCs w:val="24"/>
        </w:rPr>
      </w:pPr>
      <w:r>
        <w:rPr>
          <w:rFonts w:ascii="Montserrat" w:eastAsia="Montserrat" w:hAnsi="Montserrat" w:cs="Montserrat"/>
          <w:b/>
          <w:sz w:val="24"/>
          <w:szCs w:val="24"/>
        </w:rPr>
        <w:t xml:space="preserve">Grade 8 Math </w:t>
      </w:r>
    </w:p>
    <w:p w14:paraId="6318BD56" w14:textId="77777777" w:rsidR="00A81FB3" w:rsidRDefault="00000000">
      <w:pPr>
        <w:widowControl w:val="0"/>
        <w:spacing w:before="4" w:line="240" w:lineRule="auto"/>
        <w:ind w:left="122"/>
        <w:rPr>
          <w:rFonts w:ascii="Montserrat" w:eastAsia="Montserrat" w:hAnsi="Montserrat" w:cs="Montserrat"/>
          <w:sz w:val="24"/>
          <w:szCs w:val="24"/>
        </w:rPr>
      </w:pPr>
      <w:r>
        <w:rPr>
          <w:rFonts w:ascii="Montserrat" w:eastAsia="Montserrat" w:hAnsi="Montserrat" w:cs="Montserrat"/>
          <w:sz w:val="24"/>
          <w:szCs w:val="24"/>
        </w:rPr>
        <w:t xml:space="preserve">03103100………………………………………………………………………………….……No credit </w:t>
      </w:r>
    </w:p>
    <w:p w14:paraId="472481E1" w14:textId="77777777" w:rsidR="00A81FB3" w:rsidRDefault="00000000">
      <w:pPr>
        <w:widowControl w:val="0"/>
        <w:spacing w:before="4" w:line="240" w:lineRule="auto"/>
        <w:ind w:left="119"/>
        <w:rPr>
          <w:rFonts w:ascii="Montserrat" w:eastAsia="Montserrat" w:hAnsi="Montserrat" w:cs="Montserrat"/>
          <w:sz w:val="24"/>
          <w:szCs w:val="24"/>
        </w:rPr>
      </w:pPr>
      <w:r>
        <w:rPr>
          <w:rFonts w:ascii="Montserrat" w:eastAsia="Montserrat" w:hAnsi="Montserrat" w:cs="Montserrat"/>
          <w:b/>
          <w:sz w:val="24"/>
          <w:szCs w:val="24"/>
        </w:rPr>
        <w:t xml:space="preserve">Grade Level: 8 Prerequisites: </w:t>
      </w:r>
      <w:r>
        <w:rPr>
          <w:rFonts w:ascii="Times New Roman" w:eastAsia="Times New Roman" w:hAnsi="Times New Roman" w:cs="Times New Roman"/>
          <w:sz w:val="24"/>
          <w:szCs w:val="24"/>
        </w:rPr>
        <w:t>None</w:t>
      </w:r>
      <w:r>
        <w:rPr>
          <w:rFonts w:ascii="Montserrat" w:eastAsia="Montserrat" w:hAnsi="Montserrat" w:cs="Montserrat"/>
          <w:sz w:val="24"/>
          <w:szCs w:val="24"/>
        </w:rPr>
        <w:t xml:space="preserve"> </w:t>
      </w:r>
    </w:p>
    <w:p w14:paraId="5E977552" w14:textId="1C3F5CB5" w:rsidR="00A81FB3" w:rsidRDefault="00000000">
      <w:pPr>
        <w:widowControl w:val="0"/>
        <w:spacing w:before="4" w:line="240" w:lineRule="auto"/>
        <w:ind w:left="119"/>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IB MYP is a philosophy of teaching and an approach to instruction. Students in MYP explore significant real-world application, develop skills, and deepen conceptual understanding through their engagement with global contexts. MYP Grade 7 Math is an accelerated course covering the Pre-Algebra foundational skills to prepare students for Algebra 1. Pre-algebra includes several broad subjects: Review of natural number arithmetic, new types of numbers such as integers, fractions, decimals and negative numbers, basics of equations, including rules for invariant manipulation of equations, understanding of variable manipulation, and manipulation and arithmetic with the standard 4-quadrant Cartesian coordinate plane. Pre-algebra also includes subjects from geometry, especially subjects that further understanding of algebra in applications to area and volume. This course is not eligible for quality point weighting. </w:t>
      </w:r>
    </w:p>
    <w:p w14:paraId="737CA9CC" w14:textId="77777777" w:rsidR="00A81FB3" w:rsidRDefault="00A81FB3">
      <w:pPr>
        <w:widowControl w:val="0"/>
        <w:spacing w:before="4" w:line="240" w:lineRule="auto"/>
        <w:ind w:left="119"/>
        <w:rPr>
          <w:rFonts w:ascii="Times New Roman" w:eastAsia="Times New Roman" w:hAnsi="Times New Roman" w:cs="Times New Roman"/>
          <w:i/>
          <w:sz w:val="24"/>
          <w:szCs w:val="24"/>
        </w:rPr>
      </w:pPr>
    </w:p>
    <w:p w14:paraId="108ADD3D" w14:textId="77777777" w:rsidR="00A81FB3" w:rsidRDefault="00000000">
      <w:pPr>
        <w:widowControl w:val="0"/>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Algebra I </w:t>
      </w:r>
    </w:p>
    <w:p w14:paraId="3A5636D1"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03100500……………………………………………………………………………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1881B89C" w14:textId="43534EA5"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8 or 9 Prerequisites: </w:t>
      </w:r>
      <w:r>
        <w:rPr>
          <w:rFonts w:ascii="Times New Roman" w:eastAsia="Times New Roman" w:hAnsi="Times New Roman" w:cs="Times New Roman"/>
          <w:color w:val="000000"/>
          <w:sz w:val="24"/>
          <w:szCs w:val="24"/>
        </w:rPr>
        <w:t xml:space="preserve">8th </w:t>
      </w:r>
      <w:r w:rsidR="00FC76F3">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 xml:space="preserve">rade </w:t>
      </w:r>
      <w:r w:rsidR="00FC76F3">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 xml:space="preserve">ath TEKS </w:t>
      </w:r>
    </w:p>
    <w:p w14:paraId="4393F37E"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Algebra I </w:t>
      </w:r>
      <w:proofErr w:type="gramStart"/>
      <w:r>
        <w:rPr>
          <w:rFonts w:ascii="Times New Roman" w:eastAsia="Times New Roman" w:hAnsi="Times New Roman" w:cs="Times New Roman"/>
          <w:color w:val="000000"/>
          <w:sz w:val="24"/>
          <w:szCs w:val="24"/>
        </w:rPr>
        <w:t>includes</w:t>
      </w:r>
      <w:proofErr w:type="gramEnd"/>
      <w:r>
        <w:rPr>
          <w:rFonts w:ascii="Times New Roman" w:eastAsia="Times New Roman" w:hAnsi="Times New Roman" w:cs="Times New Roman"/>
          <w:color w:val="000000"/>
          <w:sz w:val="24"/>
          <w:szCs w:val="24"/>
        </w:rPr>
        <w:t xml:space="preserve"> the knowledge and skills relating to the concept of a variable, algebraic manipulations necessary in problem solving, graphs of linear, quadratic, and exponential functions, the solution of equations and inequalities, and data analysis. The use of manipulatives and technology, which includes the graphing calculator, is an integral part of the course. Students can expect to spend time on independent practice outside of the classroom every day the class meets. Students will use a TI-84 graphing calculator on a regular basis. All MYP mathematics courses are designed and assessed around the following objectives: (1) knowing and understanding – selecting and applying mathematics to solve problems in both familiar and unfamiliar situations in a variety of contexts; (2)investigating patterns – selecting and applying mathematical problem-solving techniques to discover complex patterns, describing patterns as general rules, and proving, or verifying and justifying, general rules: (3) communicating – using appropriate mathematical language and different forms of representation when communicating mathematical ideas, reasoning and findings, both orally and in writing; and (4) applying mathematics in real-life contexts – transferring theoretical mathematical knowledge into real-world situations and applying appropriate problem-solving strategies, drawing valid conclusions and reflecting upon their results. This course aligns vertically with the sequence of IB math courses. </w:t>
      </w:r>
    </w:p>
    <w:p w14:paraId="1DF0F2CE"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3F9F8DFF" w14:textId="77777777" w:rsidR="00A81FB3" w:rsidRDefault="00A81FB3">
      <w:pPr>
        <w:widowControl w:val="0"/>
        <w:pBdr>
          <w:top w:val="nil"/>
          <w:left w:val="nil"/>
          <w:bottom w:val="nil"/>
          <w:right w:val="nil"/>
          <w:between w:val="nil"/>
        </w:pBdr>
        <w:spacing w:line="240" w:lineRule="auto"/>
        <w:ind w:left="129"/>
        <w:rPr>
          <w:rFonts w:ascii="Montserrat" w:eastAsia="Montserrat" w:hAnsi="Montserrat" w:cs="Montserrat"/>
          <w:b/>
          <w:sz w:val="24"/>
          <w:szCs w:val="24"/>
        </w:rPr>
      </w:pPr>
    </w:p>
    <w:p w14:paraId="67173C36" w14:textId="7905E996" w:rsidR="00A81FB3" w:rsidRDefault="00A81FB3">
      <w:pPr>
        <w:widowControl w:val="0"/>
        <w:pBdr>
          <w:top w:val="nil"/>
          <w:left w:val="nil"/>
          <w:bottom w:val="nil"/>
          <w:right w:val="nil"/>
          <w:between w:val="nil"/>
        </w:pBdr>
        <w:spacing w:line="240" w:lineRule="auto"/>
        <w:ind w:left="129"/>
        <w:rPr>
          <w:rFonts w:ascii="Montserrat" w:eastAsia="Montserrat" w:hAnsi="Montserrat" w:cs="Montserrat"/>
          <w:b/>
          <w:sz w:val="24"/>
          <w:szCs w:val="24"/>
        </w:rPr>
      </w:pPr>
    </w:p>
    <w:p w14:paraId="72DF1B59" w14:textId="77777777" w:rsidR="00465071" w:rsidRDefault="00465071">
      <w:pPr>
        <w:widowControl w:val="0"/>
        <w:pBdr>
          <w:top w:val="nil"/>
          <w:left w:val="nil"/>
          <w:bottom w:val="nil"/>
          <w:right w:val="nil"/>
          <w:between w:val="nil"/>
        </w:pBdr>
        <w:spacing w:line="240" w:lineRule="auto"/>
        <w:ind w:left="129"/>
        <w:rPr>
          <w:rFonts w:ascii="Montserrat" w:eastAsia="Montserrat" w:hAnsi="Montserrat" w:cs="Montserrat"/>
          <w:b/>
          <w:sz w:val="24"/>
          <w:szCs w:val="24"/>
        </w:rPr>
      </w:pPr>
    </w:p>
    <w:p w14:paraId="016DD5E3" w14:textId="7B7E0562" w:rsidR="00A81FB3" w:rsidRDefault="00A81FB3">
      <w:pPr>
        <w:widowControl w:val="0"/>
        <w:pBdr>
          <w:top w:val="nil"/>
          <w:left w:val="nil"/>
          <w:bottom w:val="nil"/>
          <w:right w:val="nil"/>
          <w:between w:val="nil"/>
        </w:pBdr>
        <w:spacing w:line="240" w:lineRule="auto"/>
        <w:ind w:left="129"/>
        <w:rPr>
          <w:rFonts w:ascii="Montserrat" w:eastAsia="Montserrat" w:hAnsi="Montserrat" w:cs="Montserrat"/>
          <w:b/>
          <w:sz w:val="24"/>
          <w:szCs w:val="24"/>
        </w:rPr>
      </w:pPr>
    </w:p>
    <w:p w14:paraId="2CA1824E" w14:textId="77777777" w:rsidR="00157511" w:rsidRDefault="00157511">
      <w:pPr>
        <w:widowControl w:val="0"/>
        <w:pBdr>
          <w:top w:val="nil"/>
          <w:left w:val="nil"/>
          <w:bottom w:val="nil"/>
          <w:right w:val="nil"/>
          <w:between w:val="nil"/>
        </w:pBdr>
        <w:spacing w:line="240" w:lineRule="auto"/>
        <w:ind w:left="129"/>
        <w:rPr>
          <w:rFonts w:ascii="Montserrat" w:eastAsia="Montserrat" w:hAnsi="Montserrat" w:cs="Montserrat"/>
          <w:b/>
          <w:sz w:val="24"/>
          <w:szCs w:val="24"/>
        </w:rPr>
      </w:pPr>
    </w:p>
    <w:p w14:paraId="6DB31903"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MYP Geometry </w:t>
      </w:r>
    </w:p>
    <w:p w14:paraId="0AD38719"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03100700…………………………………………………………………………………….……1.0 Credit </w:t>
      </w:r>
    </w:p>
    <w:p w14:paraId="6FF28499"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 xml:space="preserve">Algebra 1 </w:t>
      </w:r>
    </w:p>
    <w:p w14:paraId="45D5DC77" w14:textId="2B999E9B"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MYP mathematic</w:t>
      </w:r>
      <w:r w:rsidR="00FC76F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course builds on students’ previous study of mathematical concepts to strengthen their mathematical reasoning skills in geometric contexts. Topics include coordinate and transformational geometry; logical argument and constructions, congruence and similarity with proofs, special right triangles and trigonometry; polygons; circles; two-and three-dimensional figures; and an introduction to geometric probability. All MYP mathematics courses are designed and assessed around the following objectives: (1) knowing and understanding – selecting and applying mathematics to solve problems in both familiar and unfamiliar situations in a variety of contexts; (2)investigating patterns – selecting and applying mathematical problem-solving techniques to discover complex patterns, describing patterns as general rules, and proving, or verifying and justifying, general rules: (3) communicating – using appropriate mathematical language and different forms of representation when communicating mathematical ideas, reasoning and findings, both orally and in writing; and (4) applying mathematics in real-life contexts – transferring theoretical mathematical knowledge into real-world situations and applying appropriate problem-solving strategies, drawing valid conclusions and reflecting upon their results. This course aligns vertically with the sequence of IB math courses. Students may take Geometry and Algebra II simultaneously their </w:t>
      </w:r>
      <w:r w:rsidR="00FC76F3">
        <w:rPr>
          <w:rFonts w:ascii="Times New Roman" w:eastAsia="Times New Roman" w:hAnsi="Times New Roman" w:cs="Times New Roman"/>
          <w:color w:val="000000"/>
          <w:sz w:val="24"/>
          <w:szCs w:val="24"/>
        </w:rPr>
        <w:t>freshman</w:t>
      </w:r>
      <w:r>
        <w:rPr>
          <w:rFonts w:ascii="Times New Roman" w:eastAsia="Times New Roman" w:hAnsi="Times New Roman" w:cs="Times New Roman"/>
          <w:color w:val="000000"/>
          <w:sz w:val="24"/>
          <w:szCs w:val="24"/>
        </w:rPr>
        <w:t xml:space="preserve"> year to accelerate their math instruction and be eligible to take Pre-Calculus in Grade 10 </w:t>
      </w:r>
      <w:r>
        <w:rPr>
          <w:rFonts w:ascii="Times New Roman" w:eastAsia="Times New Roman" w:hAnsi="Times New Roman" w:cs="Times New Roman"/>
          <w:i/>
          <w:color w:val="000000"/>
          <w:sz w:val="24"/>
          <w:szCs w:val="24"/>
        </w:rPr>
        <w:t>with prior approval</w:t>
      </w:r>
      <w:r>
        <w:rPr>
          <w:rFonts w:ascii="Times New Roman" w:eastAsia="Times New Roman" w:hAnsi="Times New Roman" w:cs="Times New Roman"/>
          <w:color w:val="000000"/>
          <w:sz w:val="24"/>
          <w:szCs w:val="24"/>
        </w:rPr>
        <w:t xml:space="preserve">. </w:t>
      </w:r>
    </w:p>
    <w:p w14:paraId="387796E0"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MYP Algebra II </w:t>
      </w:r>
    </w:p>
    <w:p w14:paraId="5EE3DA74"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03100600……………………………………………………………………………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66406E21"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 xml:space="preserve">Algebra 1 </w:t>
      </w:r>
    </w:p>
    <w:p w14:paraId="50CDC799" w14:textId="5D3CAEB4"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this course, MYP students will broaden their knowledge of quadratic functions, exponential functions, and systems of equations. Topics also include logarithmic, </w:t>
      </w:r>
      <w:r w:rsidR="00FC76F3">
        <w:rPr>
          <w:rFonts w:ascii="Times New Roman" w:eastAsia="Times New Roman" w:hAnsi="Times New Roman" w:cs="Times New Roman"/>
          <w:color w:val="000000"/>
          <w:sz w:val="24"/>
          <w:szCs w:val="24"/>
        </w:rPr>
        <w:t>exponential,</w:t>
      </w:r>
      <w:r>
        <w:rPr>
          <w:rFonts w:ascii="Times New Roman" w:eastAsia="Times New Roman" w:hAnsi="Times New Roman" w:cs="Times New Roman"/>
          <w:color w:val="000000"/>
          <w:sz w:val="24"/>
          <w:szCs w:val="24"/>
        </w:rPr>
        <w:t xml:space="preserve"> square root, cubic, cube root, absolute value, rational functions, and their related equations and data analysis. All MYP mathematics courses are designed and assessed around the following objectives: (1) knowing and understanding – selecting and applying mathematics to solve problems in both familiar and unfamiliar situations in a variety of contexts; (2)investigating patterns – selecting and applying mathematical problem-solving techniques to discover complex patterns, describing patterns as general rules, and proving, or verifying and justifying, general rules: (3) communicating – using appropriate mathematical language and different forms of representation when communicating mathematical ideas, reasoning and findings, both orally and in writing; and (4) applying mathematics in real-life contexts – transferring theoretical mathematical knowledge into real-world situations and applying appropriate problem-solving strategies, drawing valid conclusions and reflecting upon their results. This course aligns vertically with the sequence of IB math courses. This course aligns vertically with the sequence of IB math courses. Students may take Geometry and Algebra II simultaneously their </w:t>
      </w:r>
      <w:r w:rsidR="00FC76F3">
        <w:rPr>
          <w:rFonts w:ascii="Times New Roman" w:eastAsia="Times New Roman" w:hAnsi="Times New Roman" w:cs="Times New Roman"/>
          <w:color w:val="000000"/>
          <w:sz w:val="24"/>
          <w:szCs w:val="24"/>
        </w:rPr>
        <w:t>freshman</w:t>
      </w:r>
      <w:r>
        <w:rPr>
          <w:rFonts w:ascii="Times New Roman" w:eastAsia="Times New Roman" w:hAnsi="Times New Roman" w:cs="Times New Roman"/>
          <w:color w:val="000000"/>
          <w:sz w:val="24"/>
          <w:szCs w:val="24"/>
        </w:rPr>
        <w:t xml:space="preserve"> year to accelerate their math instruction and be eligible to take Pre-Calculus in Grade 10 </w:t>
      </w:r>
      <w:r w:rsidRPr="00FC76F3">
        <w:rPr>
          <w:rFonts w:ascii="Times New Roman" w:eastAsia="Times New Roman" w:hAnsi="Times New Roman" w:cs="Times New Roman"/>
          <w:iCs/>
          <w:color w:val="000000"/>
          <w:sz w:val="24"/>
          <w:szCs w:val="24"/>
        </w:rPr>
        <w:t>with prior approval.</w:t>
      </w:r>
      <w:r>
        <w:rPr>
          <w:rFonts w:ascii="Times New Roman" w:eastAsia="Times New Roman" w:hAnsi="Times New Roman" w:cs="Times New Roman"/>
          <w:color w:val="000000"/>
          <w:sz w:val="24"/>
          <w:szCs w:val="24"/>
        </w:rPr>
        <w:t xml:space="preserve"> </w:t>
      </w:r>
    </w:p>
    <w:p w14:paraId="016F09BC" w14:textId="77777777" w:rsidR="00A81FB3" w:rsidRDefault="00A81FB3">
      <w:pPr>
        <w:widowControl w:val="0"/>
        <w:pBdr>
          <w:top w:val="nil"/>
          <w:left w:val="nil"/>
          <w:bottom w:val="nil"/>
          <w:right w:val="nil"/>
          <w:between w:val="nil"/>
        </w:pBdr>
        <w:spacing w:line="240" w:lineRule="auto"/>
        <w:ind w:left="120" w:right="289" w:hanging="9"/>
        <w:rPr>
          <w:rFonts w:ascii="Montserrat" w:eastAsia="Montserrat" w:hAnsi="Montserrat" w:cs="Montserrat"/>
          <w:b/>
        </w:rPr>
      </w:pPr>
    </w:p>
    <w:p w14:paraId="1BD519E9" w14:textId="77777777" w:rsidR="00A81FB3" w:rsidRDefault="00000000">
      <w:pPr>
        <w:widowControl w:val="0"/>
        <w:pBdr>
          <w:top w:val="nil"/>
          <w:left w:val="nil"/>
          <w:bottom w:val="nil"/>
          <w:right w:val="nil"/>
          <w:between w:val="nil"/>
        </w:pBdr>
        <w:spacing w:line="240" w:lineRule="auto"/>
        <w:ind w:right="289"/>
        <w:rPr>
          <w:rFonts w:ascii="Montserrat" w:eastAsia="Montserrat" w:hAnsi="Montserrat" w:cs="Montserrat"/>
          <w:b/>
          <w:color w:val="000000"/>
          <w:sz w:val="24"/>
          <w:szCs w:val="24"/>
        </w:rPr>
      </w:pPr>
      <w:r>
        <w:rPr>
          <w:rFonts w:ascii="Montserrat" w:eastAsia="Montserrat" w:hAnsi="Montserrat" w:cs="Montserrat"/>
          <w:b/>
          <w:color w:val="000000"/>
        </w:rPr>
        <w:t xml:space="preserve">AP </w:t>
      </w:r>
      <w:r>
        <w:rPr>
          <w:rFonts w:ascii="Montserrat" w:eastAsia="Montserrat" w:hAnsi="Montserrat" w:cs="Montserrat"/>
          <w:b/>
          <w:color w:val="000000"/>
          <w:sz w:val="24"/>
          <w:szCs w:val="24"/>
        </w:rPr>
        <w:t xml:space="preserve">Precalculus </w:t>
      </w:r>
    </w:p>
    <w:p w14:paraId="594FC45B"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color w:val="000000"/>
          <w:sz w:val="24"/>
          <w:szCs w:val="24"/>
        </w:rPr>
        <w:t>A3100100…………………………………………………………………….………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642CABB0" w14:textId="77777777" w:rsidR="00A81FB3" w:rsidRDefault="00000000">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 xml:space="preserve">Algebra 1, Geometry, &amp; Algebra II </w:t>
      </w:r>
    </w:p>
    <w:p w14:paraId="20C3722E" w14:textId="77777777" w:rsidR="00A81FB3" w:rsidRDefault="00000000">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 xml:space="preserve">AP Pre-calculus is designed for students who want to be better prepared for Mathematics: Analysis and Approaches HL. This course explores a variety of function types and their applications—polynomial, rational, exponential, logarithmic, trigonometric, polar, parametric, vector-valued, implicitly defined, and linear transformation functions using matrices. Throughout the course, the mathematical practices of procedural and symbolic fluency, multiple representations, and communication and reasoning are developed. Students experience the concepts and skills related to each function type through the lenses of modeling and covariation and engage each function type through their graphical, numerical, analytical, and verbal representations. </w:t>
      </w:r>
      <w:r>
        <w:rPr>
          <w:rFonts w:ascii="Times New Roman" w:eastAsia="Times New Roman" w:hAnsi="Times New Roman" w:cs="Times New Roman"/>
          <w:color w:val="000000"/>
          <w:sz w:val="24"/>
          <w:szCs w:val="24"/>
        </w:rPr>
        <w:t>The extended topics are specifically chosen to help prepare the student for Mathematics: Analysis and Approaches HL in terms of both their algebra and geometry skills and their understanding of the underlying topics.</w:t>
      </w:r>
    </w:p>
    <w:tbl>
      <w:tblPr>
        <w:tblStyle w:val="a5"/>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6E77650D" w14:textId="77777777">
        <w:trPr>
          <w:trHeight w:val="640"/>
        </w:trPr>
        <w:tc>
          <w:tcPr>
            <w:tcW w:w="10980" w:type="dxa"/>
            <w:shd w:val="clear" w:color="auto" w:fill="auto"/>
            <w:tcMar>
              <w:top w:w="100" w:type="dxa"/>
              <w:left w:w="100" w:type="dxa"/>
              <w:bottom w:w="100" w:type="dxa"/>
              <w:right w:w="100" w:type="dxa"/>
            </w:tcMar>
          </w:tcPr>
          <w:p w14:paraId="05001021"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MYP Arts</w:t>
            </w:r>
          </w:p>
        </w:tc>
      </w:tr>
    </w:tbl>
    <w:p w14:paraId="756CA439" w14:textId="77777777" w:rsidR="00A81FB3" w:rsidRDefault="00A81FB3">
      <w:pPr>
        <w:widowControl w:val="0"/>
        <w:pBdr>
          <w:top w:val="nil"/>
          <w:left w:val="nil"/>
          <w:bottom w:val="nil"/>
          <w:right w:val="nil"/>
          <w:between w:val="nil"/>
        </w:pBdr>
        <w:rPr>
          <w:color w:val="000000"/>
        </w:rPr>
      </w:pPr>
    </w:p>
    <w:p w14:paraId="63E50C53" w14:textId="77777777" w:rsidR="00A81FB3" w:rsidRDefault="00A81FB3">
      <w:pPr>
        <w:widowControl w:val="0"/>
        <w:pBdr>
          <w:top w:val="nil"/>
          <w:left w:val="nil"/>
          <w:bottom w:val="nil"/>
          <w:right w:val="nil"/>
          <w:between w:val="nil"/>
        </w:pBdr>
        <w:rPr>
          <w:color w:val="000000"/>
        </w:rPr>
      </w:pPr>
    </w:p>
    <w:p w14:paraId="5D06A207" w14:textId="4B10ADFF" w:rsidR="00FC76F3" w:rsidRDefault="00000000" w:rsidP="00FC76F3">
      <w:pPr>
        <w:pStyle w:val="ListParagraph"/>
        <w:widowControl w:val="0"/>
        <w:numPr>
          <w:ilvl w:val="0"/>
          <w:numId w:val="4"/>
        </w:numPr>
        <w:pBdr>
          <w:top w:val="nil"/>
          <w:left w:val="nil"/>
          <w:bottom w:val="nil"/>
          <w:right w:val="nil"/>
          <w:between w:val="nil"/>
        </w:pBdr>
        <w:spacing w:line="245" w:lineRule="auto"/>
        <w:ind w:right="125"/>
        <w:rPr>
          <w:rFonts w:ascii="Times New Roman" w:eastAsia="Times New Roman" w:hAnsi="Times New Roman" w:cs="Times New Roman"/>
          <w:color w:val="000000"/>
          <w:sz w:val="24"/>
          <w:szCs w:val="24"/>
        </w:rPr>
      </w:pPr>
      <w:r w:rsidRPr="00157511">
        <w:rPr>
          <w:rFonts w:ascii="Times New Roman" w:eastAsia="Montserrat" w:hAnsi="Times New Roman" w:cs="Times New Roman"/>
          <w:color w:val="000000"/>
          <w:sz w:val="24"/>
          <w:szCs w:val="24"/>
        </w:rPr>
        <w:t>I</w:t>
      </w:r>
      <w:r w:rsidRPr="00157511">
        <w:rPr>
          <w:rFonts w:ascii="Times New Roman" w:eastAsia="Times New Roman" w:hAnsi="Times New Roman" w:cs="Times New Roman"/>
          <w:color w:val="000000"/>
          <w:sz w:val="24"/>
          <w:szCs w:val="24"/>
        </w:rPr>
        <w:t xml:space="preserve">n MYP arts students have opportunities to function as artists, as well as learners of the arts. Artists </w:t>
      </w:r>
      <w:proofErr w:type="gramStart"/>
      <w:r w:rsidRPr="00157511">
        <w:rPr>
          <w:rFonts w:ascii="Times New Roman" w:eastAsia="Times New Roman" w:hAnsi="Times New Roman" w:cs="Times New Roman"/>
          <w:color w:val="000000"/>
          <w:sz w:val="24"/>
          <w:szCs w:val="24"/>
        </w:rPr>
        <w:t>have to</w:t>
      </w:r>
      <w:proofErr w:type="gramEnd"/>
      <w:r w:rsidRPr="00157511">
        <w:rPr>
          <w:rFonts w:ascii="Times New Roman" w:eastAsia="Times New Roman" w:hAnsi="Times New Roman" w:cs="Times New Roman"/>
          <w:color w:val="000000"/>
          <w:sz w:val="24"/>
          <w:szCs w:val="24"/>
        </w:rPr>
        <w:t xml:space="preserve"> be curious. By developing curiosity about themselves, others and the world, students become effective learners, </w:t>
      </w:r>
      <w:proofErr w:type="gramStart"/>
      <w:r w:rsidRPr="00157511">
        <w:rPr>
          <w:rFonts w:ascii="Times New Roman" w:eastAsia="Times New Roman" w:hAnsi="Times New Roman" w:cs="Times New Roman"/>
          <w:color w:val="000000"/>
          <w:sz w:val="24"/>
          <w:szCs w:val="24"/>
        </w:rPr>
        <w:t>inquirers</w:t>
      </w:r>
      <w:proofErr w:type="gramEnd"/>
      <w:r w:rsidRPr="00157511">
        <w:rPr>
          <w:rFonts w:ascii="Times New Roman" w:eastAsia="Times New Roman" w:hAnsi="Times New Roman" w:cs="Times New Roman"/>
          <w:color w:val="000000"/>
          <w:sz w:val="24"/>
          <w:szCs w:val="24"/>
        </w:rPr>
        <w:t xml:space="preserve"> and creative problem-solvers. Students develop through creating, </w:t>
      </w:r>
      <w:r w:rsidR="00FC76F3" w:rsidRPr="00157511">
        <w:rPr>
          <w:rFonts w:ascii="Times New Roman" w:eastAsia="Times New Roman" w:hAnsi="Times New Roman" w:cs="Times New Roman"/>
          <w:color w:val="000000"/>
          <w:sz w:val="24"/>
          <w:szCs w:val="24"/>
        </w:rPr>
        <w:t>performing,</w:t>
      </w:r>
      <w:r w:rsidRPr="00157511">
        <w:rPr>
          <w:rFonts w:ascii="Times New Roman" w:eastAsia="Times New Roman" w:hAnsi="Times New Roman" w:cs="Times New Roman"/>
          <w:color w:val="000000"/>
          <w:sz w:val="24"/>
          <w:szCs w:val="24"/>
        </w:rPr>
        <w:t xml:space="preserve"> and presenting arts in ways that engage and convey feelings, </w:t>
      </w:r>
      <w:r w:rsidR="00FC76F3" w:rsidRPr="00157511">
        <w:rPr>
          <w:rFonts w:ascii="Times New Roman" w:eastAsia="Times New Roman" w:hAnsi="Times New Roman" w:cs="Times New Roman"/>
          <w:color w:val="000000"/>
          <w:sz w:val="24"/>
          <w:szCs w:val="24"/>
        </w:rPr>
        <w:t>experiences,</w:t>
      </w:r>
      <w:r w:rsidRPr="00157511">
        <w:rPr>
          <w:rFonts w:ascii="Times New Roman" w:eastAsia="Times New Roman" w:hAnsi="Times New Roman" w:cs="Times New Roman"/>
          <w:color w:val="000000"/>
          <w:sz w:val="24"/>
          <w:szCs w:val="24"/>
        </w:rPr>
        <w:t xml:space="preserve"> and ideas. It is through this practice that students acquire new skills and master those skills developed in prior learning. </w:t>
      </w:r>
    </w:p>
    <w:p w14:paraId="59EFEA4C" w14:textId="77777777" w:rsidR="00157511" w:rsidRPr="00157511" w:rsidRDefault="00157511" w:rsidP="00157511">
      <w:pPr>
        <w:pStyle w:val="ListParagraph"/>
        <w:widowControl w:val="0"/>
        <w:pBdr>
          <w:top w:val="nil"/>
          <w:left w:val="nil"/>
          <w:bottom w:val="nil"/>
          <w:right w:val="nil"/>
          <w:between w:val="nil"/>
        </w:pBdr>
        <w:spacing w:line="245" w:lineRule="auto"/>
        <w:ind w:right="125"/>
        <w:rPr>
          <w:rFonts w:ascii="Times New Roman" w:eastAsia="Times New Roman" w:hAnsi="Times New Roman" w:cs="Times New Roman"/>
          <w:color w:val="000000"/>
          <w:sz w:val="24"/>
          <w:szCs w:val="24"/>
        </w:rPr>
      </w:pPr>
    </w:p>
    <w:p w14:paraId="352F21CD" w14:textId="47993EAF" w:rsidR="00A81FB3" w:rsidRPr="00157511" w:rsidRDefault="00000000" w:rsidP="00FC76F3">
      <w:pPr>
        <w:pStyle w:val="ListParagraph"/>
        <w:widowControl w:val="0"/>
        <w:numPr>
          <w:ilvl w:val="0"/>
          <w:numId w:val="4"/>
        </w:numPr>
        <w:pBdr>
          <w:top w:val="nil"/>
          <w:left w:val="nil"/>
          <w:bottom w:val="nil"/>
          <w:right w:val="nil"/>
          <w:between w:val="nil"/>
        </w:pBdr>
        <w:spacing w:line="245" w:lineRule="auto"/>
        <w:ind w:right="125"/>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 xml:space="preserve">The objectives and assessment criteria for MYP Arts </w:t>
      </w:r>
      <w:proofErr w:type="gramStart"/>
      <w:r w:rsidRPr="00157511">
        <w:rPr>
          <w:rFonts w:ascii="Times New Roman" w:eastAsia="Times New Roman" w:hAnsi="Times New Roman" w:cs="Times New Roman"/>
          <w:color w:val="000000"/>
          <w:sz w:val="24"/>
          <w:szCs w:val="24"/>
        </w:rPr>
        <w:t>are:</w:t>
      </w:r>
      <w:proofErr w:type="gramEnd"/>
      <w:r w:rsidRPr="00157511">
        <w:rPr>
          <w:rFonts w:ascii="Times New Roman" w:eastAsia="Times New Roman" w:hAnsi="Times New Roman" w:cs="Times New Roman"/>
          <w:color w:val="000000"/>
          <w:sz w:val="24"/>
          <w:szCs w:val="24"/>
        </w:rPr>
        <w:t xml:space="preserve"> knowing and understanding, developing skills, thinking creatively, and responding. </w:t>
      </w:r>
    </w:p>
    <w:p w14:paraId="6C3095C1" w14:textId="77777777" w:rsidR="00A81FB3" w:rsidRDefault="00000000">
      <w:pPr>
        <w:widowControl w:val="0"/>
        <w:pBdr>
          <w:top w:val="nil"/>
          <w:left w:val="nil"/>
          <w:bottom w:val="nil"/>
          <w:right w:val="nil"/>
          <w:between w:val="nil"/>
        </w:pBdr>
        <w:spacing w:before="247" w:line="240" w:lineRule="auto"/>
        <w:ind w:right="3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-MYP Arts Guide </w:t>
      </w:r>
    </w:p>
    <w:p w14:paraId="1EEDF69D" w14:textId="77777777" w:rsidR="00A81FB3" w:rsidRDefault="00000000">
      <w:pPr>
        <w:widowControl w:val="0"/>
        <w:pBdr>
          <w:top w:val="nil"/>
          <w:left w:val="nil"/>
          <w:bottom w:val="nil"/>
          <w:right w:val="nil"/>
          <w:between w:val="nil"/>
        </w:pBdr>
        <w:spacing w:before="24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6 Music </w:t>
      </w:r>
    </w:p>
    <w:p w14:paraId="2A1AB549"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03154131………………………………………………………………………………no credit </w:t>
      </w:r>
    </w:p>
    <w:p w14:paraId="5DA97999"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6 Prerequisites: </w:t>
      </w:r>
      <w:r>
        <w:rPr>
          <w:rFonts w:ascii="Times New Roman" w:eastAsia="Times New Roman" w:hAnsi="Times New Roman" w:cs="Times New Roman"/>
          <w:color w:val="000000"/>
          <w:sz w:val="24"/>
          <w:szCs w:val="24"/>
        </w:rPr>
        <w:t xml:space="preserve">None </w:t>
      </w:r>
    </w:p>
    <w:p w14:paraId="49AAD8BE"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Grade 6 Music develops basic music literacy in the areas of music theory, music concepts, and music history. Students will also learn basic skills of vocalization and instruments. </w:t>
      </w:r>
    </w:p>
    <w:p w14:paraId="3A49DC06" w14:textId="77777777" w:rsidR="00A81FB3" w:rsidRDefault="00000000">
      <w:pPr>
        <w:widowControl w:val="0"/>
        <w:pBdr>
          <w:top w:val="nil"/>
          <w:left w:val="nil"/>
          <w:bottom w:val="nil"/>
          <w:right w:val="nil"/>
          <w:between w:val="nil"/>
        </w:pBdr>
        <w:spacing w:before="292"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7 Visual Art </w:t>
      </w:r>
    </w:p>
    <w:p w14:paraId="3E8A9457"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03154110………………………………………………………………………………no credit </w:t>
      </w:r>
    </w:p>
    <w:p w14:paraId="6569B65A"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7 Prerequisites: </w:t>
      </w:r>
      <w:r>
        <w:rPr>
          <w:rFonts w:ascii="Times New Roman" w:eastAsia="Times New Roman" w:hAnsi="Times New Roman" w:cs="Times New Roman"/>
          <w:color w:val="000000"/>
          <w:sz w:val="24"/>
          <w:szCs w:val="24"/>
        </w:rPr>
        <w:t xml:space="preserve">None </w:t>
      </w:r>
    </w:p>
    <w:p w14:paraId="2385985A"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Grade 7 Art allows the students the opportunity to learn how to work with a large variety of materials. Students extend their basic understanding of art through drawings, color study, painting, printmaking, technology, sculpture, and ceramics. This course is vertically aligned with the expectations of the IB course requirements. </w:t>
      </w:r>
    </w:p>
    <w:p w14:paraId="57327F9F" w14:textId="77777777" w:rsidR="00A81FB3" w:rsidRDefault="00000000">
      <w:pPr>
        <w:widowControl w:val="0"/>
        <w:pBdr>
          <w:top w:val="nil"/>
          <w:left w:val="nil"/>
          <w:bottom w:val="nil"/>
          <w:right w:val="nil"/>
          <w:between w:val="nil"/>
        </w:pBdr>
        <w:spacing w:before="292"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Grade 8 Theater </w:t>
      </w:r>
    </w:p>
    <w:p w14:paraId="4756E92D"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03154140………………………………………………………………………………no credit </w:t>
      </w:r>
    </w:p>
    <w:p w14:paraId="6C3C4B32"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 xml:space="preserve">None </w:t>
      </w:r>
    </w:p>
    <w:p w14:paraId="601DB3EC"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Grade 8 Theater is an introduction to the high school theater program. Basic acting technique, technical theater, and the fundamentals of play production are explored. The course also includes the training of the speaking voice, the study of stage diction, and an exploration of theater history. This course is vertically aligned with the expectations of the upper level IB course requirements. </w:t>
      </w:r>
    </w:p>
    <w:p w14:paraId="6E8C6130"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1A796354" w14:textId="77777777" w:rsidR="00A81FB3" w:rsidRDefault="00000000">
      <w:pPr>
        <w:widowControl w:val="0"/>
        <w:pBdr>
          <w:top w:val="nil"/>
          <w:left w:val="nil"/>
          <w:bottom w:val="nil"/>
          <w:right w:val="nil"/>
          <w:between w:val="nil"/>
        </w:pBdr>
        <w:spacing w:line="240" w:lineRule="auto"/>
        <w:ind w:left="10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Art I </w:t>
      </w:r>
    </w:p>
    <w:p w14:paraId="3DE44EC7"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03500100………………………………………………………………………………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7AAF0A2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 Prerequisites: </w:t>
      </w:r>
      <w:r>
        <w:rPr>
          <w:rFonts w:ascii="Times New Roman" w:eastAsia="Times New Roman" w:hAnsi="Times New Roman" w:cs="Times New Roman"/>
          <w:color w:val="000000"/>
          <w:sz w:val="24"/>
          <w:szCs w:val="24"/>
        </w:rPr>
        <w:t xml:space="preserve">None </w:t>
      </w:r>
    </w:p>
    <w:p w14:paraId="28253630" w14:textId="77777777" w:rsidR="00A81FB3" w:rsidRPr="00465071"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iCs/>
          <w:color w:val="000000"/>
          <w:sz w:val="24"/>
          <w:szCs w:val="24"/>
        </w:rPr>
      </w:pPr>
      <w:proofErr w:type="gramStart"/>
      <w:r>
        <w:rPr>
          <w:rFonts w:ascii="Times New Roman" w:eastAsia="Times New Roman" w:hAnsi="Times New Roman" w:cs="Times New Roman"/>
          <w:color w:val="000000"/>
          <w:sz w:val="24"/>
          <w:szCs w:val="24"/>
        </w:rPr>
        <w:t>Art</w:t>
      </w:r>
      <w:proofErr w:type="gramEnd"/>
      <w:r>
        <w:rPr>
          <w:rFonts w:ascii="Times New Roman" w:eastAsia="Times New Roman" w:hAnsi="Times New Roman" w:cs="Times New Roman"/>
          <w:color w:val="000000"/>
          <w:sz w:val="24"/>
          <w:szCs w:val="24"/>
        </w:rPr>
        <w:t xml:space="preserve"> I allows the students the opportunity to learn how to work with a large variety of materials. Students extend their basic understanding of art through drawings, color study, painting, printmaking, technology, sculpture, and ceramics. This course is vertically aligned with the expectations of the upper level IB course requirements. </w:t>
      </w:r>
      <w:r w:rsidRPr="00465071">
        <w:rPr>
          <w:rFonts w:ascii="Times New Roman" w:eastAsia="Times New Roman" w:hAnsi="Times New Roman" w:cs="Times New Roman"/>
          <w:iCs/>
          <w:color w:val="000000"/>
          <w:sz w:val="24"/>
          <w:szCs w:val="24"/>
        </w:rPr>
        <w:t xml:space="preserve">This is a </w:t>
      </w:r>
      <w:proofErr w:type="gramStart"/>
      <w:r w:rsidRPr="00465071">
        <w:rPr>
          <w:rFonts w:ascii="Times New Roman" w:eastAsia="Times New Roman" w:hAnsi="Times New Roman" w:cs="Times New Roman"/>
          <w:iCs/>
          <w:color w:val="000000"/>
          <w:sz w:val="24"/>
          <w:szCs w:val="24"/>
        </w:rPr>
        <w:t>two semester</w:t>
      </w:r>
      <w:proofErr w:type="gramEnd"/>
      <w:r w:rsidRPr="00465071">
        <w:rPr>
          <w:rFonts w:ascii="Times New Roman" w:eastAsia="Times New Roman" w:hAnsi="Times New Roman" w:cs="Times New Roman"/>
          <w:iCs/>
          <w:color w:val="000000"/>
          <w:sz w:val="24"/>
          <w:szCs w:val="24"/>
        </w:rPr>
        <w:t xml:space="preserve"> course in which students must take both semesters to meet the one year fine art requirement. </w:t>
      </w:r>
    </w:p>
    <w:p w14:paraId="369C95F2" w14:textId="77777777" w:rsidR="00A81FB3" w:rsidRDefault="00A81FB3">
      <w:pPr>
        <w:widowControl w:val="0"/>
        <w:pBdr>
          <w:top w:val="nil"/>
          <w:left w:val="nil"/>
          <w:bottom w:val="nil"/>
          <w:right w:val="nil"/>
          <w:between w:val="nil"/>
        </w:pBdr>
        <w:spacing w:before="292" w:line="240" w:lineRule="auto"/>
        <w:ind w:left="108"/>
        <w:rPr>
          <w:rFonts w:ascii="Montserrat" w:eastAsia="Montserrat" w:hAnsi="Montserrat" w:cs="Montserrat"/>
          <w:b/>
          <w:sz w:val="24"/>
          <w:szCs w:val="24"/>
        </w:rPr>
      </w:pPr>
    </w:p>
    <w:p w14:paraId="30313BD5" w14:textId="77777777" w:rsidR="00A81FB3" w:rsidRDefault="00A81FB3">
      <w:pPr>
        <w:widowControl w:val="0"/>
        <w:pBdr>
          <w:top w:val="nil"/>
          <w:left w:val="nil"/>
          <w:bottom w:val="nil"/>
          <w:right w:val="nil"/>
          <w:between w:val="nil"/>
        </w:pBdr>
        <w:spacing w:before="292" w:line="240" w:lineRule="auto"/>
        <w:ind w:left="108"/>
        <w:rPr>
          <w:rFonts w:ascii="Montserrat" w:eastAsia="Montserrat" w:hAnsi="Montserrat" w:cs="Montserrat"/>
          <w:b/>
          <w:sz w:val="24"/>
          <w:szCs w:val="24"/>
        </w:rPr>
      </w:pPr>
    </w:p>
    <w:p w14:paraId="6BD128D4" w14:textId="77777777" w:rsidR="00A81FB3" w:rsidRDefault="00A81FB3">
      <w:pPr>
        <w:widowControl w:val="0"/>
        <w:pBdr>
          <w:top w:val="nil"/>
          <w:left w:val="nil"/>
          <w:bottom w:val="nil"/>
          <w:right w:val="nil"/>
          <w:between w:val="nil"/>
        </w:pBdr>
        <w:spacing w:before="292" w:line="240" w:lineRule="auto"/>
        <w:ind w:left="108"/>
        <w:rPr>
          <w:rFonts w:ascii="Montserrat" w:eastAsia="Montserrat" w:hAnsi="Montserrat" w:cs="Montserrat"/>
          <w:b/>
          <w:sz w:val="24"/>
          <w:szCs w:val="24"/>
        </w:rPr>
      </w:pPr>
    </w:p>
    <w:p w14:paraId="52182DAC" w14:textId="77777777" w:rsidR="00A81FB3" w:rsidRDefault="00000000">
      <w:pPr>
        <w:widowControl w:val="0"/>
        <w:pBdr>
          <w:top w:val="nil"/>
          <w:left w:val="nil"/>
          <w:bottom w:val="nil"/>
          <w:right w:val="nil"/>
          <w:between w:val="nil"/>
        </w:pBdr>
        <w:spacing w:before="292" w:line="240" w:lineRule="auto"/>
        <w:ind w:left="10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Art II </w:t>
      </w:r>
    </w:p>
    <w:p w14:paraId="049D059E"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03500200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16ED219E"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10 - 12 Prerequisites: </w:t>
      </w:r>
      <w:r>
        <w:rPr>
          <w:rFonts w:ascii="Times New Roman" w:eastAsia="Times New Roman" w:hAnsi="Times New Roman" w:cs="Times New Roman"/>
          <w:color w:val="000000"/>
          <w:sz w:val="24"/>
          <w:szCs w:val="24"/>
        </w:rPr>
        <w:t xml:space="preserve">One credit of Art 1 </w:t>
      </w:r>
    </w:p>
    <w:p w14:paraId="173D92EC" w14:textId="77777777" w:rsidR="00157511" w:rsidRDefault="00000000" w:rsidP="00157511">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BFAF9"/>
        </w:rPr>
        <w:t>The student develops and expands visual literacy skills using critical thinking,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shd w:val="clear" w:color="auto" w:fill="FBFAF9"/>
        </w:rPr>
        <w:t>imagination, and the senses to observe and explore the world by learning about,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shd w:val="clear" w:color="auto" w:fill="FBFAF9"/>
        </w:rPr>
        <w:t>understanding, and applying the elements of art, principles of design, and expressive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shd w:val="clear" w:color="auto" w:fill="FBFAF9"/>
        </w:rPr>
        <w:t>qualities. The student uses what the student sees, knows, and has experienced as sources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shd w:val="clear" w:color="auto" w:fill="FBFAF9"/>
        </w:rPr>
        <w:t>for examining, understanding, and creating original artworks. The student is expected to:</w:t>
      </w:r>
      <w:r>
        <w:rPr>
          <w:rFonts w:ascii="Times New Roman" w:eastAsia="Times New Roman" w:hAnsi="Times New Roman" w:cs="Times New Roman"/>
          <w:color w:val="000000"/>
          <w:sz w:val="24"/>
          <w:szCs w:val="24"/>
        </w:rPr>
        <w:t xml:space="preserve"> </w:t>
      </w:r>
    </w:p>
    <w:p w14:paraId="394402B3" w14:textId="77777777" w:rsidR="00691FA6" w:rsidRPr="00691FA6" w:rsidRDefault="00157511" w:rsidP="00157511">
      <w:pPr>
        <w:pStyle w:val="ListParagraph"/>
        <w:widowControl w:val="0"/>
        <w:numPr>
          <w:ilvl w:val="0"/>
          <w:numId w:val="10"/>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BFAF9"/>
        </w:rPr>
        <w:t>U</w:t>
      </w:r>
      <w:r w:rsidRPr="00157511">
        <w:rPr>
          <w:rFonts w:ascii="Times New Roman" w:eastAsia="Times New Roman" w:hAnsi="Times New Roman" w:cs="Times New Roman"/>
          <w:color w:val="000000"/>
          <w:sz w:val="24"/>
          <w:szCs w:val="24"/>
          <w:shd w:val="clear" w:color="auto" w:fill="FBFAF9"/>
        </w:rPr>
        <w:t>se visual comparisons to illustrate concepts and ideas from direct observation,</w:t>
      </w:r>
      <w:r w:rsidRPr="00157511">
        <w:rPr>
          <w:rFonts w:ascii="Times New Roman" w:eastAsia="Times New Roman" w:hAnsi="Times New Roman" w:cs="Times New Roman"/>
          <w:color w:val="000000"/>
          <w:sz w:val="24"/>
          <w:szCs w:val="24"/>
        </w:rPr>
        <w:t xml:space="preserve"> </w:t>
      </w:r>
      <w:r w:rsidRPr="00157511">
        <w:rPr>
          <w:rFonts w:ascii="Times New Roman" w:eastAsia="Times New Roman" w:hAnsi="Times New Roman" w:cs="Times New Roman"/>
          <w:color w:val="000000"/>
          <w:sz w:val="24"/>
          <w:szCs w:val="24"/>
          <w:shd w:val="clear" w:color="auto" w:fill="FBFAF9"/>
        </w:rPr>
        <w:t>original sources, experiences, narration, and imagination for original artworks</w:t>
      </w:r>
    </w:p>
    <w:p w14:paraId="3888979A" w14:textId="3BC8FBD4" w:rsidR="00157511" w:rsidRDefault="00691FA6" w:rsidP="00157511">
      <w:pPr>
        <w:pStyle w:val="ListParagraph"/>
        <w:widowControl w:val="0"/>
        <w:numPr>
          <w:ilvl w:val="0"/>
          <w:numId w:val="10"/>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BFAF9"/>
        </w:rPr>
        <w:t>I</w:t>
      </w:r>
      <w:r w:rsidRPr="00157511">
        <w:rPr>
          <w:rFonts w:ascii="Times New Roman" w:eastAsia="Times New Roman" w:hAnsi="Times New Roman" w:cs="Times New Roman"/>
          <w:color w:val="000000"/>
          <w:sz w:val="24"/>
          <w:szCs w:val="24"/>
          <w:shd w:val="clear" w:color="auto" w:fill="FBFAF9"/>
        </w:rPr>
        <w:t>dentify and apply the elements of art, including line, shape, color, texture, form,</w:t>
      </w:r>
      <w:r w:rsidRPr="00157511">
        <w:rPr>
          <w:rFonts w:ascii="Times New Roman" w:eastAsia="Times New Roman" w:hAnsi="Times New Roman" w:cs="Times New Roman"/>
          <w:color w:val="000000"/>
          <w:sz w:val="24"/>
          <w:szCs w:val="24"/>
        </w:rPr>
        <w:t xml:space="preserve"> </w:t>
      </w:r>
      <w:r w:rsidRPr="00157511">
        <w:rPr>
          <w:rFonts w:ascii="Times New Roman" w:eastAsia="Times New Roman" w:hAnsi="Times New Roman" w:cs="Times New Roman"/>
          <w:color w:val="000000"/>
          <w:sz w:val="24"/>
          <w:szCs w:val="24"/>
          <w:shd w:val="clear" w:color="auto" w:fill="FBFAF9"/>
        </w:rPr>
        <w:t>space, and value, as the fundamentals of art in personal artworks</w:t>
      </w:r>
    </w:p>
    <w:p w14:paraId="45F344C5" w14:textId="4328BA9D" w:rsidR="00157511" w:rsidRDefault="00157511" w:rsidP="00157511">
      <w:pPr>
        <w:pStyle w:val="ListParagraph"/>
        <w:widowControl w:val="0"/>
        <w:numPr>
          <w:ilvl w:val="0"/>
          <w:numId w:val="10"/>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BFAF9"/>
        </w:rPr>
        <w:t>I</w:t>
      </w:r>
      <w:r w:rsidRPr="00157511">
        <w:rPr>
          <w:rFonts w:ascii="Times New Roman" w:eastAsia="Times New Roman" w:hAnsi="Times New Roman" w:cs="Times New Roman"/>
          <w:color w:val="000000"/>
          <w:sz w:val="24"/>
          <w:szCs w:val="24"/>
          <w:shd w:val="clear" w:color="auto" w:fill="FBFAF9"/>
        </w:rPr>
        <w:t>dentify and apply the principles of design, including emphasis, repetition/pattern,</w:t>
      </w:r>
      <w:r w:rsidRPr="00157511">
        <w:rPr>
          <w:rFonts w:ascii="Times New Roman" w:eastAsia="Times New Roman" w:hAnsi="Times New Roman" w:cs="Times New Roman"/>
          <w:color w:val="000000"/>
          <w:sz w:val="24"/>
          <w:szCs w:val="24"/>
        </w:rPr>
        <w:t xml:space="preserve"> </w:t>
      </w:r>
      <w:r w:rsidRPr="00157511">
        <w:rPr>
          <w:rFonts w:ascii="Times New Roman" w:eastAsia="Times New Roman" w:hAnsi="Times New Roman" w:cs="Times New Roman"/>
          <w:color w:val="000000"/>
          <w:sz w:val="24"/>
          <w:szCs w:val="24"/>
          <w:shd w:val="clear" w:color="auto" w:fill="FBFAF9"/>
        </w:rPr>
        <w:t>movement/rhythm, contrast/variety, balance, proportion, and unity in personal</w:t>
      </w:r>
      <w:r w:rsidRPr="00157511">
        <w:rPr>
          <w:rFonts w:ascii="Times New Roman" w:eastAsia="Times New Roman" w:hAnsi="Times New Roman" w:cs="Times New Roman"/>
          <w:color w:val="000000"/>
          <w:sz w:val="24"/>
          <w:szCs w:val="24"/>
        </w:rPr>
        <w:t xml:space="preserve"> </w:t>
      </w:r>
      <w:r w:rsidRPr="00157511">
        <w:rPr>
          <w:rFonts w:ascii="Times New Roman" w:eastAsia="Times New Roman" w:hAnsi="Times New Roman" w:cs="Times New Roman"/>
          <w:color w:val="000000"/>
          <w:sz w:val="24"/>
          <w:szCs w:val="24"/>
          <w:shd w:val="clear" w:color="auto" w:fill="FBFAF9"/>
        </w:rPr>
        <w:t>artwork</w:t>
      </w:r>
      <w:r w:rsidR="00691FA6">
        <w:rPr>
          <w:rFonts w:ascii="Times New Roman" w:eastAsia="Times New Roman" w:hAnsi="Times New Roman" w:cs="Times New Roman"/>
          <w:color w:val="000000"/>
          <w:sz w:val="24"/>
          <w:szCs w:val="24"/>
          <w:shd w:val="clear" w:color="auto" w:fill="FBFAF9"/>
        </w:rPr>
        <w:t>s</w:t>
      </w:r>
    </w:p>
    <w:p w14:paraId="54B49780" w14:textId="05480906" w:rsidR="00A81FB3" w:rsidRPr="00157511" w:rsidRDefault="00157511" w:rsidP="00157511">
      <w:pPr>
        <w:pStyle w:val="ListParagraph"/>
        <w:widowControl w:val="0"/>
        <w:numPr>
          <w:ilvl w:val="0"/>
          <w:numId w:val="10"/>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BFAF9"/>
        </w:rPr>
        <w:t>E</w:t>
      </w:r>
      <w:r w:rsidRPr="00157511">
        <w:rPr>
          <w:rFonts w:ascii="Times New Roman" w:eastAsia="Times New Roman" w:hAnsi="Times New Roman" w:cs="Times New Roman"/>
          <w:color w:val="000000"/>
          <w:sz w:val="24"/>
          <w:szCs w:val="24"/>
          <w:shd w:val="clear" w:color="auto" w:fill="FBFAF9"/>
        </w:rPr>
        <w:t>xplore suitability of art media and processes to express specific ideas such as</w:t>
      </w:r>
      <w:r w:rsidRPr="00157511">
        <w:rPr>
          <w:rFonts w:ascii="Times New Roman" w:eastAsia="Times New Roman" w:hAnsi="Times New Roman" w:cs="Times New Roman"/>
          <w:color w:val="000000"/>
          <w:sz w:val="24"/>
          <w:szCs w:val="24"/>
        </w:rPr>
        <w:t xml:space="preserve"> </w:t>
      </w:r>
      <w:r w:rsidRPr="00157511">
        <w:rPr>
          <w:rFonts w:ascii="Times New Roman" w:eastAsia="Times New Roman" w:hAnsi="Times New Roman" w:cs="Times New Roman"/>
          <w:color w:val="000000"/>
          <w:sz w:val="24"/>
          <w:szCs w:val="24"/>
          <w:shd w:val="clear" w:color="auto" w:fill="FBFAF9"/>
        </w:rPr>
        <w:t>content, meaning, message, appropriation, and metaphor relating to visual themes</w:t>
      </w:r>
      <w:r w:rsidRPr="00157511">
        <w:rPr>
          <w:rFonts w:ascii="Times New Roman" w:eastAsia="Times New Roman" w:hAnsi="Times New Roman" w:cs="Times New Roman"/>
          <w:color w:val="000000"/>
          <w:sz w:val="24"/>
          <w:szCs w:val="24"/>
        </w:rPr>
        <w:t xml:space="preserve"> </w:t>
      </w:r>
      <w:r w:rsidRPr="00157511">
        <w:rPr>
          <w:rFonts w:ascii="Times New Roman" w:eastAsia="Times New Roman" w:hAnsi="Times New Roman" w:cs="Times New Roman"/>
          <w:color w:val="000000"/>
          <w:sz w:val="24"/>
          <w:szCs w:val="24"/>
          <w:shd w:val="clear" w:color="auto" w:fill="FBFAF9"/>
        </w:rPr>
        <w:t>of artworks using art vocabulary accurately.</w:t>
      </w:r>
      <w:r w:rsidRPr="00157511">
        <w:rPr>
          <w:rFonts w:ascii="Times New Roman" w:eastAsia="Times New Roman" w:hAnsi="Times New Roman" w:cs="Times New Roman"/>
          <w:color w:val="000000"/>
          <w:sz w:val="24"/>
          <w:szCs w:val="24"/>
        </w:rPr>
        <w:t xml:space="preserve"> </w:t>
      </w:r>
    </w:p>
    <w:p w14:paraId="2F24EAAF" w14:textId="77777777" w:rsidR="00A81FB3" w:rsidRDefault="00000000">
      <w:pPr>
        <w:widowControl w:val="0"/>
        <w:pBdr>
          <w:top w:val="nil"/>
          <w:left w:val="nil"/>
          <w:bottom w:val="nil"/>
          <w:right w:val="nil"/>
          <w:between w:val="nil"/>
        </w:pBdr>
        <w:spacing w:before="292" w:line="240" w:lineRule="auto"/>
        <w:ind w:left="110"/>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Theatre I </w:t>
      </w:r>
    </w:p>
    <w:p w14:paraId="364C059B"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03250100………………………………………………………………………………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1D7FD07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 xml:space="preserve">None </w:t>
      </w:r>
    </w:p>
    <w:p w14:paraId="4B6D582C"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an introductory performance course. It incorporates basic acting techniques, the role of the actor in interpreting dramatic literature, the historical evolution of performance styles and dramatic themes, and a general appreciation for Theatre. The student will learn basic movement, body control, vocal technique, and the development of character as it relates to differing periods and styles of drama. </w:t>
      </w:r>
    </w:p>
    <w:p w14:paraId="3CDC5BE3" w14:textId="77777777" w:rsidR="00A81FB3" w:rsidRDefault="00000000">
      <w:pPr>
        <w:widowControl w:val="0"/>
        <w:pBdr>
          <w:top w:val="nil"/>
          <w:left w:val="nil"/>
          <w:bottom w:val="nil"/>
          <w:right w:val="nil"/>
          <w:between w:val="nil"/>
        </w:pBdr>
        <w:spacing w:before="292" w:line="240" w:lineRule="auto"/>
        <w:ind w:left="110"/>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Theatre II </w:t>
      </w:r>
    </w:p>
    <w:p w14:paraId="6CBDED60"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03250200………………………………………………………………………………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4D487AE1"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 xml:space="preserve">One Credit of Theatre 1 </w:t>
      </w:r>
    </w:p>
    <w:p w14:paraId="709EDF14"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an introductory performance course. It incorporates basic acting techniques, the role of the actor in interpreting dramatic literature, the historical evolution of performance styles and dramatic themes, and a general appreciation for Theatre. The student will learn basic movement, body control, vocal technique, and the development of character as it relates to differing periods and styles of drama. </w:t>
      </w:r>
    </w:p>
    <w:p w14:paraId="19E0FE33"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6784AEC9"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68324110"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6AF7002A"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20CE470B"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2488272C"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165382FA"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1CD468F2"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1BCAC144"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4C650DC4"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5BCDFDA8"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0888EDA0"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0810D391" w14:textId="742908E9"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6547BBEB" w14:textId="77777777" w:rsidR="00465071" w:rsidRDefault="00465071">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08911D3F" w14:textId="77777777" w:rsidR="00A81FB3" w:rsidRDefault="00A81FB3">
      <w:pPr>
        <w:widowControl w:val="0"/>
        <w:pBdr>
          <w:top w:val="nil"/>
          <w:left w:val="nil"/>
          <w:bottom w:val="nil"/>
          <w:right w:val="nil"/>
          <w:between w:val="nil"/>
        </w:pBdr>
        <w:spacing w:line="240" w:lineRule="auto"/>
        <w:ind w:right="106"/>
        <w:jc w:val="right"/>
        <w:rPr>
          <w:rFonts w:ascii="Montserrat" w:eastAsia="Montserrat" w:hAnsi="Montserrat" w:cs="Montserrat"/>
          <w:color w:val="000000"/>
          <w:sz w:val="24"/>
          <w:szCs w:val="24"/>
        </w:rPr>
      </w:pPr>
    </w:p>
    <w:tbl>
      <w:tblPr>
        <w:tblStyle w:val="a6"/>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3D299FB0" w14:textId="77777777">
        <w:trPr>
          <w:trHeight w:val="640"/>
        </w:trPr>
        <w:tc>
          <w:tcPr>
            <w:tcW w:w="10980" w:type="dxa"/>
            <w:shd w:val="clear" w:color="auto" w:fill="auto"/>
            <w:tcMar>
              <w:top w:w="100" w:type="dxa"/>
              <w:left w:w="100" w:type="dxa"/>
              <w:bottom w:w="100" w:type="dxa"/>
              <w:right w:w="100" w:type="dxa"/>
            </w:tcMar>
          </w:tcPr>
          <w:p w14:paraId="421BBCDF"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Other MYP Required Courses</w:t>
            </w:r>
          </w:p>
        </w:tc>
      </w:tr>
    </w:tbl>
    <w:p w14:paraId="00DFF344" w14:textId="77777777" w:rsidR="00A81FB3" w:rsidRDefault="00A81FB3">
      <w:pPr>
        <w:widowControl w:val="0"/>
        <w:pBdr>
          <w:top w:val="nil"/>
          <w:left w:val="nil"/>
          <w:bottom w:val="nil"/>
          <w:right w:val="nil"/>
          <w:between w:val="nil"/>
        </w:pBdr>
        <w:rPr>
          <w:color w:val="000000"/>
        </w:rPr>
      </w:pPr>
    </w:p>
    <w:p w14:paraId="2A842064" w14:textId="77777777" w:rsidR="00A81FB3" w:rsidRDefault="00A81FB3">
      <w:pPr>
        <w:widowControl w:val="0"/>
        <w:pBdr>
          <w:top w:val="nil"/>
          <w:left w:val="nil"/>
          <w:bottom w:val="nil"/>
          <w:right w:val="nil"/>
          <w:between w:val="nil"/>
        </w:pBdr>
        <w:rPr>
          <w:color w:val="000000"/>
        </w:rPr>
      </w:pPr>
    </w:p>
    <w:p w14:paraId="29DB6802" w14:textId="77777777" w:rsidR="00A81FB3" w:rsidRDefault="00000000">
      <w:pPr>
        <w:widowControl w:val="0"/>
        <w:pBdr>
          <w:top w:val="nil"/>
          <w:left w:val="nil"/>
          <w:bottom w:val="nil"/>
          <w:right w:val="nil"/>
          <w:between w:val="nil"/>
        </w:pBdr>
        <w:spacing w:line="240" w:lineRule="auto"/>
        <w:ind w:left="1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MYP Design courses challenge students to: </w:t>
      </w:r>
    </w:p>
    <w:p w14:paraId="223B115B" w14:textId="77777777" w:rsidR="00157511" w:rsidRDefault="00000000" w:rsidP="00157511">
      <w:pPr>
        <w:pStyle w:val="ListParagraph"/>
        <w:widowControl w:val="0"/>
        <w:numPr>
          <w:ilvl w:val="0"/>
          <w:numId w:val="11"/>
        </w:numPr>
        <w:pBdr>
          <w:top w:val="nil"/>
          <w:left w:val="nil"/>
          <w:bottom w:val="nil"/>
          <w:right w:val="nil"/>
          <w:between w:val="nil"/>
        </w:pBdr>
        <w:spacing w:before="4" w:line="240" w:lineRule="auto"/>
        <w:ind w:right="257"/>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 xml:space="preserve">apply practical and creative thinking skills to solve design </w:t>
      </w:r>
      <w:r>
        <w:rPr>
          <w:noProof/>
        </w:rPr>
        <w:drawing>
          <wp:anchor distT="19050" distB="19050" distL="19050" distR="19050" simplePos="0" relativeHeight="251658240" behindDoc="0" locked="0" layoutInCell="1" hidden="0" allowOverlap="1" wp14:anchorId="0B4226CF" wp14:editId="03D77E83">
            <wp:simplePos x="0" y="0"/>
            <wp:positionH relativeFrom="column">
              <wp:posOffset>19050</wp:posOffset>
            </wp:positionH>
            <wp:positionV relativeFrom="paragraph">
              <wp:posOffset>168021</wp:posOffset>
            </wp:positionV>
            <wp:extent cx="2009775" cy="2009775"/>
            <wp:effectExtent l="0" t="0" r="0" b="0"/>
            <wp:wrapSquare wrapText="right" distT="19050" distB="19050" distL="19050" distR="1905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09775" cy="2009775"/>
                    </a:xfrm>
                    <a:prstGeom prst="rect">
                      <a:avLst/>
                    </a:prstGeom>
                    <a:ln/>
                  </pic:spPr>
                </pic:pic>
              </a:graphicData>
            </a:graphic>
          </wp:anchor>
        </w:drawing>
      </w:r>
      <w:r w:rsidRPr="00157511">
        <w:rPr>
          <w:rFonts w:ascii="Times New Roman" w:eastAsia="Times New Roman" w:hAnsi="Times New Roman" w:cs="Times New Roman"/>
          <w:color w:val="000000"/>
          <w:sz w:val="24"/>
          <w:szCs w:val="24"/>
        </w:rPr>
        <w:t xml:space="preserve">problems with feasible solutions </w:t>
      </w:r>
    </w:p>
    <w:p w14:paraId="351A6A4C" w14:textId="0D877FB6" w:rsidR="00A81FB3" w:rsidRPr="00157511" w:rsidRDefault="00000000" w:rsidP="00157511">
      <w:pPr>
        <w:pStyle w:val="ListParagraph"/>
        <w:widowControl w:val="0"/>
        <w:numPr>
          <w:ilvl w:val="0"/>
          <w:numId w:val="11"/>
        </w:numPr>
        <w:pBdr>
          <w:top w:val="nil"/>
          <w:left w:val="nil"/>
          <w:bottom w:val="nil"/>
          <w:right w:val="nil"/>
          <w:between w:val="nil"/>
        </w:pBdr>
        <w:spacing w:before="4" w:line="240" w:lineRule="auto"/>
        <w:ind w:right="257"/>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 xml:space="preserve">explore the role of design in both historical and </w:t>
      </w:r>
    </w:p>
    <w:p w14:paraId="1279D9D6" w14:textId="77777777" w:rsidR="00157511" w:rsidRDefault="00000000" w:rsidP="00157511">
      <w:pPr>
        <w:widowControl w:val="0"/>
        <w:pBdr>
          <w:top w:val="nil"/>
          <w:left w:val="nil"/>
          <w:bottom w:val="nil"/>
          <w:right w:val="nil"/>
          <w:between w:val="nil"/>
        </w:pBdr>
        <w:spacing w:before="4" w:line="240" w:lineRule="auto"/>
        <w:ind w:left="33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contemporary contexts </w:t>
      </w:r>
    </w:p>
    <w:p w14:paraId="6E0AA62B" w14:textId="77777777" w:rsidR="00157511" w:rsidRDefault="00000000" w:rsidP="00157511">
      <w:pPr>
        <w:pStyle w:val="ListParagraph"/>
        <w:widowControl w:val="0"/>
        <w:numPr>
          <w:ilvl w:val="0"/>
          <w:numId w:val="12"/>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 xml:space="preserve">consider their responsibilities when making design decisions and </w:t>
      </w:r>
      <w:proofErr w:type="gramStart"/>
      <w:r w:rsidRPr="00157511">
        <w:rPr>
          <w:rFonts w:ascii="Times New Roman" w:eastAsia="Times New Roman" w:hAnsi="Times New Roman" w:cs="Times New Roman"/>
          <w:color w:val="000000"/>
          <w:sz w:val="24"/>
          <w:szCs w:val="24"/>
        </w:rPr>
        <w:t>taking action</w:t>
      </w:r>
      <w:proofErr w:type="gramEnd"/>
      <w:r w:rsidRPr="00157511">
        <w:rPr>
          <w:rFonts w:ascii="Times New Roman" w:eastAsia="Times New Roman" w:hAnsi="Times New Roman" w:cs="Times New Roman"/>
          <w:color w:val="000000"/>
          <w:sz w:val="24"/>
          <w:szCs w:val="24"/>
        </w:rPr>
        <w:t xml:space="preserve">. </w:t>
      </w:r>
    </w:p>
    <w:p w14:paraId="4D9D05AF" w14:textId="77777777" w:rsidR="00157511" w:rsidRDefault="00000000" w:rsidP="00157511">
      <w:pPr>
        <w:pStyle w:val="ListParagraph"/>
        <w:widowControl w:val="0"/>
        <w:numPr>
          <w:ilvl w:val="0"/>
          <w:numId w:val="12"/>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 xml:space="preserve">MYP Design focuses on a holistic design process rather than final products and solutions. The interdisciplinary nature of </w:t>
      </w:r>
    </w:p>
    <w:p w14:paraId="6BC9C463" w14:textId="77777777" w:rsidR="00157511" w:rsidRDefault="00000000" w:rsidP="00157511">
      <w:pPr>
        <w:pStyle w:val="ListParagraph"/>
        <w:widowControl w:val="0"/>
        <w:numPr>
          <w:ilvl w:val="0"/>
          <w:numId w:val="12"/>
        </w:numPr>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 xml:space="preserve">Design addresses a dynamic curriculum that supports the developmental needs of students and prepares them for further academic study and life in an increasingly interconnected world. </w:t>
      </w:r>
    </w:p>
    <w:p w14:paraId="2B5D8BB6" w14:textId="77777777" w:rsidR="00157511" w:rsidRDefault="00157511" w:rsidP="00157511">
      <w:pPr>
        <w:widowControl w:val="0"/>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p>
    <w:p w14:paraId="3B53B280" w14:textId="77777777" w:rsidR="00157511" w:rsidRDefault="00157511" w:rsidP="00157511">
      <w:pPr>
        <w:widowControl w:val="0"/>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p>
    <w:p w14:paraId="02100292" w14:textId="3EC58A34" w:rsidR="00157511" w:rsidRDefault="00000000" w:rsidP="00157511">
      <w:pPr>
        <w:widowControl w:val="0"/>
        <w:pBdr>
          <w:top w:val="nil"/>
          <w:left w:val="nil"/>
          <w:bottom w:val="nil"/>
          <w:right w:val="nil"/>
          <w:between w:val="nil"/>
        </w:pBdr>
        <w:spacing w:before="4" w:line="240" w:lineRule="auto"/>
        <w:rPr>
          <w:rFonts w:ascii="Times New Roman" w:eastAsia="Times New Roman" w:hAnsi="Times New Roman" w:cs="Times New Roman"/>
          <w:color w:val="000000"/>
          <w:sz w:val="24"/>
          <w:szCs w:val="24"/>
        </w:rPr>
      </w:pPr>
      <w:r w:rsidRPr="00157511">
        <w:rPr>
          <w:rFonts w:ascii="Times New Roman" w:eastAsia="Times New Roman" w:hAnsi="Times New Roman" w:cs="Times New Roman"/>
          <w:color w:val="000000"/>
          <w:sz w:val="24"/>
          <w:szCs w:val="24"/>
        </w:rPr>
        <w:t>The objectives and assessment criteria for Design courses are:</w:t>
      </w:r>
    </w:p>
    <w:p w14:paraId="4A0481A9" w14:textId="2871D640" w:rsidR="00A81FB3" w:rsidRDefault="00157511" w:rsidP="00157511">
      <w:pPr>
        <w:widowControl w:val="0"/>
        <w:pBdr>
          <w:top w:val="nil"/>
          <w:left w:val="nil"/>
          <w:bottom w:val="nil"/>
          <w:right w:val="nil"/>
          <w:between w:val="nil"/>
        </w:pBdr>
        <w:spacing w:before="4"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I</w:t>
      </w:r>
      <w:r w:rsidRPr="00157511">
        <w:rPr>
          <w:rFonts w:ascii="Times New Roman" w:eastAsia="Times New Roman" w:hAnsi="Times New Roman" w:cs="Times New Roman"/>
          <w:color w:val="000000"/>
          <w:sz w:val="24"/>
          <w:szCs w:val="24"/>
        </w:rPr>
        <w:t xml:space="preserve">nquiring and </w:t>
      </w:r>
      <w:r>
        <w:rPr>
          <w:rFonts w:ascii="Times New Roman" w:eastAsia="Times New Roman" w:hAnsi="Times New Roman" w:cs="Times New Roman"/>
          <w:color w:val="000000"/>
          <w:sz w:val="24"/>
          <w:szCs w:val="24"/>
        </w:rPr>
        <w:t>A</w:t>
      </w:r>
      <w:r w:rsidRPr="00157511">
        <w:rPr>
          <w:rFonts w:ascii="Times New Roman" w:eastAsia="Times New Roman" w:hAnsi="Times New Roman" w:cs="Times New Roman"/>
          <w:color w:val="000000"/>
          <w:sz w:val="24"/>
          <w:szCs w:val="24"/>
        </w:rPr>
        <w:t xml:space="preserve">nalyzing, </w:t>
      </w:r>
      <w:r>
        <w:rPr>
          <w:rFonts w:ascii="Times New Roman" w:eastAsia="Times New Roman" w:hAnsi="Times New Roman" w:cs="Times New Roman"/>
          <w:color w:val="000000"/>
          <w:sz w:val="24"/>
          <w:szCs w:val="24"/>
        </w:rPr>
        <w:t>B:  D</w:t>
      </w:r>
      <w:r w:rsidRPr="00157511">
        <w:rPr>
          <w:rFonts w:ascii="Times New Roman" w:eastAsia="Times New Roman" w:hAnsi="Times New Roman" w:cs="Times New Roman"/>
          <w:color w:val="000000"/>
          <w:sz w:val="24"/>
          <w:szCs w:val="24"/>
        </w:rPr>
        <w:t xml:space="preserve">eveloping ideas, C: </w:t>
      </w:r>
      <w:r>
        <w:rPr>
          <w:rFonts w:ascii="Times New Roman" w:eastAsia="Times New Roman" w:hAnsi="Times New Roman" w:cs="Times New Roman"/>
          <w:color w:val="000000"/>
          <w:sz w:val="24"/>
          <w:szCs w:val="24"/>
        </w:rPr>
        <w:t xml:space="preserve"> C</w:t>
      </w:r>
      <w:r w:rsidRPr="00157511">
        <w:rPr>
          <w:rFonts w:ascii="Times New Roman" w:eastAsia="Times New Roman" w:hAnsi="Times New Roman" w:cs="Times New Roman"/>
          <w:color w:val="000000"/>
          <w:sz w:val="24"/>
          <w:szCs w:val="24"/>
        </w:rPr>
        <w:t xml:space="preserve">reating the </w:t>
      </w:r>
      <w:r>
        <w:rPr>
          <w:rFonts w:ascii="Times New Roman" w:eastAsia="Times New Roman" w:hAnsi="Times New Roman" w:cs="Times New Roman"/>
          <w:color w:val="000000"/>
          <w:sz w:val="24"/>
          <w:szCs w:val="24"/>
        </w:rPr>
        <w:t>S</w:t>
      </w:r>
      <w:r w:rsidRPr="00157511">
        <w:rPr>
          <w:rFonts w:ascii="Times New Roman" w:eastAsia="Times New Roman" w:hAnsi="Times New Roman" w:cs="Times New Roman"/>
          <w:color w:val="000000"/>
          <w:sz w:val="24"/>
          <w:szCs w:val="24"/>
        </w:rPr>
        <w:t>olution, and D:</w:t>
      </w:r>
      <w:r>
        <w:rPr>
          <w:rFonts w:ascii="Times New Roman" w:eastAsia="Times New Roman" w:hAnsi="Times New Roman" w:cs="Times New Roman"/>
          <w:color w:val="000000"/>
          <w:sz w:val="24"/>
          <w:szCs w:val="24"/>
        </w:rPr>
        <w:t xml:space="preserve">  E</w:t>
      </w:r>
      <w:r w:rsidRPr="00157511">
        <w:rPr>
          <w:rFonts w:ascii="Times New Roman" w:eastAsia="Times New Roman" w:hAnsi="Times New Roman" w:cs="Times New Roman"/>
          <w:color w:val="000000"/>
          <w:sz w:val="24"/>
          <w:szCs w:val="24"/>
        </w:rPr>
        <w:t>valuating.</w:t>
      </w:r>
    </w:p>
    <w:p w14:paraId="32350DBF" w14:textId="77777777" w:rsidR="00691FA6" w:rsidRPr="00157511" w:rsidRDefault="00691FA6" w:rsidP="00157511">
      <w:pPr>
        <w:widowControl w:val="0"/>
        <w:pBdr>
          <w:top w:val="nil"/>
          <w:left w:val="nil"/>
          <w:bottom w:val="nil"/>
          <w:right w:val="nil"/>
          <w:between w:val="nil"/>
        </w:pBdr>
        <w:spacing w:before="4" w:line="240" w:lineRule="auto"/>
        <w:ind w:firstLine="720"/>
        <w:rPr>
          <w:rFonts w:ascii="Times New Roman" w:eastAsia="Times New Roman" w:hAnsi="Times New Roman" w:cs="Times New Roman"/>
          <w:color w:val="000000"/>
          <w:sz w:val="24"/>
          <w:szCs w:val="24"/>
        </w:rPr>
      </w:pPr>
    </w:p>
    <w:p w14:paraId="29EF0E35" w14:textId="77777777" w:rsidR="00A81FB3" w:rsidRDefault="00000000">
      <w:pPr>
        <w:widowControl w:val="0"/>
        <w:pBdr>
          <w:top w:val="nil"/>
          <w:left w:val="nil"/>
          <w:bottom w:val="nil"/>
          <w:right w:val="nil"/>
          <w:between w:val="nil"/>
        </w:pBdr>
        <w:spacing w:before="4" w:line="437" w:lineRule="auto"/>
        <w:ind w:left="10988" w:right="30" w:hanging="29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-MYP Design Guide </w:t>
      </w:r>
    </w:p>
    <w:p w14:paraId="5300CA9D" w14:textId="77777777" w:rsidR="00A81FB3" w:rsidRDefault="00000000">
      <w:pPr>
        <w:widowControl w:val="0"/>
        <w:pBdr>
          <w:top w:val="nil"/>
          <w:left w:val="nil"/>
          <w:bottom w:val="nil"/>
          <w:right w:val="nil"/>
          <w:between w:val="nil"/>
        </w:pBdr>
        <w:spacing w:before="47"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Design </w:t>
      </w:r>
    </w:p>
    <w:p w14:paraId="6069CE30"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02670060…………………………………………………………………….………………….…No Credit </w:t>
      </w:r>
    </w:p>
    <w:p w14:paraId="5617E985" w14:textId="77777777" w:rsidR="00A81FB3" w:rsidRDefault="00000000">
      <w:pPr>
        <w:widowControl w:val="0"/>
        <w:pBdr>
          <w:top w:val="nil"/>
          <w:left w:val="nil"/>
          <w:bottom w:val="nil"/>
          <w:right w:val="nil"/>
          <w:between w:val="nil"/>
        </w:pBdr>
        <w:spacing w:before="4" w:line="240" w:lineRule="auto"/>
        <w:ind w:left="187"/>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6 Prerequisites: </w:t>
      </w:r>
      <w:r>
        <w:rPr>
          <w:rFonts w:ascii="Times New Roman" w:eastAsia="Times New Roman" w:hAnsi="Times New Roman" w:cs="Times New Roman"/>
          <w:color w:val="000000"/>
          <w:sz w:val="24"/>
          <w:szCs w:val="24"/>
        </w:rPr>
        <w:t xml:space="preserve">None </w:t>
      </w:r>
    </w:p>
    <w:p w14:paraId="6E66643D" w14:textId="77777777" w:rsidR="00A81FB3" w:rsidRDefault="00000000">
      <w:pPr>
        <w:widowControl w:val="0"/>
        <w:pBdr>
          <w:top w:val="nil"/>
          <w:left w:val="nil"/>
          <w:bottom w:val="nil"/>
          <w:right w:val="nil"/>
          <w:between w:val="nil"/>
        </w:pBdr>
        <w:spacing w:before="4"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Grade 6 Design classes, students will encounter challenges that build their skills and conceptual understanding using the MYP Design Cycle. Projects will ease students into a design thinking mindset through designing products for a familiar target audience. </w:t>
      </w:r>
      <w:r>
        <w:rPr>
          <w:rFonts w:ascii="Times New Roman" w:eastAsia="Times New Roman" w:hAnsi="Times New Roman" w:cs="Times New Roman"/>
          <w:sz w:val="24"/>
          <w:szCs w:val="24"/>
        </w:rPr>
        <w:t>Students will complete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projects through</w:t>
      </w:r>
      <w:r>
        <w:rPr>
          <w:rFonts w:ascii="Times New Roman" w:eastAsia="Times New Roman" w:hAnsi="Times New Roman" w:cs="Times New Roman"/>
          <w:color w:val="000000"/>
          <w:sz w:val="24"/>
          <w:szCs w:val="24"/>
        </w:rPr>
        <w:t xml:space="preserve"> the lens of mathematics so that students can apply their learning from mathematics. </w:t>
      </w:r>
      <w:r>
        <w:rPr>
          <w:rFonts w:ascii="Times New Roman" w:eastAsia="Times New Roman" w:hAnsi="Times New Roman" w:cs="Times New Roman"/>
          <w:sz w:val="24"/>
          <w:szCs w:val="24"/>
        </w:rPr>
        <w:t xml:space="preserve">Content from a student's math course will overlap into this course the days it occurs. </w:t>
      </w:r>
    </w:p>
    <w:p w14:paraId="69205897"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Design </w:t>
      </w:r>
    </w:p>
    <w:p w14:paraId="18F3905E" w14:textId="77777777" w:rsidR="00A81FB3" w:rsidRDefault="00000000">
      <w:pPr>
        <w:widowControl w:val="0"/>
        <w:pBdr>
          <w:top w:val="nil"/>
          <w:left w:val="nil"/>
          <w:bottom w:val="nil"/>
          <w:right w:val="nil"/>
          <w:between w:val="nil"/>
        </w:pBdr>
        <w:spacing w:before="4" w:line="240" w:lineRule="auto"/>
        <w:ind w:left="112"/>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12700110…………………………………………………………………….………………….…No Credit </w:t>
      </w:r>
    </w:p>
    <w:p w14:paraId="52F6351F" w14:textId="77777777" w:rsidR="00A81FB3" w:rsidRDefault="00000000">
      <w:pPr>
        <w:widowControl w:val="0"/>
        <w:pBdr>
          <w:top w:val="nil"/>
          <w:left w:val="nil"/>
          <w:bottom w:val="nil"/>
          <w:right w:val="nil"/>
          <w:between w:val="nil"/>
        </w:pBdr>
        <w:spacing w:before="4" w:line="240" w:lineRule="auto"/>
        <w:ind w:left="187"/>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7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4A60D155" w14:textId="77777777" w:rsidR="00A81FB3" w:rsidRDefault="00000000">
      <w:pPr>
        <w:widowControl w:val="0"/>
        <w:pBdr>
          <w:top w:val="nil"/>
          <w:left w:val="nil"/>
          <w:bottom w:val="nil"/>
          <w:right w:val="nil"/>
          <w:between w:val="nil"/>
        </w:pBdr>
        <w:spacing w:before="4" w:line="240" w:lineRule="auto"/>
        <w:ind w:left="187"/>
        <w:rPr>
          <w:rFonts w:ascii="Montserrat" w:eastAsia="Montserrat" w:hAnsi="Montserrat" w:cs="Montserrat"/>
          <w:sz w:val="24"/>
          <w:szCs w:val="24"/>
        </w:rPr>
      </w:pPr>
      <w:r>
        <w:rPr>
          <w:rFonts w:ascii="Times New Roman" w:eastAsia="Times New Roman" w:hAnsi="Times New Roman" w:cs="Times New Roman"/>
          <w:color w:val="000000"/>
          <w:sz w:val="24"/>
          <w:szCs w:val="24"/>
        </w:rPr>
        <w:t xml:space="preserve">In Grade 7 Design classes, students will learn more difficult skills and gain a deeper conceptual understanding of the iterative process of design thinking by broadening the target audience to the wider community. Students will complete projects </w:t>
      </w:r>
      <w:r>
        <w:rPr>
          <w:rFonts w:ascii="Times New Roman" w:eastAsia="Times New Roman" w:hAnsi="Times New Roman" w:cs="Times New Roman"/>
          <w:sz w:val="24"/>
          <w:szCs w:val="24"/>
        </w:rPr>
        <w:t xml:space="preserve">through the lens of mathematics so that students can apply their learning from mathematics. Content from a student's math course will overlap into this course the days it occurs. </w:t>
      </w:r>
      <w:r>
        <w:rPr>
          <w:rFonts w:ascii="Montserrat" w:eastAsia="Montserrat" w:hAnsi="Montserrat" w:cs="Montserrat"/>
          <w:color w:val="000000"/>
          <w:sz w:val="24"/>
          <w:szCs w:val="24"/>
        </w:rPr>
        <w:t xml:space="preserve"> </w:t>
      </w:r>
    </w:p>
    <w:p w14:paraId="7F4B995E" w14:textId="77777777" w:rsidR="00A81FB3" w:rsidRDefault="00A81FB3">
      <w:pPr>
        <w:widowControl w:val="0"/>
        <w:pBdr>
          <w:top w:val="nil"/>
          <w:left w:val="nil"/>
          <w:bottom w:val="nil"/>
          <w:right w:val="nil"/>
          <w:between w:val="nil"/>
        </w:pBdr>
        <w:spacing w:before="4" w:line="240" w:lineRule="auto"/>
        <w:ind w:left="187"/>
        <w:rPr>
          <w:rFonts w:ascii="Montserrat" w:eastAsia="Montserrat" w:hAnsi="Montserrat" w:cs="Montserrat"/>
          <w:sz w:val="24"/>
          <w:szCs w:val="24"/>
        </w:rPr>
      </w:pPr>
    </w:p>
    <w:p w14:paraId="1247B625" w14:textId="77777777" w:rsidR="00A81FB3" w:rsidRDefault="00000000">
      <w:pPr>
        <w:widowControl w:val="0"/>
        <w:pBdr>
          <w:top w:val="nil"/>
          <w:left w:val="nil"/>
          <w:bottom w:val="nil"/>
          <w:right w:val="nil"/>
          <w:between w:val="nil"/>
        </w:pBdr>
        <w:spacing w:before="4" w:line="240" w:lineRule="auto"/>
        <w:ind w:left="187"/>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Design </w:t>
      </w:r>
    </w:p>
    <w:p w14:paraId="64235AD1" w14:textId="77777777" w:rsidR="00A81FB3" w:rsidRDefault="00000000">
      <w:pPr>
        <w:widowControl w:val="0"/>
        <w:pBdr>
          <w:top w:val="nil"/>
          <w:left w:val="nil"/>
          <w:bottom w:val="nil"/>
          <w:right w:val="nil"/>
          <w:between w:val="nil"/>
        </w:pBdr>
        <w:spacing w:before="4" w:line="240" w:lineRule="auto"/>
        <w:ind w:left="112"/>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12700120…………………………………………………………………….………………….…No Credit </w:t>
      </w:r>
    </w:p>
    <w:p w14:paraId="3B5FF8AA" w14:textId="77777777" w:rsidR="00A81FB3" w:rsidRDefault="00000000">
      <w:pPr>
        <w:widowControl w:val="0"/>
        <w:pBdr>
          <w:top w:val="nil"/>
          <w:left w:val="nil"/>
          <w:bottom w:val="nil"/>
          <w:right w:val="nil"/>
          <w:between w:val="nil"/>
        </w:pBdr>
        <w:spacing w:before="4" w:line="240" w:lineRule="auto"/>
        <w:ind w:left="187"/>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8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6BD36B72" w14:textId="77777777" w:rsidR="00A81FB3" w:rsidRDefault="00000000">
      <w:pPr>
        <w:widowControl w:val="0"/>
        <w:pBdr>
          <w:top w:val="nil"/>
          <w:left w:val="nil"/>
          <w:bottom w:val="nil"/>
          <w:right w:val="nil"/>
          <w:between w:val="nil"/>
        </w:pBdr>
        <w:spacing w:before="4"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Grade 8 Design classes, students will be expected to use the toolbox of skills acquired to develop real world solutions for a target market outside their comfort zone. Interdisciplinary projects will incorporate a variety of classes in addition to the College and Career Readiness state standards. </w:t>
      </w:r>
    </w:p>
    <w:p w14:paraId="28CDDE84" w14:textId="77777777" w:rsidR="00A81FB3" w:rsidRDefault="00A81FB3">
      <w:pPr>
        <w:widowControl w:val="0"/>
        <w:pBdr>
          <w:top w:val="nil"/>
          <w:left w:val="nil"/>
          <w:bottom w:val="nil"/>
          <w:right w:val="nil"/>
          <w:between w:val="nil"/>
        </w:pBdr>
        <w:spacing w:before="4" w:line="240" w:lineRule="auto"/>
        <w:ind w:left="187"/>
        <w:rPr>
          <w:rFonts w:ascii="Times New Roman" w:eastAsia="Times New Roman" w:hAnsi="Times New Roman" w:cs="Times New Roman"/>
          <w:sz w:val="24"/>
          <w:szCs w:val="24"/>
        </w:rPr>
      </w:pPr>
    </w:p>
    <w:p w14:paraId="1EA29B95" w14:textId="77777777" w:rsidR="00465071" w:rsidRDefault="00465071">
      <w:pPr>
        <w:widowControl w:val="0"/>
        <w:pBdr>
          <w:top w:val="nil"/>
          <w:left w:val="nil"/>
          <w:bottom w:val="nil"/>
          <w:right w:val="nil"/>
          <w:between w:val="nil"/>
        </w:pBdr>
        <w:spacing w:line="240" w:lineRule="auto"/>
        <w:ind w:left="113"/>
        <w:rPr>
          <w:rFonts w:ascii="Montserrat" w:eastAsia="Montserrat" w:hAnsi="Montserrat" w:cs="Montserrat"/>
          <w:color w:val="000000"/>
          <w:sz w:val="24"/>
          <w:szCs w:val="24"/>
        </w:rPr>
      </w:pPr>
    </w:p>
    <w:p w14:paraId="6C77A225" w14:textId="77777777" w:rsidR="00465071" w:rsidRDefault="00465071">
      <w:pPr>
        <w:widowControl w:val="0"/>
        <w:pBdr>
          <w:top w:val="nil"/>
          <w:left w:val="nil"/>
          <w:bottom w:val="nil"/>
          <w:right w:val="nil"/>
          <w:between w:val="nil"/>
        </w:pBdr>
        <w:spacing w:line="240" w:lineRule="auto"/>
        <w:ind w:left="113"/>
        <w:rPr>
          <w:rFonts w:ascii="Montserrat" w:eastAsia="Montserrat" w:hAnsi="Montserrat" w:cs="Montserrat"/>
          <w:color w:val="000000"/>
          <w:sz w:val="24"/>
          <w:szCs w:val="24"/>
        </w:rPr>
      </w:pPr>
    </w:p>
    <w:p w14:paraId="71E03D2E" w14:textId="5F376DAE" w:rsidR="00A81FB3" w:rsidRDefault="00000000">
      <w:pPr>
        <w:widowControl w:val="0"/>
        <w:pBdr>
          <w:top w:val="nil"/>
          <w:left w:val="nil"/>
          <w:bottom w:val="nil"/>
          <w:right w:val="nil"/>
          <w:between w:val="nil"/>
        </w:pBdr>
        <w:spacing w:line="240" w:lineRule="auto"/>
        <w:ind w:left="113"/>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*Physical Education </w:t>
      </w:r>
    </w:p>
    <w:p w14:paraId="42980705"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000000"/>
          <w:sz w:val="24"/>
          <w:szCs w:val="24"/>
        </w:rPr>
        <w:t>03823000………………………………………………………………………………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……No Credit </w:t>
      </w:r>
    </w:p>
    <w:p w14:paraId="5D5227A7" w14:textId="77777777" w:rsidR="00A81FB3" w:rsidRDefault="00000000">
      <w:pPr>
        <w:widowControl w:val="0"/>
        <w:pBdr>
          <w:top w:val="nil"/>
          <w:left w:val="nil"/>
          <w:bottom w:val="nil"/>
          <w:right w:val="nil"/>
          <w:between w:val="nil"/>
        </w:pBdr>
        <w:spacing w:before="4" w:line="240" w:lineRule="auto"/>
        <w:ind w:left="187"/>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6 - 8 Prerequisites: </w:t>
      </w:r>
      <w:r>
        <w:rPr>
          <w:rFonts w:ascii="Times New Roman" w:eastAsia="Times New Roman" w:hAnsi="Times New Roman" w:cs="Times New Roman"/>
          <w:color w:val="000000"/>
          <w:sz w:val="24"/>
          <w:szCs w:val="24"/>
        </w:rPr>
        <w:t xml:space="preserve">None </w:t>
      </w:r>
    </w:p>
    <w:p w14:paraId="33C80D88" w14:textId="77777777" w:rsidR="00A81FB3" w:rsidRDefault="00000000">
      <w:pPr>
        <w:widowControl w:val="0"/>
        <w:pBdr>
          <w:top w:val="nil"/>
          <w:left w:val="nil"/>
          <w:bottom w:val="nil"/>
          <w:right w:val="nil"/>
          <w:between w:val="nil"/>
        </w:pBdr>
        <w:spacing w:before="4" w:line="240" w:lineRule="auto"/>
        <w:ind w:left="1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student will learn to develop a plan for a physically active lifestyle that can be utilized throughout adult life. The student will be educated about his/her personal levels of physical activity and fitness and will experience the benefits of physical conditioning and nutrition. The student will be exposed to a variety of individual sports that will develop and enhance their knowledge on lifelong physical activities. Health is designed to provide knowledge and understanding of the following areas: CPR, </w:t>
      </w:r>
      <w:proofErr w:type="gramStart"/>
      <w:r>
        <w:rPr>
          <w:rFonts w:ascii="Times New Roman" w:eastAsia="Times New Roman" w:hAnsi="Times New Roman" w:cs="Times New Roman"/>
          <w:color w:val="000000"/>
          <w:sz w:val="24"/>
          <w:szCs w:val="24"/>
        </w:rPr>
        <w:t>safety</w:t>
      </w:r>
      <w:proofErr w:type="gramEnd"/>
      <w:r>
        <w:rPr>
          <w:rFonts w:ascii="Times New Roman" w:eastAsia="Times New Roman" w:hAnsi="Times New Roman" w:cs="Times New Roman"/>
          <w:color w:val="000000"/>
          <w:sz w:val="24"/>
          <w:szCs w:val="24"/>
        </w:rPr>
        <w:t xml:space="preserve"> and emergency procedures, first aid, real life applications., communicable diseases, mental health, body systems, environmental health and other topics related to social importance in middle school. </w:t>
      </w:r>
    </w:p>
    <w:p w14:paraId="1CBBE869"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Lifetime Fitness &amp; Wellness Pursuits (PE Odd Years) </w:t>
      </w:r>
    </w:p>
    <w:p w14:paraId="6FCFBAFD" w14:textId="268B2D05" w:rsidR="00A81FB3" w:rsidRDefault="00000000">
      <w:pPr>
        <w:widowControl w:val="0"/>
        <w:pBdr>
          <w:top w:val="nil"/>
          <w:left w:val="nil"/>
          <w:bottom w:val="nil"/>
          <w:right w:val="nil"/>
          <w:between w:val="nil"/>
        </w:pBdr>
        <w:spacing w:before="6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PES00051………………………………………………</w:t>
      </w:r>
      <w:r w:rsidR="00691FA6">
        <w:rPr>
          <w:rFonts w:ascii="Montserrat" w:eastAsia="Montserrat" w:hAnsi="Montserrat" w:cs="Montserrat"/>
          <w:color w:val="000000"/>
          <w:sz w:val="24"/>
          <w:szCs w:val="24"/>
        </w:rPr>
        <w:t>…………………</w:t>
      </w:r>
      <w:proofErr w:type="gramStart"/>
      <w:r w:rsidR="00691FA6">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0F457A9E" w14:textId="77777777" w:rsidR="00A81FB3" w:rsidRDefault="00000000">
      <w:pPr>
        <w:widowControl w:val="0"/>
        <w:pBdr>
          <w:top w:val="nil"/>
          <w:left w:val="nil"/>
          <w:bottom w:val="nil"/>
          <w:right w:val="nil"/>
          <w:between w:val="nil"/>
        </w:pBdr>
        <w:spacing w:before="64" w:line="240" w:lineRule="auto"/>
        <w:rPr>
          <w:rFonts w:ascii="Times New Roman" w:eastAsia="Times New Roman" w:hAnsi="Times New Roman" w:cs="Times New Roman"/>
          <w:color w:val="000000"/>
          <w:sz w:val="24"/>
          <w:szCs w:val="24"/>
        </w:rPr>
      </w:pPr>
      <w:r>
        <w:rPr>
          <w:rFonts w:ascii="Montserrat" w:eastAsia="Montserrat" w:hAnsi="Montserrat" w:cs="Montserrat"/>
          <w:b/>
          <w:sz w:val="24"/>
          <w:szCs w:val="24"/>
        </w:rPr>
        <w:t xml:space="preserve">  </w:t>
      </w:r>
      <w:r>
        <w:rPr>
          <w:rFonts w:ascii="Montserrat" w:eastAsia="Montserrat" w:hAnsi="Montserrat" w:cs="Montserrat"/>
          <w:b/>
          <w:color w:val="000000"/>
          <w:sz w:val="24"/>
          <w:szCs w:val="24"/>
        </w:rPr>
        <w:t xml:space="preserve">Grade Level: 9-12 Prerequisites: </w:t>
      </w:r>
      <w:r>
        <w:rPr>
          <w:rFonts w:ascii="Times New Roman" w:eastAsia="Times New Roman" w:hAnsi="Times New Roman" w:cs="Times New Roman"/>
          <w:color w:val="000000"/>
          <w:sz w:val="24"/>
          <w:szCs w:val="24"/>
        </w:rPr>
        <w:t xml:space="preserve">None </w:t>
      </w:r>
    </w:p>
    <w:p w14:paraId="777DB8DE" w14:textId="77777777" w:rsidR="00A81FB3" w:rsidRDefault="00000000">
      <w:pPr>
        <w:widowControl w:val="0"/>
        <w:pBdr>
          <w:top w:val="nil"/>
          <w:left w:val="nil"/>
          <w:bottom w:val="nil"/>
          <w:right w:val="nil"/>
          <w:between w:val="nil"/>
        </w:pBdr>
        <w:spacing w:before="64" w:line="237" w:lineRule="auto"/>
        <w:ind w:left="121" w:right="66" w:hanging="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Lifetime Fitness and Wellness course offers current approaches for the foundation of personal fitness, physical literacy, lifetime wellness, and healthy living. Students in Lifetime Fitness and Wellness will apply the knowledge and skills to demonstrate mastery of the concepts needed to achieve lifetime wellness. Students will participate in a variety of physical activities for attaining personal fitness and lifetime wellness. </w:t>
      </w:r>
    </w:p>
    <w:p w14:paraId="2D2A02B4" w14:textId="77777777" w:rsidR="00A81FB3" w:rsidRDefault="00000000">
      <w:pPr>
        <w:widowControl w:val="0"/>
        <w:pBdr>
          <w:top w:val="nil"/>
          <w:left w:val="nil"/>
          <w:bottom w:val="nil"/>
          <w:right w:val="nil"/>
          <w:between w:val="nil"/>
        </w:pBdr>
        <w:spacing w:before="412" w:line="240" w:lineRule="auto"/>
        <w:ind w:left="116"/>
        <w:rPr>
          <w:rFonts w:ascii="Montserrat" w:eastAsia="Montserrat" w:hAnsi="Montserrat" w:cs="Montserrat"/>
          <w:b/>
          <w:color w:val="000000"/>
          <w:sz w:val="24"/>
          <w:szCs w:val="24"/>
          <w:shd w:val="clear" w:color="auto" w:fill="FBFAF9"/>
        </w:rPr>
      </w:pPr>
      <w:r>
        <w:rPr>
          <w:rFonts w:ascii="Montserrat" w:eastAsia="Montserrat" w:hAnsi="Montserrat" w:cs="Montserrat"/>
          <w:b/>
          <w:color w:val="000000"/>
          <w:sz w:val="24"/>
          <w:szCs w:val="24"/>
        </w:rPr>
        <w:t xml:space="preserve">Skills-Based Lifetime Activities (PE Even </w:t>
      </w:r>
      <w:r>
        <w:rPr>
          <w:rFonts w:ascii="Montserrat" w:eastAsia="Montserrat" w:hAnsi="Montserrat" w:cs="Montserrat"/>
          <w:b/>
          <w:color w:val="000000"/>
          <w:sz w:val="24"/>
          <w:szCs w:val="24"/>
          <w:shd w:val="clear" w:color="auto" w:fill="FBFAF9"/>
        </w:rPr>
        <w:t xml:space="preserve">Years) </w:t>
      </w:r>
    </w:p>
    <w:p w14:paraId="3FB67627" w14:textId="566587C4" w:rsidR="00A81FB3" w:rsidRDefault="00000000">
      <w:pPr>
        <w:widowControl w:val="0"/>
        <w:pBdr>
          <w:top w:val="nil"/>
          <w:left w:val="nil"/>
          <w:bottom w:val="nil"/>
          <w:right w:val="nil"/>
          <w:between w:val="nil"/>
        </w:pBdr>
        <w:spacing w:before="49"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PES00056</w:t>
      </w:r>
      <w:r w:rsidRPr="00691FA6">
        <w:rPr>
          <w:rFonts w:ascii="Montserrat" w:eastAsia="Montserrat" w:hAnsi="Montserrat" w:cs="Montserrat"/>
          <w:bCs/>
          <w:color w:val="000000"/>
          <w:sz w:val="24"/>
          <w:szCs w:val="24"/>
        </w:rPr>
        <w:t>…………………………………………………</w:t>
      </w:r>
      <w:r w:rsidR="00691FA6" w:rsidRPr="00691FA6">
        <w:rPr>
          <w:rFonts w:ascii="Montserrat" w:eastAsia="Montserrat" w:hAnsi="Montserrat" w:cs="Montserrat"/>
          <w:bCs/>
          <w:color w:val="000000"/>
          <w:sz w:val="24"/>
          <w:szCs w:val="24"/>
        </w:rPr>
        <w:t>……….</w:t>
      </w:r>
      <w:r w:rsidRPr="00691FA6">
        <w:rPr>
          <w:rFonts w:ascii="Montserrat" w:eastAsia="Montserrat" w:hAnsi="Montserrat" w:cs="Montserrat"/>
          <w:bCs/>
          <w:color w:val="000000"/>
          <w:sz w:val="24"/>
          <w:szCs w:val="24"/>
        </w:rPr>
        <w:t>…………</w:t>
      </w:r>
      <w:r w:rsidR="00691FA6">
        <w:rPr>
          <w:rFonts w:ascii="Montserrat" w:eastAsia="Montserrat" w:hAnsi="Montserrat" w:cs="Montserrat"/>
          <w:bCs/>
          <w:color w:val="000000"/>
          <w:sz w:val="24"/>
          <w:szCs w:val="24"/>
        </w:rPr>
        <w:t>………</w:t>
      </w:r>
      <w:proofErr w:type="gramStart"/>
      <w:r w:rsidR="00691FA6">
        <w:rPr>
          <w:rFonts w:ascii="Montserrat" w:eastAsia="Montserrat" w:hAnsi="Montserrat" w:cs="Montserrat"/>
          <w:bCs/>
          <w:color w:val="000000"/>
          <w:sz w:val="24"/>
          <w:szCs w:val="24"/>
        </w:rPr>
        <w:t>….</w:t>
      </w:r>
      <w:r w:rsidRPr="00691FA6">
        <w:rPr>
          <w:rFonts w:ascii="Montserrat" w:eastAsia="Montserrat" w:hAnsi="Montserrat" w:cs="Montserrat"/>
          <w:bCs/>
          <w:color w:val="000000"/>
          <w:sz w:val="24"/>
          <w:szCs w:val="24"/>
        </w:rPr>
        <w:t>…..</w:t>
      </w:r>
      <w:proofErr w:type="gramEnd"/>
      <w:r>
        <w:rPr>
          <w:rFonts w:ascii="Montserrat" w:eastAsia="Montserrat" w:hAnsi="Montserrat" w:cs="Montserrat"/>
          <w:color w:val="000000"/>
          <w:sz w:val="24"/>
          <w:szCs w:val="24"/>
        </w:rPr>
        <w:t xml:space="preserve">1.0 Credit </w:t>
      </w:r>
    </w:p>
    <w:p w14:paraId="55DF89F0" w14:textId="77777777" w:rsidR="00A81FB3" w:rsidRDefault="00000000">
      <w:pPr>
        <w:widowControl w:val="0"/>
        <w:pBdr>
          <w:top w:val="nil"/>
          <w:left w:val="nil"/>
          <w:bottom w:val="nil"/>
          <w:right w:val="nil"/>
          <w:between w:val="nil"/>
        </w:pBdr>
        <w:spacing w:before="64" w:line="240" w:lineRule="auto"/>
        <w:ind w:left="119"/>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Level: 9-12 Prerequisites: </w:t>
      </w:r>
      <w:r>
        <w:rPr>
          <w:rFonts w:ascii="Times New Roman" w:eastAsia="Times New Roman" w:hAnsi="Times New Roman" w:cs="Times New Roman"/>
          <w:color w:val="000000"/>
          <w:sz w:val="24"/>
          <w:szCs w:val="24"/>
        </w:rPr>
        <w:t xml:space="preserve">None </w:t>
      </w:r>
    </w:p>
    <w:p w14:paraId="7BBB98DF" w14:textId="77777777" w:rsidR="00A81FB3" w:rsidRDefault="00000000">
      <w:pPr>
        <w:widowControl w:val="0"/>
        <w:pBdr>
          <w:top w:val="nil"/>
          <w:left w:val="nil"/>
          <w:bottom w:val="nil"/>
          <w:right w:val="nil"/>
          <w:between w:val="nil"/>
        </w:pBdr>
        <w:spacing w:before="64" w:line="237" w:lineRule="auto"/>
        <w:ind w:left="110" w:right="181" w:hanging="5"/>
        <w:rPr>
          <w:rFonts w:ascii="Montserrat" w:eastAsia="Montserrat" w:hAnsi="Montserrat" w:cs="Montserrat"/>
          <w:sz w:val="24"/>
          <w:szCs w:val="24"/>
        </w:rPr>
      </w:pPr>
      <w:r>
        <w:rPr>
          <w:rFonts w:ascii="Times New Roman" w:eastAsia="Times New Roman" w:hAnsi="Times New Roman" w:cs="Times New Roman"/>
          <w:color w:val="000000"/>
          <w:sz w:val="24"/>
          <w:szCs w:val="24"/>
        </w:rPr>
        <w:t xml:space="preserve">The Skill-Based Lifetime Activities course offers students the opportunity to demonstrate mastery in basic sport skills, basic sport knowledge, and health and fitness principles. Students experience opportunities that promote physical literacy and lifetime wellness. Students in Skill-Based Lifetime Activities participate in a minimum of one lifelong activity from each of the following five categories during the course: target games; striking and fielding games; fitness activities; rhythmic activities; innovative games and activities with international significance. </w:t>
      </w:r>
    </w:p>
    <w:p w14:paraId="66E4974C" w14:textId="77777777" w:rsidR="00A81FB3" w:rsidRDefault="00000000">
      <w:pPr>
        <w:widowControl w:val="0"/>
        <w:spacing w:before="412" w:line="240" w:lineRule="auto"/>
        <w:ind w:left="116"/>
        <w:rPr>
          <w:rFonts w:ascii="Montserrat" w:eastAsia="Montserrat" w:hAnsi="Montserrat" w:cs="Montserrat"/>
          <w:b/>
          <w:sz w:val="24"/>
          <w:szCs w:val="24"/>
          <w:shd w:val="clear" w:color="auto" w:fill="FBFAF9"/>
        </w:rPr>
      </w:pPr>
      <w:r>
        <w:rPr>
          <w:rFonts w:ascii="Montserrat" w:eastAsia="Montserrat" w:hAnsi="Montserrat" w:cs="Montserrat"/>
          <w:b/>
          <w:sz w:val="24"/>
          <w:szCs w:val="24"/>
        </w:rPr>
        <w:t>Off Campus Physical Health Education (OCPE)</w:t>
      </w:r>
    </w:p>
    <w:p w14:paraId="6A8D3B36" w14:textId="506E5C8D" w:rsidR="00A81FB3" w:rsidRDefault="00000000">
      <w:pPr>
        <w:widowControl w:val="0"/>
        <w:spacing w:before="49" w:line="240" w:lineRule="auto"/>
        <w:ind w:left="137"/>
        <w:rPr>
          <w:rFonts w:ascii="Montserrat" w:eastAsia="Montserrat" w:hAnsi="Montserrat" w:cs="Montserrat"/>
          <w:sz w:val="24"/>
          <w:szCs w:val="24"/>
        </w:rPr>
      </w:pPr>
      <w:r>
        <w:rPr>
          <w:rFonts w:ascii="Montserrat" w:eastAsia="Montserrat" w:hAnsi="Montserrat" w:cs="Montserrat"/>
          <w:sz w:val="24"/>
          <w:szCs w:val="24"/>
        </w:rPr>
        <w:t>PES00008</w:t>
      </w:r>
      <w:r w:rsidRPr="00691FA6">
        <w:rPr>
          <w:rFonts w:ascii="Montserrat" w:eastAsia="Montserrat" w:hAnsi="Montserrat" w:cs="Montserrat"/>
          <w:bCs/>
          <w:sz w:val="24"/>
          <w:szCs w:val="24"/>
        </w:rPr>
        <w:t>…………………………………………………</w:t>
      </w:r>
      <w:r w:rsidR="00691FA6">
        <w:rPr>
          <w:rFonts w:ascii="Montserrat" w:eastAsia="Montserrat" w:hAnsi="Montserrat" w:cs="Montserrat"/>
          <w:bCs/>
          <w:sz w:val="24"/>
          <w:szCs w:val="24"/>
        </w:rPr>
        <w:t>…………………</w:t>
      </w:r>
      <w:r w:rsidRPr="00691FA6">
        <w:rPr>
          <w:rFonts w:ascii="Montserrat" w:eastAsia="Montserrat" w:hAnsi="Montserrat" w:cs="Montserrat"/>
          <w:bCs/>
          <w:sz w:val="24"/>
          <w:szCs w:val="24"/>
        </w:rPr>
        <w:t>…………</w:t>
      </w:r>
      <w:proofErr w:type="gramStart"/>
      <w:r w:rsidRPr="00691FA6">
        <w:rPr>
          <w:rFonts w:ascii="Montserrat" w:eastAsia="Montserrat" w:hAnsi="Montserrat" w:cs="Montserrat"/>
          <w:bCs/>
          <w:sz w:val="24"/>
          <w:szCs w:val="24"/>
        </w:rPr>
        <w:t>…..</w:t>
      </w:r>
      <w:proofErr w:type="gramEnd"/>
      <w:r>
        <w:rPr>
          <w:rFonts w:ascii="Montserrat" w:eastAsia="Montserrat" w:hAnsi="Montserrat" w:cs="Montserrat"/>
          <w:sz w:val="24"/>
          <w:szCs w:val="24"/>
        </w:rPr>
        <w:t xml:space="preserve">1.0 Credit </w:t>
      </w:r>
    </w:p>
    <w:p w14:paraId="47258971" w14:textId="77777777" w:rsidR="00A81FB3" w:rsidRDefault="00000000">
      <w:pPr>
        <w:widowControl w:val="0"/>
        <w:spacing w:before="64" w:line="240" w:lineRule="auto"/>
        <w:ind w:left="119"/>
        <w:rPr>
          <w:rFonts w:ascii="Montserrat" w:eastAsia="Montserrat" w:hAnsi="Montserrat" w:cs="Montserrat"/>
          <w:sz w:val="24"/>
          <w:szCs w:val="24"/>
        </w:rPr>
      </w:pPr>
      <w:r>
        <w:rPr>
          <w:rFonts w:ascii="Montserrat" w:eastAsia="Montserrat" w:hAnsi="Montserrat" w:cs="Montserrat"/>
          <w:b/>
          <w:sz w:val="24"/>
          <w:szCs w:val="24"/>
        </w:rPr>
        <w:t xml:space="preserve">Grade Level: 7-10 Prerequisites: </w:t>
      </w:r>
      <w:r>
        <w:rPr>
          <w:rFonts w:ascii="Montserrat" w:eastAsia="Montserrat" w:hAnsi="Montserrat" w:cs="Montserrat"/>
          <w:sz w:val="24"/>
          <w:szCs w:val="24"/>
        </w:rPr>
        <w:t xml:space="preserve">None </w:t>
      </w:r>
    </w:p>
    <w:p w14:paraId="06169370" w14:textId="77777777" w:rsidR="00A81FB3" w:rsidRPr="009452C6" w:rsidRDefault="00000000">
      <w:pPr>
        <w:widowControl w:val="0"/>
        <w:spacing w:before="64" w:line="237" w:lineRule="auto"/>
        <w:ind w:left="110" w:right="181" w:hanging="5"/>
        <w:rPr>
          <w:rFonts w:ascii="Times New Roman" w:eastAsia="Montserrat" w:hAnsi="Times New Roman" w:cs="Times New Roman"/>
          <w:sz w:val="24"/>
          <w:szCs w:val="24"/>
        </w:rPr>
      </w:pPr>
      <w:r w:rsidRPr="009452C6">
        <w:rPr>
          <w:rFonts w:ascii="Times New Roman" w:eastAsia="Montserrat" w:hAnsi="Times New Roman" w:cs="Times New Roman"/>
          <w:sz w:val="24"/>
          <w:szCs w:val="24"/>
        </w:rPr>
        <w:t>The OCPA program is a cooperative arrangement between the CISD and an approved off-campus sponsoring facility/provider.  Activities are defined as those in which a student works with either a single teacher/coach or with a team teacher/coach at an approved agency during the regular school year. Students in grades seven (7) through twelve (12) will be eligible for consideration for the off-campus program. Students will receive a maximum of one half (.5) credit per semester.  (Confirm with your school counselor regarding PE credit requirements.)</w:t>
      </w:r>
    </w:p>
    <w:p w14:paraId="2B22EBEE" w14:textId="77777777" w:rsidR="00A81FB3" w:rsidRDefault="00A81FB3">
      <w:pPr>
        <w:widowControl w:val="0"/>
        <w:pBdr>
          <w:top w:val="nil"/>
          <w:left w:val="nil"/>
          <w:bottom w:val="nil"/>
          <w:right w:val="nil"/>
          <w:between w:val="nil"/>
        </w:pBdr>
        <w:spacing w:before="64" w:line="237" w:lineRule="auto"/>
        <w:ind w:left="110" w:right="181" w:hanging="5"/>
        <w:rPr>
          <w:rFonts w:ascii="Montserrat" w:eastAsia="Montserrat" w:hAnsi="Montserrat" w:cs="Montserrat"/>
          <w:sz w:val="24"/>
          <w:szCs w:val="24"/>
        </w:rPr>
      </w:pPr>
    </w:p>
    <w:p w14:paraId="75C1E4CC" w14:textId="77777777" w:rsidR="00A81FB3" w:rsidRDefault="00A81FB3">
      <w:pPr>
        <w:widowControl w:val="0"/>
        <w:pBdr>
          <w:top w:val="nil"/>
          <w:left w:val="nil"/>
          <w:bottom w:val="nil"/>
          <w:right w:val="nil"/>
          <w:between w:val="nil"/>
        </w:pBdr>
        <w:spacing w:before="64" w:line="237" w:lineRule="auto"/>
        <w:ind w:left="110" w:right="181" w:hanging="5"/>
        <w:rPr>
          <w:rFonts w:ascii="Montserrat" w:eastAsia="Montserrat" w:hAnsi="Montserrat" w:cs="Montserrat"/>
          <w:sz w:val="24"/>
          <w:szCs w:val="24"/>
        </w:rPr>
      </w:pPr>
    </w:p>
    <w:p w14:paraId="2A73500F" w14:textId="77777777" w:rsidR="00A81FB3" w:rsidRDefault="00A81FB3">
      <w:pPr>
        <w:widowControl w:val="0"/>
        <w:pBdr>
          <w:top w:val="nil"/>
          <w:left w:val="nil"/>
          <w:bottom w:val="nil"/>
          <w:right w:val="nil"/>
          <w:between w:val="nil"/>
        </w:pBdr>
        <w:spacing w:before="64" w:line="237" w:lineRule="auto"/>
        <w:ind w:left="110" w:right="181" w:hanging="5"/>
        <w:rPr>
          <w:rFonts w:ascii="Montserrat" w:eastAsia="Montserrat" w:hAnsi="Montserrat" w:cs="Montserrat"/>
          <w:sz w:val="24"/>
          <w:szCs w:val="24"/>
        </w:rPr>
      </w:pPr>
    </w:p>
    <w:p w14:paraId="24D3234C" w14:textId="77777777" w:rsidR="00A81FB3" w:rsidRDefault="00A81FB3">
      <w:pPr>
        <w:widowControl w:val="0"/>
        <w:pBdr>
          <w:top w:val="nil"/>
          <w:left w:val="nil"/>
          <w:bottom w:val="nil"/>
          <w:right w:val="nil"/>
          <w:between w:val="nil"/>
        </w:pBdr>
        <w:spacing w:before="64" w:line="237" w:lineRule="auto"/>
        <w:ind w:left="110" w:right="181" w:hanging="5"/>
        <w:rPr>
          <w:rFonts w:ascii="Montserrat" w:eastAsia="Montserrat" w:hAnsi="Montserrat" w:cs="Montserrat"/>
          <w:sz w:val="24"/>
          <w:szCs w:val="24"/>
        </w:rPr>
      </w:pPr>
    </w:p>
    <w:p w14:paraId="52FDD7E6" w14:textId="77777777" w:rsidR="00A81FB3" w:rsidRDefault="00A81FB3">
      <w:pPr>
        <w:widowControl w:val="0"/>
        <w:pBdr>
          <w:top w:val="nil"/>
          <w:left w:val="nil"/>
          <w:bottom w:val="nil"/>
          <w:right w:val="nil"/>
          <w:between w:val="nil"/>
        </w:pBdr>
        <w:spacing w:before="64" w:line="237" w:lineRule="auto"/>
        <w:ind w:left="110" w:right="181" w:hanging="5"/>
        <w:rPr>
          <w:rFonts w:ascii="Montserrat" w:eastAsia="Montserrat" w:hAnsi="Montserrat" w:cs="Montserrat"/>
          <w:sz w:val="24"/>
          <w:szCs w:val="24"/>
        </w:rPr>
      </w:pPr>
    </w:p>
    <w:p w14:paraId="4AF703FC" w14:textId="77777777" w:rsidR="00A81FB3" w:rsidRDefault="00A81FB3">
      <w:pPr>
        <w:widowControl w:val="0"/>
        <w:pBdr>
          <w:top w:val="nil"/>
          <w:left w:val="nil"/>
          <w:bottom w:val="nil"/>
          <w:right w:val="nil"/>
          <w:between w:val="nil"/>
        </w:pBdr>
        <w:rPr>
          <w:color w:val="000000"/>
        </w:rPr>
      </w:pPr>
    </w:p>
    <w:p w14:paraId="0160C686" w14:textId="77777777" w:rsidR="00A81FB3" w:rsidRDefault="00000000">
      <w:pPr>
        <w:widowControl w:val="0"/>
        <w:pBdr>
          <w:top w:val="nil"/>
          <w:left w:val="nil"/>
          <w:bottom w:val="nil"/>
          <w:right w:val="nil"/>
          <w:between w:val="nil"/>
        </w:pBdr>
        <w:spacing w:line="237" w:lineRule="auto"/>
        <w:ind w:left="123" w:right="51" w:firstLine="2"/>
        <w:rPr>
          <w:rFonts w:ascii="Montserrat" w:eastAsia="Montserrat" w:hAnsi="Montserrat" w:cs="Montserrat"/>
          <w:sz w:val="24"/>
          <w:szCs w:val="24"/>
        </w:rPr>
      </w:pPr>
      <w:r>
        <w:rPr>
          <w:rFonts w:ascii="Times New Roman" w:eastAsia="Times New Roman" w:hAnsi="Times New Roman" w:cs="Times New Roman"/>
          <w:i/>
          <w:color w:val="000000"/>
          <w:sz w:val="24"/>
          <w:szCs w:val="24"/>
        </w:rPr>
        <w:lastRenderedPageBreak/>
        <w:t xml:space="preserve">*The following electives listed below are taught in alignment with the MYP Design course framework. </w:t>
      </w:r>
    </w:p>
    <w:tbl>
      <w:tblPr>
        <w:tblStyle w:val="a7"/>
        <w:tblpPr w:leftFromText="180" w:rightFromText="180" w:topFromText="180" w:bottomFromText="180" w:vertAnchor="text" w:tblpX="19"/>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135C5F26" w14:textId="77777777">
        <w:trPr>
          <w:trHeight w:val="640"/>
        </w:trPr>
        <w:tc>
          <w:tcPr>
            <w:tcW w:w="10980" w:type="dxa"/>
          </w:tcPr>
          <w:p w14:paraId="78ACAC56" w14:textId="77777777" w:rsidR="00A81FB3" w:rsidRDefault="00000000">
            <w:pPr>
              <w:widowControl w:val="0"/>
              <w:spacing w:line="240" w:lineRule="auto"/>
              <w:jc w:val="center"/>
              <w:rPr>
                <w:rFonts w:ascii="Montserrat" w:eastAsia="Montserrat" w:hAnsi="Montserrat" w:cs="Montserrat"/>
                <w:b/>
                <w:sz w:val="50"/>
                <w:szCs w:val="50"/>
              </w:rPr>
            </w:pPr>
            <w:r>
              <w:rPr>
                <w:rFonts w:ascii="Montserrat" w:eastAsia="Montserrat" w:hAnsi="Montserrat" w:cs="Montserrat"/>
                <w:b/>
                <w:sz w:val="50"/>
                <w:szCs w:val="50"/>
              </w:rPr>
              <w:t>MYP Design</w:t>
            </w:r>
          </w:p>
        </w:tc>
      </w:tr>
    </w:tbl>
    <w:p w14:paraId="59BAF637" w14:textId="77777777" w:rsidR="00A81FB3" w:rsidRDefault="00000000">
      <w:pPr>
        <w:widowControl w:val="0"/>
        <w:pBdr>
          <w:top w:val="nil"/>
          <w:left w:val="nil"/>
          <w:bottom w:val="nil"/>
          <w:right w:val="nil"/>
          <w:between w:val="nil"/>
        </w:pBdr>
        <w:spacing w:before="292" w:line="240" w:lineRule="auto"/>
        <w:ind w:left="10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AP Computer Science Principles </w:t>
      </w:r>
    </w:p>
    <w:p w14:paraId="74848BC5" w14:textId="0B3C6F94" w:rsidR="00A81FB3" w:rsidRDefault="00000000">
      <w:pPr>
        <w:widowControl w:val="0"/>
        <w:pBdr>
          <w:top w:val="nil"/>
          <w:left w:val="nil"/>
          <w:bottom w:val="nil"/>
          <w:right w:val="nil"/>
          <w:between w:val="nil"/>
        </w:pBdr>
        <w:spacing w:before="4" w:line="240" w:lineRule="auto"/>
        <w:ind w:left="110"/>
        <w:rPr>
          <w:rFonts w:ascii="Montserrat" w:eastAsia="Montserrat" w:hAnsi="Montserrat" w:cs="Montserrat"/>
          <w:color w:val="000000"/>
          <w:sz w:val="24"/>
          <w:szCs w:val="24"/>
        </w:rPr>
      </w:pPr>
      <w:r>
        <w:rPr>
          <w:rFonts w:ascii="Montserrat" w:eastAsia="Montserrat" w:hAnsi="Montserrat" w:cs="Montserrat"/>
          <w:color w:val="242424"/>
          <w:sz w:val="21"/>
          <w:szCs w:val="21"/>
          <w:shd w:val="clear" w:color="auto" w:fill="FBFAF9"/>
        </w:rPr>
        <w:t>A3580300</w:t>
      </w:r>
      <w:r>
        <w:rPr>
          <w:rFonts w:ascii="Montserrat" w:eastAsia="Montserrat" w:hAnsi="Montserrat" w:cs="Montserrat"/>
          <w:color w:val="000000"/>
          <w:sz w:val="24"/>
          <w:szCs w:val="24"/>
        </w:rPr>
        <w:t>…………………………………………………………………</w:t>
      </w:r>
      <w:r w:rsidR="00691FA6">
        <w:rPr>
          <w:rFonts w:ascii="Montserrat" w:eastAsia="Montserrat" w:hAnsi="Montserrat" w:cs="Montserrat"/>
          <w:color w:val="000000"/>
          <w:sz w:val="24"/>
          <w:szCs w:val="24"/>
        </w:rPr>
        <w:t>….</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1BF30512"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10 Prerequisites: </w:t>
      </w:r>
      <w:r>
        <w:rPr>
          <w:rFonts w:ascii="Times New Roman" w:eastAsia="Times New Roman" w:hAnsi="Times New Roman" w:cs="Times New Roman"/>
          <w:color w:val="000000"/>
          <w:sz w:val="24"/>
          <w:szCs w:val="24"/>
        </w:rPr>
        <w:t xml:space="preserve">None </w:t>
      </w:r>
    </w:p>
    <w:p w14:paraId="55164ACB"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Advanced Placement course introduces students to the central ideas of computer science that include problem solving, design strategies and methodologies, organization of data structures and approaches to processing data, analysis of potential solutions, and the ethical and social implications of computing. This course emphasizes both object-oriented and imperative problem solving and design using Java language. These techniques represent proven approaches to developing solutions that can scale up from simple problems to more complex problems. The AP Computer Science Principles course is equivalent to a first-semester introductory computing course. </w:t>
      </w:r>
    </w:p>
    <w:p w14:paraId="534043FB" w14:textId="77777777" w:rsidR="00A81FB3" w:rsidRDefault="00000000">
      <w:pPr>
        <w:widowControl w:val="0"/>
        <w:pBdr>
          <w:top w:val="nil"/>
          <w:left w:val="nil"/>
          <w:bottom w:val="nil"/>
          <w:right w:val="nil"/>
          <w:between w:val="nil"/>
        </w:pBdr>
        <w:spacing w:before="349" w:line="237" w:lineRule="auto"/>
        <w:ind w:left="110" w:right="66" w:hanging="3"/>
        <w:rPr>
          <w:rFonts w:ascii="Montserrat" w:eastAsia="Montserrat" w:hAnsi="Montserrat" w:cs="Montserrat"/>
          <w:b/>
          <w:sz w:val="24"/>
          <w:szCs w:val="24"/>
          <w:shd w:val="clear" w:color="auto" w:fill="FBFAF9"/>
        </w:rPr>
      </w:pPr>
      <w:r>
        <w:rPr>
          <w:rFonts w:ascii="Montserrat" w:eastAsia="Montserrat" w:hAnsi="Montserrat" w:cs="Montserrat"/>
          <w:b/>
          <w:sz w:val="24"/>
          <w:szCs w:val="24"/>
          <w:shd w:val="clear" w:color="auto" w:fill="FBFAF9"/>
        </w:rPr>
        <w:t>Digital Media</w:t>
      </w:r>
    </w:p>
    <w:p w14:paraId="637CE626" w14:textId="77777777" w:rsidR="00A81FB3" w:rsidRDefault="00000000">
      <w:pPr>
        <w:widowControl w:val="0"/>
        <w:spacing w:before="64" w:line="240" w:lineRule="auto"/>
        <w:ind w:left="112"/>
        <w:rPr>
          <w:rFonts w:ascii="Montserrat" w:eastAsia="Montserrat" w:hAnsi="Montserrat" w:cs="Montserrat"/>
          <w:color w:val="242424"/>
          <w:sz w:val="24"/>
          <w:szCs w:val="24"/>
          <w:shd w:val="clear" w:color="auto" w:fill="FBFAF9"/>
        </w:rPr>
      </w:pPr>
      <w:r>
        <w:rPr>
          <w:rFonts w:ascii="Montserrat" w:eastAsia="Montserrat" w:hAnsi="Montserrat" w:cs="Montserrat"/>
          <w:color w:val="242424"/>
          <w:sz w:val="24"/>
          <w:szCs w:val="24"/>
          <w:shd w:val="clear" w:color="auto" w:fill="FBFAF9"/>
        </w:rPr>
        <w:t>13036200………………………………………………………………………………………</w:t>
      </w:r>
      <w:proofErr w:type="gramStart"/>
      <w:r>
        <w:rPr>
          <w:rFonts w:ascii="Montserrat" w:eastAsia="Montserrat" w:hAnsi="Montserrat" w:cs="Montserrat"/>
          <w:color w:val="242424"/>
          <w:sz w:val="24"/>
          <w:szCs w:val="24"/>
          <w:shd w:val="clear" w:color="auto" w:fill="FBFAF9"/>
        </w:rPr>
        <w:t>…..</w:t>
      </w:r>
      <w:proofErr w:type="gramEnd"/>
      <w:r>
        <w:rPr>
          <w:rFonts w:ascii="Montserrat" w:eastAsia="Montserrat" w:hAnsi="Montserrat" w:cs="Montserrat"/>
          <w:color w:val="242424"/>
          <w:sz w:val="24"/>
          <w:szCs w:val="24"/>
          <w:shd w:val="clear" w:color="auto" w:fill="FBFAF9"/>
        </w:rPr>
        <w:t xml:space="preserve">1.0 Credit </w:t>
      </w:r>
    </w:p>
    <w:p w14:paraId="49962435" w14:textId="77777777" w:rsidR="00A81FB3" w:rsidRDefault="00000000">
      <w:pPr>
        <w:widowControl w:val="0"/>
        <w:spacing w:before="64" w:line="240" w:lineRule="auto"/>
        <w:ind w:left="119"/>
        <w:rPr>
          <w:rFonts w:ascii="Montserrat" w:eastAsia="Montserrat" w:hAnsi="Montserrat" w:cs="Montserrat"/>
          <w:sz w:val="24"/>
          <w:szCs w:val="24"/>
          <w:shd w:val="clear" w:color="auto" w:fill="FBFAF9"/>
        </w:rPr>
      </w:pPr>
      <w:r>
        <w:rPr>
          <w:rFonts w:ascii="Montserrat" w:eastAsia="Montserrat" w:hAnsi="Montserrat" w:cs="Montserrat"/>
          <w:b/>
          <w:color w:val="242424"/>
          <w:sz w:val="24"/>
          <w:szCs w:val="24"/>
          <w:shd w:val="clear" w:color="auto" w:fill="FBFAF9"/>
        </w:rPr>
        <w:t xml:space="preserve">Grade Level: 9 to 12 </w:t>
      </w:r>
      <w:r>
        <w:rPr>
          <w:rFonts w:ascii="Montserrat" w:eastAsia="Montserrat" w:hAnsi="Montserrat" w:cs="Montserrat"/>
          <w:b/>
          <w:sz w:val="24"/>
          <w:szCs w:val="24"/>
          <w:shd w:val="clear" w:color="auto" w:fill="FBFAF9"/>
        </w:rPr>
        <w:t>Prerequisites:</w:t>
      </w:r>
      <w:r>
        <w:rPr>
          <w:rFonts w:ascii="Times New Roman" w:eastAsia="Times New Roman" w:hAnsi="Times New Roman" w:cs="Times New Roman"/>
          <w:b/>
          <w:sz w:val="24"/>
          <w:szCs w:val="24"/>
          <w:shd w:val="clear" w:color="auto" w:fill="FBFAF9"/>
        </w:rPr>
        <w:t xml:space="preserve"> </w:t>
      </w:r>
      <w:r>
        <w:rPr>
          <w:rFonts w:ascii="Times New Roman" w:eastAsia="Times New Roman" w:hAnsi="Times New Roman" w:cs="Times New Roman"/>
          <w:sz w:val="24"/>
          <w:szCs w:val="24"/>
          <w:shd w:val="clear" w:color="auto" w:fill="FBFAF9"/>
        </w:rPr>
        <w:t>None</w:t>
      </w:r>
      <w:r>
        <w:rPr>
          <w:rFonts w:ascii="Montserrat" w:eastAsia="Montserrat" w:hAnsi="Montserrat" w:cs="Montserrat"/>
          <w:sz w:val="24"/>
          <w:szCs w:val="24"/>
          <w:shd w:val="clear" w:color="auto" w:fill="FBFAF9"/>
        </w:rPr>
        <w:t xml:space="preserve"> </w:t>
      </w:r>
    </w:p>
    <w:p w14:paraId="1FF7EE61" w14:textId="77777777" w:rsidR="00A81FB3" w:rsidRDefault="00000000">
      <w:pPr>
        <w:widowControl w:val="0"/>
        <w:spacing w:before="64" w:line="240" w:lineRule="auto"/>
        <w:ind w:left="119"/>
        <w:rPr>
          <w:rFonts w:ascii="Times New Roman" w:eastAsia="Times New Roman" w:hAnsi="Times New Roman" w:cs="Times New Roman"/>
          <w:sz w:val="24"/>
          <w:szCs w:val="24"/>
          <w:shd w:val="clear" w:color="auto" w:fill="FBFAF9"/>
        </w:rPr>
      </w:pPr>
      <w:r>
        <w:rPr>
          <w:rFonts w:ascii="Times New Roman" w:eastAsia="Times New Roman" w:hAnsi="Times New Roman" w:cs="Times New Roman"/>
          <w:sz w:val="24"/>
          <w:szCs w:val="24"/>
          <w:shd w:val="clear" w:color="auto" w:fill="FBFAF9"/>
        </w:rPr>
        <w:t>In this course, students will analyze and assess current and emerging technologies, while designing and creating multimedia projects that address customer needs and resolve a problem. Students will implement personal and interpersonal skills to prepare for a rapidly evolving workplace environment. The knowledge and skills acquired and practiced will enable students to successfully perform and interact in a technology-driven society. Students will enhance reading, writing, computing, communication, and critical thinking and apply them to the IT environment.</w:t>
      </w:r>
    </w:p>
    <w:p w14:paraId="0580D303" w14:textId="77777777" w:rsidR="00A81FB3" w:rsidRDefault="00000000">
      <w:pPr>
        <w:widowControl w:val="0"/>
        <w:spacing w:before="349" w:line="237" w:lineRule="auto"/>
        <w:ind w:left="110" w:right="66" w:hanging="3"/>
        <w:rPr>
          <w:rFonts w:ascii="Montserrat" w:eastAsia="Montserrat" w:hAnsi="Montserrat" w:cs="Montserrat"/>
          <w:b/>
          <w:sz w:val="24"/>
          <w:szCs w:val="24"/>
        </w:rPr>
      </w:pPr>
      <w:r>
        <w:rPr>
          <w:rFonts w:ascii="Montserrat" w:eastAsia="Montserrat" w:hAnsi="Montserrat" w:cs="Montserrat"/>
          <w:b/>
          <w:sz w:val="24"/>
          <w:szCs w:val="24"/>
        </w:rPr>
        <w:t>Robotics I</w:t>
      </w:r>
    </w:p>
    <w:p w14:paraId="3A2BD06A" w14:textId="77777777" w:rsidR="00A81FB3" w:rsidRDefault="00000000">
      <w:pPr>
        <w:widowControl w:val="0"/>
        <w:spacing w:before="64" w:line="240" w:lineRule="auto"/>
        <w:ind w:left="112"/>
        <w:rPr>
          <w:rFonts w:ascii="Montserrat" w:eastAsia="Montserrat" w:hAnsi="Montserrat" w:cs="Montserrat"/>
          <w:color w:val="242424"/>
          <w:sz w:val="24"/>
          <w:szCs w:val="24"/>
        </w:rPr>
      </w:pPr>
      <w:r>
        <w:rPr>
          <w:rFonts w:ascii="Montserrat" w:eastAsia="Montserrat" w:hAnsi="Montserrat" w:cs="Montserrat"/>
          <w:color w:val="242424"/>
          <w:sz w:val="24"/>
          <w:szCs w:val="24"/>
        </w:rPr>
        <w:t>13037000………………………………………………………………………………………</w:t>
      </w:r>
      <w:proofErr w:type="gramStart"/>
      <w:r>
        <w:rPr>
          <w:rFonts w:ascii="Montserrat" w:eastAsia="Montserrat" w:hAnsi="Montserrat" w:cs="Montserrat"/>
          <w:color w:val="242424"/>
          <w:sz w:val="24"/>
          <w:szCs w:val="24"/>
        </w:rPr>
        <w:t>…..</w:t>
      </w:r>
      <w:proofErr w:type="gramEnd"/>
      <w:r>
        <w:rPr>
          <w:rFonts w:ascii="Montserrat" w:eastAsia="Montserrat" w:hAnsi="Montserrat" w:cs="Montserrat"/>
          <w:color w:val="242424"/>
          <w:sz w:val="24"/>
          <w:szCs w:val="24"/>
        </w:rPr>
        <w:t xml:space="preserve">1.0 Credit </w:t>
      </w:r>
    </w:p>
    <w:p w14:paraId="3DE7406F" w14:textId="77777777" w:rsidR="00A81FB3" w:rsidRDefault="00000000">
      <w:pPr>
        <w:widowControl w:val="0"/>
        <w:spacing w:before="64" w:line="240" w:lineRule="auto"/>
        <w:ind w:left="119"/>
        <w:rPr>
          <w:rFonts w:ascii="Montserrat" w:eastAsia="Montserrat" w:hAnsi="Montserrat" w:cs="Montserrat"/>
          <w:sz w:val="24"/>
          <w:szCs w:val="24"/>
        </w:rPr>
      </w:pPr>
      <w:r>
        <w:rPr>
          <w:rFonts w:ascii="Montserrat" w:eastAsia="Montserrat" w:hAnsi="Montserrat" w:cs="Montserrat"/>
          <w:b/>
          <w:color w:val="242424"/>
          <w:sz w:val="24"/>
          <w:szCs w:val="24"/>
        </w:rPr>
        <w:t xml:space="preserve">Grade Level: 9 to 12 </w:t>
      </w:r>
      <w:r>
        <w:rPr>
          <w:rFonts w:ascii="Montserrat" w:eastAsia="Montserrat" w:hAnsi="Montserrat" w:cs="Montserrat"/>
          <w:b/>
          <w:sz w:val="24"/>
          <w:szCs w:val="24"/>
        </w:rPr>
        <w:t xml:space="preserve">Prerequisites: </w:t>
      </w:r>
      <w:r>
        <w:rPr>
          <w:rFonts w:ascii="Times New Roman" w:eastAsia="Times New Roman" w:hAnsi="Times New Roman" w:cs="Times New Roman"/>
          <w:sz w:val="24"/>
          <w:szCs w:val="24"/>
        </w:rPr>
        <w:t>None</w:t>
      </w:r>
      <w:r>
        <w:rPr>
          <w:rFonts w:ascii="Montserrat" w:eastAsia="Montserrat" w:hAnsi="Montserrat" w:cs="Montserrat"/>
          <w:sz w:val="24"/>
          <w:szCs w:val="24"/>
        </w:rPr>
        <w:t xml:space="preserve"> </w:t>
      </w:r>
    </w:p>
    <w:p w14:paraId="6B9FB890" w14:textId="77777777" w:rsidR="00A81FB3" w:rsidRDefault="00000000">
      <w:pPr>
        <w:widowControl w:val="0"/>
        <w:spacing w:before="64" w:line="240" w:lineRule="auto"/>
        <w:ind w:left="119"/>
        <w:rPr>
          <w:rFonts w:ascii="Times New Roman" w:eastAsia="Times New Roman" w:hAnsi="Times New Roman" w:cs="Times New Roman"/>
          <w:b/>
          <w:sz w:val="24"/>
          <w:szCs w:val="24"/>
        </w:rPr>
      </w:pPr>
      <w:r>
        <w:rPr>
          <w:rFonts w:ascii="Times New Roman" w:eastAsia="Times New Roman" w:hAnsi="Times New Roman" w:cs="Times New Roman"/>
          <w:sz w:val="24"/>
          <w:szCs w:val="24"/>
        </w:rPr>
        <w:t>In Robotics I, students will transfer academic skills to component designs in a project-based environment through implementation of the design process. Students will build prototypes or use simulation software to test their designs. Additionally, students will explore career opportunities, employer expectations, and educational needs in the robotic and automation industry.</w:t>
      </w:r>
    </w:p>
    <w:p w14:paraId="69786F23" w14:textId="77777777" w:rsidR="00A81FB3" w:rsidRDefault="00000000">
      <w:pPr>
        <w:widowControl w:val="0"/>
        <w:pBdr>
          <w:top w:val="nil"/>
          <w:left w:val="nil"/>
          <w:bottom w:val="nil"/>
          <w:right w:val="nil"/>
          <w:between w:val="nil"/>
        </w:pBdr>
        <w:spacing w:before="352" w:line="240" w:lineRule="auto"/>
        <w:ind w:left="129"/>
        <w:rPr>
          <w:rFonts w:ascii="Montserrat" w:eastAsia="Montserrat" w:hAnsi="Montserrat" w:cs="Montserrat"/>
          <w:b/>
          <w:color w:val="222222"/>
          <w:sz w:val="24"/>
          <w:szCs w:val="24"/>
        </w:rPr>
      </w:pPr>
      <w:r>
        <w:rPr>
          <w:rFonts w:ascii="Montserrat" w:eastAsia="Montserrat" w:hAnsi="Montserrat" w:cs="Montserrat"/>
          <w:b/>
          <w:color w:val="222222"/>
          <w:sz w:val="24"/>
          <w:szCs w:val="24"/>
        </w:rPr>
        <w:t xml:space="preserve">Principles of Applied Engineering </w:t>
      </w:r>
    </w:p>
    <w:p w14:paraId="4C4C713F" w14:textId="77777777" w:rsidR="00A81FB3" w:rsidRDefault="00000000">
      <w:pPr>
        <w:widowControl w:val="0"/>
        <w:pBdr>
          <w:top w:val="nil"/>
          <w:left w:val="nil"/>
          <w:bottom w:val="nil"/>
          <w:right w:val="nil"/>
          <w:between w:val="nil"/>
        </w:pBdr>
        <w:spacing w:before="64" w:line="240" w:lineRule="auto"/>
        <w:ind w:left="112"/>
        <w:rPr>
          <w:rFonts w:ascii="Montserrat" w:eastAsia="Montserrat" w:hAnsi="Montserrat" w:cs="Montserrat"/>
          <w:color w:val="242424"/>
          <w:sz w:val="24"/>
          <w:szCs w:val="24"/>
        </w:rPr>
      </w:pPr>
      <w:r>
        <w:rPr>
          <w:rFonts w:ascii="Montserrat" w:eastAsia="Montserrat" w:hAnsi="Montserrat" w:cs="Montserrat"/>
          <w:color w:val="242424"/>
          <w:sz w:val="24"/>
          <w:szCs w:val="24"/>
          <w:shd w:val="clear" w:color="auto" w:fill="FBFAF9"/>
        </w:rPr>
        <w:t>13036200………………………………………………………………………………………</w:t>
      </w:r>
      <w:proofErr w:type="gramStart"/>
      <w:r>
        <w:rPr>
          <w:rFonts w:ascii="Montserrat" w:eastAsia="Montserrat" w:hAnsi="Montserrat" w:cs="Montserrat"/>
          <w:color w:val="242424"/>
          <w:sz w:val="24"/>
          <w:szCs w:val="24"/>
          <w:shd w:val="clear" w:color="auto" w:fill="FBFAF9"/>
        </w:rPr>
        <w:t>…..</w:t>
      </w:r>
      <w:proofErr w:type="gramEnd"/>
      <w:r>
        <w:rPr>
          <w:rFonts w:ascii="Montserrat" w:eastAsia="Montserrat" w:hAnsi="Montserrat" w:cs="Montserrat"/>
          <w:color w:val="242424"/>
          <w:sz w:val="24"/>
          <w:szCs w:val="24"/>
          <w:shd w:val="clear" w:color="auto" w:fill="FBFAF9"/>
        </w:rPr>
        <w:t>1.0 Credit</w:t>
      </w:r>
      <w:r>
        <w:rPr>
          <w:rFonts w:ascii="Montserrat" w:eastAsia="Montserrat" w:hAnsi="Montserrat" w:cs="Montserrat"/>
          <w:color w:val="242424"/>
          <w:sz w:val="24"/>
          <w:szCs w:val="24"/>
        </w:rPr>
        <w:t xml:space="preserve"> </w:t>
      </w:r>
    </w:p>
    <w:p w14:paraId="2BA16E6E" w14:textId="77777777" w:rsidR="00A81FB3" w:rsidRDefault="00000000">
      <w:pPr>
        <w:widowControl w:val="0"/>
        <w:pBdr>
          <w:top w:val="nil"/>
          <w:left w:val="nil"/>
          <w:bottom w:val="nil"/>
          <w:right w:val="nil"/>
          <w:between w:val="nil"/>
        </w:pBdr>
        <w:spacing w:before="64" w:line="240" w:lineRule="auto"/>
        <w:ind w:left="119"/>
        <w:rPr>
          <w:rFonts w:ascii="Montserrat" w:eastAsia="Montserrat" w:hAnsi="Montserrat" w:cs="Montserrat"/>
          <w:sz w:val="24"/>
          <w:szCs w:val="24"/>
        </w:rPr>
      </w:pPr>
      <w:r>
        <w:rPr>
          <w:rFonts w:ascii="Montserrat" w:eastAsia="Montserrat" w:hAnsi="Montserrat" w:cs="Montserrat"/>
          <w:b/>
          <w:color w:val="242424"/>
          <w:sz w:val="24"/>
          <w:szCs w:val="24"/>
          <w:shd w:val="clear" w:color="auto" w:fill="FBFAF9"/>
        </w:rPr>
        <w:t xml:space="preserve">Grade Level: 9 to 10 </w:t>
      </w:r>
      <w:r>
        <w:rPr>
          <w:rFonts w:ascii="Montserrat" w:eastAsia="Montserrat" w:hAnsi="Montserrat" w:cs="Montserrat"/>
          <w:b/>
          <w:color w:val="000000"/>
          <w:sz w:val="24"/>
          <w:szCs w:val="24"/>
        </w:rPr>
        <w:t xml:space="preserve">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6B16450E" w14:textId="77777777" w:rsidR="00A81FB3" w:rsidRDefault="00000000">
      <w:pPr>
        <w:widowControl w:val="0"/>
        <w:pBdr>
          <w:top w:val="nil"/>
          <w:left w:val="nil"/>
          <w:bottom w:val="nil"/>
          <w:right w:val="nil"/>
          <w:between w:val="nil"/>
        </w:pBdr>
        <w:spacing w:before="6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course provides an overview of the various fields of science, technology, engineering, and mathematics and their interrelationships. Students will develop engineering communication skills, which include computer graphics, modeling, and presentations, by using a variety of computer hardware and software applications to complete assignments and projects. Students will gain an understanding of the various fields of engineering, including robotics, and will be able to make informed career decisions. Further, students will have worked on a design team to develop a product or system. Students will also work on the development of communication and presentation skills required for success in the workforce. </w:t>
      </w:r>
    </w:p>
    <w:p w14:paraId="506414C8" w14:textId="77777777" w:rsidR="00A81FB3" w:rsidRDefault="00A81FB3">
      <w:pPr>
        <w:widowControl w:val="0"/>
        <w:pBdr>
          <w:top w:val="nil"/>
          <w:left w:val="nil"/>
          <w:bottom w:val="nil"/>
          <w:right w:val="nil"/>
          <w:between w:val="nil"/>
        </w:pBdr>
        <w:spacing w:before="352" w:line="240" w:lineRule="auto"/>
        <w:ind w:left="129"/>
        <w:rPr>
          <w:rFonts w:ascii="Montserrat" w:eastAsia="Montserrat" w:hAnsi="Montserrat" w:cs="Montserrat"/>
          <w:b/>
          <w:sz w:val="24"/>
          <w:szCs w:val="24"/>
        </w:rPr>
      </w:pPr>
    </w:p>
    <w:p w14:paraId="2A7E2FAC" w14:textId="77777777" w:rsidR="00A81FB3" w:rsidRDefault="00000000">
      <w:pPr>
        <w:widowControl w:val="0"/>
        <w:pBdr>
          <w:top w:val="nil"/>
          <w:left w:val="nil"/>
          <w:bottom w:val="nil"/>
          <w:right w:val="nil"/>
          <w:between w:val="nil"/>
        </w:pBdr>
        <w:spacing w:before="35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Principles of Business, Marketing, and Finance </w:t>
      </w:r>
    </w:p>
    <w:p w14:paraId="45F7AC5B" w14:textId="77777777" w:rsidR="00A81FB3" w:rsidRDefault="00000000">
      <w:pPr>
        <w:widowControl w:val="0"/>
        <w:pBdr>
          <w:top w:val="nil"/>
          <w:left w:val="nil"/>
          <w:bottom w:val="nil"/>
          <w:right w:val="nil"/>
          <w:between w:val="nil"/>
        </w:pBdr>
        <w:spacing w:before="4" w:line="240" w:lineRule="auto"/>
        <w:ind w:left="112"/>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13011200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499BF4DA"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7F0D283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this course students gain knowledge and skills in economies and private enterprise systems, the impact of global business, the marketing of goods and services, advertising, and product pricing. Students analyze the sales process and financial management principles. This course allows students to reinforce, apply, and transfer academic knowledge and skills to a variety of interesting and relevant activities, problems, and settings in business, marketing, and finance. Students will also work on the development of communication and presentation skills required for success in the workforce. </w:t>
      </w:r>
    </w:p>
    <w:p w14:paraId="36CC715D" w14:textId="77777777" w:rsidR="00A81FB3" w:rsidRDefault="00000000">
      <w:pPr>
        <w:widowControl w:val="0"/>
        <w:pBdr>
          <w:top w:val="nil"/>
          <w:left w:val="nil"/>
          <w:bottom w:val="nil"/>
          <w:right w:val="nil"/>
          <w:between w:val="nil"/>
        </w:pBdr>
        <w:spacing w:before="41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Principles of Information Technology </w:t>
      </w:r>
    </w:p>
    <w:p w14:paraId="5C25DD37" w14:textId="77777777" w:rsidR="00A81FB3" w:rsidRDefault="00000000">
      <w:pPr>
        <w:widowControl w:val="0"/>
        <w:pBdr>
          <w:top w:val="nil"/>
          <w:left w:val="nil"/>
          <w:bottom w:val="nil"/>
          <w:right w:val="nil"/>
          <w:between w:val="nil"/>
        </w:pBdr>
        <w:spacing w:before="4" w:line="240" w:lineRule="auto"/>
        <w:ind w:left="112"/>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13027200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33A47E6B"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9 or 10 Prerequisites: </w:t>
      </w:r>
      <w:r>
        <w:rPr>
          <w:rFonts w:ascii="Times New Roman" w:eastAsia="Times New Roman" w:hAnsi="Times New Roman" w:cs="Times New Roman"/>
          <w:color w:val="000000"/>
          <w:sz w:val="24"/>
          <w:szCs w:val="24"/>
        </w:rPr>
        <w:t>None</w:t>
      </w:r>
      <w:r>
        <w:rPr>
          <w:rFonts w:ascii="Montserrat" w:eastAsia="Montserrat" w:hAnsi="Montserrat" w:cs="Montserrat"/>
          <w:color w:val="000000"/>
          <w:sz w:val="24"/>
          <w:szCs w:val="24"/>
        </w:rPr>
        <w:t xml:space="preserve"> </w:t>
      </w:r>
    </w:p>
    <w:p w14:paraId="489296E1"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this course students will develop computer literacy skills to adapt to emerging technologies used in the global marketplace. Students will implement personal and interpersonal skills to prepare for a rapidly evolving workplace environment. Students will enhance reading, writing, computing, communication, and reasoning skills and apply them to the information technology environment. This introductory course exposes students to skills required for the IT and Business fields, which include hardware, software applications, programming, network systems, emerging technologies, and information ethics. </w:t>
      </w:r>
    </w:p>
    <w:p w14:paraId="3AB2FE92"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7FDCEFCA"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59E826E5" w14:textId="77777777" w:rsidR="00A81FB3" w:rsidRDefault="00000000">
      <w:pPr>
        <w:spacing w:line="240" w:lineRule="auto"/>
        <w:rPr>
          <w:rFonts w:ascii="Montserrat" w:eastAsia="Montserrat" w:hAnsi="Montserrat" w:cs="Montserrat"/>
          <w:b/>
          <w:sz w:val="24"/>
          <w:szCs w:val="24"/>
        </w:rPr>
      </w:pPr>
      <w:r>
        <w:rPr>
          <w:rFonts w:ascii="Montserrat" w:eastAsia="Montserrat" w:hAnsi="Montserrat" w:cs="Montserrat"/>
          <w:b/>
          <w:sz w:val="24"/>
          <w:szCs w:val="24"/>
        </w:rPr>
        <w:t>Student Leadership</w:t>
      </w:r>
    </w:p>
    <w:p w14:paraId="3A290B9D" w14:textId="77777777" w:rsidR="00A81FB3" w:rsidRDefault="00000000">
      <w:pPr>
        <w:spacing w:line="240" w:lineRule="auto"/>
        <w:rPr>
          <w:rFonts w:ascii="Montserrat" w:eastAsia="Montserrat" w:hAnsi="Montserrat" w:cs="Montserrat"/>
          <w:sz w:val="24"/>
          <w:szCs w:val="24"/>
        </w:rPr>
      </w:pPr>
      <w:r>
        <w:rPr>
          <w:rFonts w:ascii="Montserrat" w:eastAsia="Montserrat" w:hAnsi="Montserrat" w:cs="Montserrat"/>
          <w:sz w:val="24"/>
          <w:szCs w:val="24"/>
        </w:rPr>
        <w:t>N1290010…………………………………………………………………………</w:t>
      </w:r>
      <w:proofErr w:type="gramStart"/>
      <w:r>
        <w:rPr>
          <w:rFonts w:ascii="Montserrat" w:eastAsia="Montserrat" w:hAnsi="Montserrat" w:cs="Montserrat"/>
          <w:sz w:val="24"/>
          <w:szCs w:val="24"/>
        </w:rPr>
        <w:t>…..</w:t>
      </w:r>
      <w:proofErr w:type="gramEnd"/>
      <w:r>
        <w:rPr>
          <w:rFonts w:ascii="Montserrat" w:eastAsia="Montserrat" w:hAnsi="Montserrat" w:cs="Montserrat"/>
          <w:sz w:val="24"/>
          <w:szCs w:val="24"/>
        </w:rPr>
        <w:t>……..1.0 Credit</w:t>
      </w:r>
    </w:p>
    <w:p w14:paraId="53AF5981" w14:textId="35A22B9C" w:rsidR="00A81FB3" w:rsidRDefault="00000000">
      <w:pPr>
        <w:spacing w:line="240" w:lineRule="auto"/>
        <w:rPr>
          <w:rFonts w:ascii="Montserrat" w:eastAsia="Montserrat" w:hAnsi="Montserrat" w:cs="Montserrat"/>
          <w:sz w:val="24"/>
          <w:szCs w:val="24"/>
        </w:rPr>
      </w:pPr>
      <w:r>
        <w:rPr>
          <w:rFonts w:ascii="Montserrat" w:eastAsia="Montserrat" w:hAnsi="Montserrat" w:cs="Montserrat"/>
          <w:b/>
          <w:sz w:val="24"/>
          <w:szCs w:val="24"/>
        </w:rPr>
        <w:t xml:space="preserve">Grade Level: </w:t>
      </w:r>
      <w:r>
        <w:rPr>
          <w:rFonts w:ascii="Montserrat" w:eastAsia="Montserrat" w:hAnsi="Montserrat" w:cs="Montserrat"/>
          <w:sz w:val="24"/>
          <w:szCs w:val="24"/>
        </w:rPr>
        <w:t xml:space="preserve"> </w:t>
      </w:r>
      <w:r>
        <w:rPr>
          <w:rFonts w:ascii="Montserrat" w:eastAsia="Montserrat" w:hAnsi="Montserrat" w:cs="Montserrat"/>
          <w:b/>
          <w:sz w:val="24"/>
          <w:szCs w:val="24"/>
        </w:rPr>
        <w:t xml:space="preserve">9 </w:t>
      </w:r>
      <w:r w:rsidR="009452C6">
        <w:rPr>
          <w:rFonts w:ascii="Montserrat" w:eastAsia="Montserrat" w:hAnsi="Montserrat" w:cs="Montserrat"/>
          <w:b/>
          <w:sz w:val="24"/>
          <w:szCs w:val="24"/>
        </w:rPr>
        <w:t>–</w:t>
      </w:r>
      <w:r>
        <w:rPr>
          <w:rFonts w:ascii="Montserrat" w:eastAsia="Montserrat" w:hAnsi="Montserrat" w:cs="Montserrat"/>
          <w:b/>
          <w:sz w:val="24"/>
          <w:szCs w:val="24"/>
        </w:rPr>
        <w:t xml:space="preserve"> 12</w:t>
      </w:r>
      <w:r w:rsidR="009452C6">
        <w:rPr>
          <w:rFonts w:ascii="Montserrat" w:eastAsia="Montserrat" w:hAnsi="Montserrat" w:cs="Montserrat"/>
          <w:sz w:val="24"/>
          <w:szCs w:val="24"/>
        </w:rPr>
        <w:t xml:space="preserve"> </w:t>
      </w:r>
      <w:r>
        <w:rPr>
          <w:rFonts w:ascii="Montserrat" w:eastAsia="Montserrat" w:hAnsi="Montserrat" w:cs="Montserrat"/>
          <w:b/>
          <w:sz w:val="24"/>
          <w:szCs w:val="24"/>
        </w:rPr>
        <w:t>Prerequisites:</w:t>
      </w:r>
      <w:r>
        <w:rPr>
          <w:rFonts w:ascii="Montserrat" w:eastAsia="Montserrat" w:hAnsi="Montserrat" w:cs="Montserrat"/>
          <w:sz w:val="24"/>
          <w:szCs w:val="24"/>
        </w:rPr>
        <w:t xml:space="preserve"> </w:t>
      </w:r>
      <w:r w:rsidRPr="009452C6">
        <w:rPr>
          <w:rFonts w:ascii="Times New Roman" w:eastAsia="Montserrat" w:hAnsi="Times New Roman" w:cs="Times New Roman"/>
          <w:sz w:val="24"/>
          <w:szCs w:val="24"/>
        </w:rPr>
        <w:t>None</w:t>
      </w:r>
    </w:p>
    <w:p w14:paraId="4F0E0B0B" w14:textId="77777777" w:rsidR="00A81FB3" w:rsidRPr="009452C6" w:rsidRDefault="00000000">
      <w:pPr>
        <w:rPr>
          <w:rFonts w:ascii="Times New Roman" w:eastAsia="Montserrat" w:hAnsi="Times New Roman" w:cs="Times New Roman"/>
          <w:sz w:val="24"/>
          <w:szCs w:val="24"/>
        </w:rPr>
      </w:pPr>
      <w:r w:rsidRPr="009452C6">
        <w:rPr>
          <w:rFonts w:ascii="Times New Roman" w:eastAsia="Montserrat" w:hAnsi="Times New Roman" w:cs="Times New Roman"/>
          <w:sz w:val="24"/>
          <w:szCs w:val="24"/>
        </w:rPr>
        <w:t xml:space="preserve">The purpose of the Student Leadership course provides students in grades 9-12 specific skills to positively impact their lives and their communities. Areas to be addressed include leadership theory, group dynamics, project management, team building, conflict resolution, communication, SMART goal setting, and collaborative strategies. The course is adaptable across various student populations. The course prepares students not only for active participation in school but also in their community. This course provides necessary information, experiences, and opportunities that will benefit students in secondary and post-secondary environments as they follow their chosen education or career path. Students solve relevant and current school and community issues by working collaboratively and independently on real-world tasks such as needs assessments, project planning, project implementation, and presentations. </w:t>
      </w:r>
    </w:p>
    <w:p w14:paraId="68CA79BD"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3AAD3235"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216C0056" w14:textId="77777777" w:rsidR="00A81FB3" w:rsidRDefault="00A81FB3">
      <w:pPr>
        <w:widowControl w:val="0"/>
        <w:pBdr>
          <w:top w:val="nil"/>
          <w:left w:val="nil"/>
          <w:bottom w:val="nil"/>
          <w:right w:val="nil"/>
          <w:between w:val="nil"/>
        </w:pBdr>
        <w:spacing w:line="240" w:lineRule="auto"/>
        <w:ind w:right="370"/>
        <w:jc w:val="right"/>
        <w:rPr>
          <w:rFonts w:ascii="Montserrat" w:eastAsia="Montserrat" w:hAnsi="Montserrat" w:cs="Montserrat"/>
          <w:b/>
          <w:sz w:val="50"/>
          <w:szCs w:val="50"/>
        </w:rPr>
      </w:pPr>
    </w:p>
    <w:p w14:paraId="16446A57" w14:textId="0962ED29" w:rsidR="00A81FB3" w:rsidRDefault="00A81FB3">
      <w:pPr>
        <w:widowControl w:val="0"/>
        <w:pBdr>
          <w:top w:val="nil"/>
          <w:left w:val="nil"/>
          <w:bottom w:val="nil"/>
          <w:right w:val="nil"/>
          <w:between w:val="nil"/>
        </w:pBdr>
        <w:spacing w:line="240" w:lineRule="auto"/>
        <w:ind w:right="370"/>
        <w:jc w:val="right"/>
        <w:rPr>
          <w:rFonts w:ascii="Montserrat" w:eastAsia="Montserrat" w:hAnsi="Montserrat" w:cs="Montserrat"/>
          <w:b/>
          <w:sz w:val="50"/>
          <w:szCs w:val="50"/>
        </w:rPr>
      </w:pPr>
    </w:p>
    <w:p w14:paraId="333100CE" w14:textId="296FCEDF" w:rsidR="00465071" w:rsidRDefault="00465071">
      <w:pPr>
        <w:widowControl w:val="0"/>
        <w:pBdr>
          <w:top w:val="nil"/>
          <w:left w:val="nil"/>
          <w:bottom w:val="nil"/>
          <w:right w:val="nil"/>
          <w:between w:val="nil"/>
        </w:pBdr>
        <w:spacing w:line="240" w:lineRule="auto"/>
        <w:ind w:right="370"/>
        <w:jc w:val="right"/>
        <w:rPr>
          <w:rFonts w:ascii="Montserrat" w:eastAsia="Montserrat" w:hAnsi="Montserrat" w:cs="Montserrat"/>
          <w:b/>
          <w:sz w:val="50"/>
          <w:szCs w:val="50"/>
        </w:rPr>
      </w:pPr>
    </w:p>
    <w:p w14:paraId="41601AA0" w14:textId="1EEA4F42" w:rsidR="009452C6" w:rsidRDefault="009452C6">
      <w:pPr>
        <w:widowControl w:val="0"/>
        <w:pBdr>
          <w:top w:val="nil"/>
          <w:left w:val="nil"/>
          <w:bottom w:val="nil"/>
          <w:right w:val="nil"/>
          <w:between w:val="nil"/>
        </w:pBdr>
        <w:spacing w:line="240" w:lineRule="auto"/>
        <w:ind w:right="370"/>
        <w:jc w:val="right"/>
        <w:rPr>
          <w:rFonts w:ascii="Montserrat" w:eastAsia="Montserrat" w:hAnsi="Montserrat" w:cs="Montserrat"/>
          <w:b/>
          <w:sz w:val="50"/>
          <w:szCs w:val="50"/>
        </w:rPr>
      </w:pPr>
    </w:p>
    <w:p w14:paraId="4EF56A91" w14:textId="77777777" w:rsidR="009452C6" w:rsidRDefault="009452C6" w:rsidP="00691FA6">
      <w:pPr>
        <w:widowControl w:val="0"/>
        <w:pBdr>
          <w:top w:val="nil"/>
          <w:left w:val="nil"/>
          <w:bottom w:val="nil"/>
          <w:right w:val="nil"/>
          <w:between w:val="nil"/>
        </w:pBdr>
        <w:spacing w:line="240" w:lineRule="auto"/>
        <w:ind w:right="370"/>
        <w:rPr>
          <w:rFonts w:ascii="Montserrat" w:eastAsia="Montserrat" w:hAnsi="Montserrat" w:cs="Montserrat"/>
          <w:b/>
          <w:sz w:val="50"/>
          <w:szCs w:val="50"/>
        </w:rPr>
      </w:pPr>
    </w:p>
    <w:p w14:paraId="59B05350" w14:textId="77777777" w:rsidR="00A81FB3" w:rsidRDefault="00000000">
      <w:pPr>
        <w:widowControl w:val="0"/>
        <w:pBdr>
          <w:top w:val="nil"/>
          <w:left w:val="nil"/>
          <w:bottom w:val="nil"/>
          <w:right w:val="nil"/>
          <w:between w:val="nil"/>
        </w:pBdr>
        <w:spacing w:line="240" w:lineRule="auto"/>
        <w:ind w:right="370"/>
        <w:jc w:val="right"/>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 xml:space="preserve">Diploma </w:t>
      </w:r>
      <w:proofErr w:type="spellStart"/>
      <w:r>
        <w:rPr>
          <w:rFonts w:ascii="Montserrat" w:eastAsia="Montserrat" w:hAnsi="Montserrat" w:cs="Montserrat"/>
          <w:b/>
          <w:color w:val="000000"/>
          <w:sz w:val="50"/>
          <w:szCs w:val="50"/>
        </w:rPr>
        <w:t>Programme</w:t>
      </w:r>
      <w:proofErr w:type="spellEnd"/>
      <w:r>
        <w:rPr>
          <w:rFonts w:ascii="Montserrat" w:eastAsia="Montserrat" w:hAnsi="Montserrat" w:cs="Montserrat"/>
          <w:b/>
          <w:color w:val="000000"/>
          <w:sz w:val="50"/>
          <w:szCs w:val="50"/>
        </w:rPr>
        <w:t xml:space="preserve"> Course Offerings </w:t>
      </w:r>
    </w:p>
    <w:p w14:paraId="154B5410" w14:textId="750761A6" w:rsidR="00465071" w:rsidRDefault="00000000" w:rsidP="00465071">
      <w:pPr>
        <w:widowControl w:val="0"/>
        <w:pBdr>
          <w:top w:val="nil"/>
          <w:left w:val="nil"/>
          <w:bottom w:val="nil"/>
          <w:right w:val="nil"/>
          <w:between w:val="nil"/>
        </w:pBdr>
        <w:spacing w:before="311" w:line="237" w:lineRule="auto"/>
        <w:ind w:left="127" w:right="421" w:firstLine="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an 11th or 12th grade student to be eligible to take any of the Diploma </w:t>
      </w:r>
      <w:proofErr w:type="spellStart"/>
      <w:r>
        <w:rPr>
          <w:rFonts w:ascii="Times New Roman" w:eastAsia="Times New Roman" w:hAnsi="Times New Roman" w:cs="Times New Roman"/>
          <w:color w:val="000000"/>
          <w:sz w:val="24"/>
          <w:szCs w:val="24"/>
        </w:rPr>
        <w:t>Programme</w:t>
      </w:r>
      <w:proofErr w:type="spellEnd"/>
      <w:r>
        <w:rPr>
          <w:rFonts w:ascii="Times New Roman" w:eastAsia="Times New Roman" w:hAnsi="Times New Roman" w:cs="Times New Roman"/>
          <w:color w:val="000000"/>
          <w:sz w:val="24"/>
          <w:szCs w:val="24"/>
        </w:rPr>
        <w:t xml:space="preserve"> (DP) course offerings listed below, </w:t>
      </w:r>
      <w:r>
        <w:rPr>
          <w:rFonts w:ascii="Times New Roman" w:eastAsia="Times New Roman" w:hAnsi="Times New Roman" w:cs="Times New Roman"/>
          <w:b/>
          <w:color w:val="000000"/>
          <w:sz w:val="24"/>
          <w:szCs w:val="24"/>
        </w:rPr>
        <w:t xml:space="preserve">they must commit to and continue to fulfill all the requirements of being </w:t>
      </w:r>
      <w:r w:rsidRPr="00465071">
        <w:rPr>
          <w:rFonts w:ascii="Times New Roman" w:eastAsia="Times New Roman" w:hAnsi="Times New Roman" w:cs="Times New Roman"/>
          <w:b/>
          <w:color w:val="000000"/>
          <w:sz w:val="24"/>
          <w:szCs w:val="24"/>
        </w:rPr>
        <w:t>a</w:t>
      </w:r>
      <w:r w:rsidR="00465071">
        <w:rPr>
          <w:rFonts w:ascii="Times New Roman" w:eastAsia="Times New Roman" w:hAnsi="Times New Roman" w:cs="Times New Roman"/>
          <w:b/>
          <w:color w:val="000000"/>
          <w:sz w:val="24"/>
          <w:szCs w:val="24"/>
        </w:rPr>
        <w:t xml:space="preserve"> </w:t>
      </w:r>
      <w:r w:rsidRPr="00465071">
        <w:rPr>
          <w:rFonts w:ascii="Times New Roman" w:eastAsia="Times New Roman" w:hAnsi="Times New Roman" w:cs="Times New Roman"/>
          <w:b/>
          <w:color w:val="000000"/>
          <w:sz w:val="24"/>
          <w:szCs w:val="24"/>
          <w:u w:val="single"/>
        </w:rPr>
        <w:t>full DP candidate.</w:t>
      </w:r>
      <w:r w:rsidRPr="00465071">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This means: </w:t>
      </w:r>
    </w:p>
    <w:p w14:paraId="625E12AC" w14:textId="35E785B4" w:rsidR="00465071" w:rsidRDefault="00000000" w:rsidP="00465071">
      <w:pPr>
        <w:pStyle w:val="ListParagraph"/>
        <w:widowControl w:val="0"/>
        <w:numPr>
          <w:ilvl w:val="0"/>
          <w:numId w:val="2"/>
        </w:numPr>
        <w:pBdr>
          <w:top w:val="nil"/>
          <w:left w:val="nil"/>
          <w:bottom w:val="nil"/>
          <w:right w:val="nil"/>
          <w:between w:val="nil"/>
        </w:pBdr>
        <w:spacing w:before="311" w:line="237" w:lineRule="auto"/>
        <w:ind w:right="421"/>
        <w:rPr>
          <w:rFonts w:ascii="Times New Roman" w:eastAsia="Times New Roman" w:hAnsi="Times New Roman" w:cs="Times New Roman"/>
          <w:color w:val="000000"/>
          <w:sz w:val="24"/>
          <w:szCs w:val="24"/>
        </w:rPr>
      </w:pPr>
      <w:r w:rsidRPr="00465071">
        <w:rPr>
          <w:rFonts w:ascii="Times New Roman" w:eastAsia="Times New Roman" w:hAnsi="Times New Roman" w:cs="Times New Roman"/>
          <w:color w:val="000000"/>
          <w:sz w:val="24"/>
          <w:szCs w:val="24"/>
        </w:rPr>
        <w:t>Being enrolled in six IB DP classes each semester, at least three of which must be taken at the Higher Level (HL)</w:t>
      </w:r>
      <w:r w:rsidR="00465071">
        <w:rPr>
          <w:rFonts w:ascii="Times New Roman" w:eastAsia="Times New Roman" w:hAnsi="Times New Roman" w:cs="Times New Roman"/>
          <w:color w:val="000000"/>
          <w:sz w:val="24"/>
          <w:szCs w:val="24"/>
        </w:rPr>
        <w:t xml:space="preserve"> </w:t>
      </w:r>
      <w:r w:rsidRPr="00465071">
        <w:rPr>
          <w:rFonts w:ascii="Times New Roman" w:eastAsia="Times New Roman" w:hAnsi="Times New Roman" w:cs="Times New Roman"/>
          <w:color w:val="000000"/>
          <w:sz w:val="24"/>
          <w:szCs w:val="24"/>
        </w:rPr>
        <w:t xml:space="preserve">and meeting all required deadlines for Externally and Internally Assessed coursework. </w:t>
      </w:r>
    </w:p>
    <w:p w14:paraId="261856B0" w14:textId="77777777" w:rsidR="00465071" w:rsidRDefault="00000000" w:rsidP="00465071">
      <w:pPr>
        <w:pStyle w:val="ListParagraph"/>
        <w:widowControl w:val="0"/>
        <w:numPr>
          <w:ilvl w:val="0"/>
          <w:numId w:val="2"/>
        </w:numPr>
        <w:pBdr>
          <w:top w:val="nil"/>
          <w:left w:val="nil"/>
          <w:bottom w:val="nil"/>
          <w:right w:val="nil"/>
          <w:between w:val="nil"/>
        </w:pBdr>
        <w:spacing w:before="311" w:line="237" w:lineRule="auto"/>
        <w:ind w:right="421"/>
        <w:rPr>
          <w:rFonts w:ascii="Times New Roman" w:eastAsia="Times New Roman" w:hAnsi="Times New Roman" w:cs="Times New Roman"/>
          <w:color w:val="000000"/>
          <w:sz w:val="24"/>
          <w:szCs w:val="24"/>
        </w:rPr>
      </w:pPr>
      <w:r w:rsidRPr="00465071">
        <w:rPr>
          <w:rFonts w:ascii="Times New Roman" w:eastAsia="Times New Roman" w:hAnsi="Times New Roman" w:cs="Times New Roman"/>
          <w:color w:val="000000"/>
          <w:sz w:val="24"/>
          <w:szCs w:val="24"/>
        </w:rPr>
        <w:t>Completing the registration and payment process for IB exams in all six courses.</w:t>
      </w:r>
    </w:p>
    <w:p w14:paraId="7A727524" w14:textId="77777777" w:rsidR="00465071" w:rsidRDefault="00000000" w:rsidP="00465071">
      <w:pPr>
        <w:pStyle w:val="ListParagraph"/>
        <w:widowControl w:val="0"/>
        <w:numPr>
          <w:ilvl w:val="0"/>
          <w:numId w:val="2"/>
        </w:numPr>
        <w:pBdr>
          <w:top w:val="nil"/>
          <w:left w:val="nil"/>
          <w:bottom w:val="nil"/>
          <w:right w:val="nil"/>
          <w:between w:val="nil"/>
        </w:pBdr>
        <w:spacing w:before="311" w:line="237" w:lineRule="auto"/>
        <w:ind w:right="421"/>
        <w:rPr>
          <w:rFonts w:ascii="Times New Roman" w:eastAsia="Times New Roman" w:hAnsi="Times New Roman" w:cs="Times New Roman"/>
          <w:color w:val="000000"/>
          <w:sz w:val="24"/>
          <w:szCs w:val="24"/>
        </w:rPr>
      </w:pPr>
      <w:r w:rsidRPr="00465071">
        <w:rPr>
          <w:rFonts w:ascii="Times New Roman" w:eastAsia="Times New Roman" w:hAnsi="Times New Roman" w:cs="Times New Roman"/>
          <w:color w:val="000000"/>
          <w:sz w:val="24"/>
          <w:szCs w:val="24"/>
        </w:rPr>
        <w:t xml:space="preserve">Being enrolled in the two-semester Theory of Knowledge course. </w:t>
      </w:r>
    </w:p>
    <w:p w14:paraId="3CB275C2" w14:textId="6FF08D87" w:rsidR="00A81FB3" w:rsidRPr="00465071" w:rsidRDefault="00000000" w:rsidP="00465071">
      <w:pPr>
        <w:pStyle w:val="ListParagraph"/>
        <w:widowControl w:val="0"/>
        <w:numPr>
          <w:ilvl w:val="0"/>
          <w:numId w:val="2"/>
        </w:numPr>
        <w:pBdr>
          <w:top w:val="nil"/>
          <w:left w:val="nil"/>
          <w:bottom w:val="nil"/>
          <w:right w:val="nil"/>
          <w:between w:val="nil"/>
        </w:pBdr>
        <w:spacing w:before="311" w:line="237" w:lineRule="auto"/>
        <w:ind w:right="421"/>
        <w:rPr>
          <w:rFonts w:ascii="Times New Roman" w:eastAsia="Times New Roman" w:hAnsi="Times New Roman" w:cs="Times New Roman"/>
          <w:color w:val="000000"/>
          <w:sz w:val="24"/>
          <w:szCs w:val="24"/>
        </w:rPr>
      </w:pPr>
      <w:r w:rsidRPr="00465071">
        <w:rPr>
          <w:rFonts w:ascii="Times New Roman" w:eastAsia="Times New Roman" w:hAnsi="Times New Roman" w:cs="Times New Roman"/>
          <w:color w:val="000000"/>
          <w:sz w:val="24"/>
          <w:szCs w:val="24"/>
        </w:rPr>
        <w:t xml:space="preserve">Fulfilling all requirements for the Extended Essay and Creativity, Activity, and Service. </w:t>
      </w:r>
    </w:p>
    <w:p w14:paraId="255C6779" w14:textId="77777777" w:rsidR="00A81FB3" w:rsidRDefault="00000000">
      <w:pPr>
        <w:widowControl w:val="0"/>
        <w:pBdr>
          <w:top w:val="nil"/>
          <w:left w:val="nil"/>
          <w:bottom w:val="nil"/>
          <w:right w:val="nil"/>
          <w:between w:val="nil"/>
        </w:pBdr>
        <w:spacing w:before="292" w:line="237" w:lineRule="auto"/>
        <w:ind w:left="137" w:right="344" w:hanging="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further prerequisite to being enrolled in a DP class is the successful completion of the MYP personal project. </w:t>
      </w:r>
    </w:p>
    <w:p w14:paraId="64FA582F" w14:textId="77777777" w:rsidR="00A81FB3" w:rsidRDefault="00000000">
      <w:pPr>
        <w:widowControl w:val="0"/>
        <w:pBdr>
          <w:top w:val="nil"/>
          <w:left w:val="nil"/>
          <w:bottom w:val="nil"/>
          <w:right w:val="nil"/>
          <w:between w:val="nil"/>
        </w:pBdr>
        <w:spacing w:before="292" w:line="237" w:lineRule="auto"/>
        <w:ind w:left="110" w:right="23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above requirements are in addition to the prerequisites listed below for each DP Course offering. The only exception to the above requirements is if it is the decision of an ARD committee that a student pursues non-IB DP classes. </w:t>
      </w:r>
    </w:p>
    <w:p w14:paraId="7315EAFF" w14:textId="77777777" w:rsidR="00A81FB3" w:rsidRDefault="00A81FB3">
      <w:pPr>
        <w:widowControl w:val="0"/>
        <w:pBdr>
          <w:top w:val="nil"/>
          <w:left w:val="nil"/>
          <w:bottom w:val="nil"/>
          <w:right w:val="nil"/>
          <w:between w:val="nil"/>
        </w:pBdr>
        <w:spacing w:before="292" w:line="237" w:lineRule="auto"/>
        <w:ind w:left="110" w:right="233"/>
        <w:rPr>
          <w:rFonts w:ascii="Montserrat" w:eastAsia="Montserrat" w:hAnsi="Montserrat" w:cs="Montserrat"/>
          <w:sz w:val="24"/>
          <w:szCs w:val="24"/>
        </w:rPr>
      </w:pPr>
    </w:p>
    <w:tbl>
      <w:tblPr>
        <w:tblStyle w:val="a8"/>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36638632" w14:textId="77777777">
        <w:trPr>
          <w:trHeight w:val="640"/>
        </w:trPr>
        <w:tc>
          <w:tcPr>
            <w:tcW w:w="10980" w:type="dxa"/>
            <w:shd w:val="clear" w:color="auto" w:fill="auto"/>
            <w:tcMar>
              <w:top w:w="100" w:type="dxa"/>
              <w:left w:w="100" w:type="dxa"/>
              <w:bottom w:w="100" w:type="dxa"/>
              <w:right w:w="100" w:type="dxa"/>
            </w:tcMar>
          </w:tcPr>
          <w:p w14:paraId="2AE5365E"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t>Group 1- Language Studies A: Literature</w:t>
            </w:r>
          </w:p>
        </w:tc>
      </w:tr>
    </w:tbl>
    <w:p w14:paraId="23200209" w14:textId="77777777" w:rsidR="00A81FB3" w:rsidRDefault="00A81FB3">
      <w:pPr>
        <w:widowControl w:val="0"/>
        <w:pBdr>
          <w:top w:val="nil"/>
          <w:left w:val="nil"/>
          <w:bottom w:val="nil"/>
          <w:right w:val="nil"/>
          <w:between w:val="nil"/>
        </w:pBdr>
        <w:rPr>
          <w:color w:val="000000"/>
        </w:rPr>
      </w:pPr>
    </w:p>
    <w:p w14:paraId="1DFACCE4" w14:textId="77777777" w:rsidR="00A81FB3" w:rsidRDefault="00A81FB3">
      <w:pPr>
        <w:widowControl w:val="0"/>
        <w:pBdr>
          <w:top w:val="nil"/>
          <w:left w:val="nil"/>
          <w:bottom w:val="nil"/>
          <w:right w:val="nil"/>
          <w:between w:val="nil"/>
        </w:pBdr>
        <w:rPr>
          <w:color w:val="000000"/>
        </w:rPr>
      </w:pPr>
    </w:p>
    <w:p w14:paraId="39931474"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English Literature HL Year 1 </w:t>
      </w:r>
    </w:p>
    <w:p w14:paraId="5A8486DF"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I3220800…………………………………………………………………….……….……1.0 Credit </w:t>
      </w:r>
    </w:p>
    <w:p w14:paraId="293705F6"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English II</w:t>
      </w:r>
      <w:r>
        <w:rPr>
          <w:rFonts w:ascii="Montserrat" w:eastAsia="Montserrat" w:hAnsi="Montserrat" w:cs="Montserrat"/>
          <w:color w:val="000000"/>
          <w:sz w:val="24"/>
          <w:szCs w:val="24"/>
        </w:rPr>
        <w:t xml:space="preserve"> </w:t>
      </w:r>
    </w:p>
    <w:p w14:paraId="3EEC65E4"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English HL 1 focuses on Language and Literature, providing an emphasis on critically appreciating literature as an art form. While developing skills of textual analysis, development of analytical writing, and critical listening and speaking skills through discussions and commentaries. The use of literary essays will help with the understanding of themes important to analyzing single works and developing similarities and differences between contrasting works. Students will achieve this through a variety of mediums, which may include film, graphic novels, journalistic and social media, as well as traditional genres. </w:t>
      </w:r>
    </w:p>
    <w:p w14:paraId="0E0DA629" w14:textId="18C40331" w:rsidR="00A81FB3" w:rsidRDefault="003D31DA">
      <w:pPr>
        <w:widowControl w:val="0"/>
        <w:pBdr>
          <w:top w:val="nil"/>
          <w:left w:val="nil"/>
          <w:bottom w:val="nil"/>
          <w:right w:val="nil"/>
          <w:between w:val="nil"/>
        </w:pBdr>
        <w:spacing w:before="53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Research/Technical Writing</w:t>
      </w:r>
      <w:r w:rsidR="00000000">
        <w:rPr>
          <w:rFonts w:ascii="Montserrat" w:eastAsia="Montserrat" w:hAnsi="Montserrat" w:cs="Montserrat"/>
          <w:b/>
          <w:color w:val="000000"/>
          <w:sz w:val="24"/>
          <w:szCs w:val="24"/>
        </w:rPr>
        <w:t xml:space="preserve"> </w:t>
      </w:r>
    </w:p>
    <w:p w14:paraId="3CAC2D90"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I3220800………………………………………………………………………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345CCFC5" w14:textId="77777777" w:rsidR="00A81FB3" w:rsidRDefault="00000000">
      <w:pPr>
        <w:widowControl w:val="0"/>
        <w:pBdr>
          <w:top w:val="nil"/>
          <w:left w:val="nil"/>
          <w:bottom w:val="nil"/>
          <w:right w:val="nil"/>
          <w:between w:val="nil"/>
        </w:pBdr>
        <w:spacing w:before="4" w:line="237" w:lineRule="auto"/>
        <w:ind w:left="121" w:right="302" w:hanging="1"/>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English Literature HL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60D156D5" w14:textId="5469C64A" w:rsidR="003D31DA" w:rsidRPr="008E0EDA" w:rsidRDefault="00000000" w:rsidP="008E0EDA">
      <w:pPr>
        <w:widowControl w:val="0"/>
        <w:pBdr>
          <w:top w:val="nil"/>
          <w:left w:val="nil"/>
          <w:bottom w:val="nil"/>
          <w:right w:val="nil"/>
          <w:between w:val="nil"/>
        </w:pBdr>
        <w:spacing w:before="4" w:line="237" w:lineRule="auto"/>
        <w:ind w:left="121" w:right="302" w:hang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IB English HL 2, Language and Literature builds on year one to refine the student’s skills of textual analysis and understanding related to culturally determined reading practices. Students will transfer their understanding of the ways in which formal elements are used to create meaning in a nontraditional text to more traditional texts. A continued exploration of how meaning is affected by reading practices that are culturally defined and by the circumstances of production and reception is expanded to more canonical works. The second year of the course connects the students’ understanding of how language creates meaning in untraditional texts to a close analysis and consideration of how language creates meaning in traditional literary works and genres.</w:t>
      </w:r>
    </w:p>
    <w:tbl>
      <w:tblPr>
        <w:tblStyle w:val="a9"/>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4ED455F9" w14:textId="77777777">
        <w:trPr>
          <w:trHeight w:val="640"/>
        </w:trPr>
        <w:tc>
          <w:tcPr>
            <w:tcW w:w="10980" w:type="dxa"/>
            <w:shd w:val="clear" w:color="auto" w:fill="auto"/>
            <w:tcMar>
              <w:top w:w="100" w:type="dxa"/>
              <w:left w:w="100" w:type="dxa"/>
              <w:bottom w:w="100" w:type="dxa"/>
              <w:right w:w="100" w:type="dxa"/>
            </w:tcMar>
          </w:tcPr>
          <w:p w14:paraId="4C009EAE"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Group 2 - Language Acquisition</w:t>
            </w:r>
          </w:p>
        </w:tc>
      </w:tr>
    </w:tbl>
    <w:p w14:paraId="42F3065A" w14:textId="77777777" w:rsidR="00A81FB3" w:rsidRDefault="00A81FB3">
      <w:pPr>
        <w:widowControl w:val="0"/>
        <w:pBdr>
          <w:top w:val="nil"/>
          <w:left w:val="nil"/>
          <w:bottom w:val="nil"/>
          <w:right w:val="nil"/>
          <w:between w:val="nil"/>
        </w:pBdr>
        <w:rPr>
          <w:color w:val="000000"/>
        </w:rPr>
      </w:pPr>
    </w:p>
    <w:p w14:paraId="00477CD2" w14:textId="77777777" w:rsidR="00A81FB3" w:rsidRDefault="00A81FB3">
      <w:pPr>
        <w:widowControl w:val="0"/>
        <w:pBdr>
          <w:top w:val="nil"/>
          <w:left w:val="nil"/>
          <w:bottom w:val="nil"/>
          <w:right w:val="nil"/>
          <w:between w:val="nil"/>
        </w:pBdr>
        <w:rPr>
          <w:color w:val="000000"/>
        </w:rPr>
      </w:pPr>
    </w:p>
    <w:p w14:paraId="518C3AC3"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French Ab Initio SL Year 1 </w:t>
      </w:r>
    </w:p>
    <w:p w14:paraId="0BB726B5"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I3110300</w:t>
      </w:r>
      <w:r>
        <w:rPr>
          <w:rFonts w:ascii="Montserrat" w:eastAsia="Montserrat" w:hAnsi="Montserrat" w:cs="Montserrat"/>
          <w:color w:val="000000"/>
          <w:sz w:val="24"/>
          <w:szCs w:val="24"/>
        </w:rPr>
        <w:t xml:space="preserve">……………………………………………………………………………………………1.0 Credit </w:t>
      </w:r>
    </w:p>
    <w:p w14:paraId="0C54A3C8"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sz w:val="24"/>
          <w:szCs w:val="24"/>
        </w:rPr>
      </w:pPr>
      <w:r>
        <w:rPr>
          <w:rFonts w:ascii="Montserrat" w:eastAsia="Montserrat" w:hAnsi="Montserrat" w:cs="Montserrat"/>
          <w:b/>
          <w:color w:val="000000"/>
          <w:sz w:val="24"/>
          <w:szCs w:val="24"/>
        </w:rPr>
        <w:t>Grade Levels: 11 Prerequisites: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Language department approval </w:t>
      </w:r>
    </w:p>
    <w:p w14:paraId="261BE1B6"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French Ab Initio introduces students to content-based thematic learning. Students in this course will continue to develop speaking, writing, and reading proficiency as they work with real-life issues, topics, and concerns in specific contexts. Use of applicable resources will allow local and global cultural perspectives within each context. Students in this course will be expected to expand their vocabulary and increase the complexity of their products by owning their own learning, implementing personal and self-selected vocabulary, and demonstrating an ability to respond to tasks requiring high cognition and outside-the-box thinking. The focus of this course is developing intermediate high proficiency. This course will prepare students to take the IB French Ab Initio exam. This course is conducted predominantly in French and is for the student with less than two years of the language. </w:t>
      </w:r>
    </w:p>
    <w:p w14:paraId="16AEC37C"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French Ab Initio SL Year 2 </w:t>
      </w:r>
    </w:p>
    <w:p w14:paraId="498E20A5"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I3110300</w:t>
      </w:r>
      <w:r>
        <w:rPr>
          <w:rFonts w:ascii="Montserrat" w:eastAsia="Montserrat" w:hAnsi="Montserrat" w:cs="Montserrat"/>
          <w:color w:val="000000"/>
          <w:sz w:val="24"/>
          <w:szCs w:val="24"/>
        </w:rPr>
        <w:t xml:space="preserve">……………………………………………………………………………………….……1.0 Credit </w:t>
      </w:r>
    </w:p>
    <w:p w14:paraId="6C874769"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Levels: 12 Prerequisites: </w:t>
      </w:r>
      <w:r>
        <w:rPr>
          <w:rFonts w:ascii="Times New Roman" w:eastAsia="Times New Roman" w:hAnsi="Times New Roman" w:cs="Times New Roman"/>
          <w:color w:val="000000"/>
          <w:sz w:val="24"/>
          <w:szCs w:val="24"/>
        </w:rPr>
        <w:t xml:space="preserve">Language department approval </w:t>
      </w:r>
    </w:p>
    <w:p w14:paraId="1CCB6F72" w14:textId="38930745" w:rsidR="00A81FB3" w:rsidRDefault="00000000" w:rsidP="008E0EDA">
      <w:pPr>
        <w:widowControl w:val="0"/>
        <w:pBdr>
          <w:top w:val="nil"/>
          <w:left w:val="nil"/>
          <w:bottom w:val="nil"/>
          <w:right w:val="nil"/>
          <w:between w:val="nil"/>
        </w:pBdr>
        <w:spacing w:line="237" w:lineRule="auto"/>
        <w:ind w:left="123" w:right="422"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French Ab Initio introduces students to content-based thematic learning. Students in this course will continue to develop speaking, writing, and reading proficiency as they work with real-life issues, topics, and concerns in specific contexts. Use of applicable resources will allow local and global cultural perspectives within each context. Students in this course will be expected to expand their vocabulary and increase the complexity of their products by owning their own learning, implementing personal and self-selected vocabulary, and demonstrating an ability to respond to tasks requiring high cognition and outside-the-box thinking. The focus of this course is developing intermediate high proficiency. This course will prepare students to take the IB French Ab Initio exam. This course is conducted predominantly in French and is for the student with less than two years of the language. </w:t>
      </w:r>
    </w:p>
    <w:p w14:paraId="7B8AC591" w14:textId="77777777" w:rsidR="008E0EDA" w:rsidRDefault="008E0EDA" w:rsidP="008E0EDA">
      <w:pPr>
        <w:widowControl w:val="0"/>
        <w:pBdr>
          <w:top w:val="nil"/>
          <w:left w:val="nil"/>
          <w:bottom w:val="nil"/>
          <w:right w:val="nil"/>
          <w:between w:val="nil"/>
        </w:pBdr>
        <w:spacing w:line="237" w:lineRule="auto"/>
        <w:ind w:left="123" w:right="422" w:hanging="3"/>
        <w:rPr>
          <w:rFonts w:ascii="Times New Roman" w:eastAsia="Times New Roman" w:hAnsi="Times New Roman" w:cs="Times New Roman"/>
          <w:color w:val="000000"/>
          <w:sz w:val="24"/>
          <w:szCs w:val="24"/>
        </w:rPr>
      </w:pPr>
    </w:p>
    <w:p w14:paraId="437F3C42" w14:textId="77777777" w:rsidR="00A81FB3" w:rsidRDefault="00000000" w:rsidP="008E0EDA">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French SL Year 1 </w:t>
      </w:r>
    </w:p>
    <w:p w14:paraId="033793A3"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I3410400………………………………………………………………………………...…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062777A9"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French 2 or 3 </w:t>
      </w:r>
    </w:p>
    <w:p w14:paraId="33263EA7"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French SL Year 1 stresses the development of fluency in oral skills, comprehension of French literature and history, expository composition, and expanded use of grammar. This course utilizes higher level/critical thinking skills and focuses on the development of accuracy and fluency. Students participate in oral examinations which are moderated by international educators. This course prepares the student to take the IB French SL exam and is conducted predominantly in French. </w:t>
      </w:r>
    </w:p>
    <w:p w14:paraId="5D3E563D"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3B7F3AFD"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French SL Year 2 </w:t>
      </w:r>
    </w:p>
    <w:p w14:paraId="1B06CF62"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I3410400…………………………………………………………………….………………….…1.0 Credit </w:t>
      </w:r>
    </w:p>
    <w:p w14:paraId="6F4EA369" w14:textId="77777777" w:rsidR="00A81FB3" w:rsidRDefault="00000000">
      <w:pPr>
        <w:widowControl w:val="0"/>
        <w:pBdr>
          <w:top w:val="nil"/>
          <w:left w:val="nil"/>
          <w:bottom w:val="nil"/>
          <w:right w:val="nil"/>
          <w:between w:val="nil"/>
        </w:pBdr>
        <w:spacing w:before="4" w:line="237" w:lineRule="auto"/>
        <w:ind w:left="110" w:right="685"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French SL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pproved equivalent course</w:t>
      </w:r>
    </w:p>
    <w:p w14:paraId="36DFF7EB" w14:textId="77777777" w:rsidR="00A81FB3" w:rsidRDefault="00000000">
      <w:pPr>
        <w:widowControl w:val="0"/>
        <w:pBdr>
          <w:top w:val="nil"/>
          <w:left w:val="nil"/>
          <w:bottom w:val="nil"/>
          <w:right w:val="nil"/>
          <w:between w:val="nil"/>
        </w:pBdr>
        <w:spacing w:before="4" w:line="237" w:lineRule="auto"/>
        <w:ind w:left="110" w:right="685"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French SL Year 2 stresses the development of fluency in oral skills, comprehension of French literature and history, expository composition, and expanded use of grammar. This course utilizes higher level/critical thinking skills and focuses on the development of accuracy and fluency. Students participate in oral examinations which are moderated by international educators. This course prepares the student to take the IB French SL exam and is conducted predominantly in French. </w:t>
      </w:r>
    </w:p>
    <w:p w14:paraId="4936C71D"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IB French HL Year 1 </w:t>
      </w:r>
    </w:p>
    <w:p w14:paraId="55818E15"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I3410500…………………………………………………………………….………………….…1.0 Credit </w:t>
      </w:r>
    </w:p>
    <w:p w14:paraId="6634A0B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French 3 </w:t>
      </w:r>
    </w:p>
    <w:p w14:paraId="0C061ADF"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French HL Year 1 stresses the development of fluency in oral skills, comprehension of French literature and history, expository composition, and expanded use of grammar. This course utilizes higher level/critical thinking skills and focuses on the development of accuracy and fluency. At HL the study of two literary works originally written in the target language is required and students are expected to extend the range and complexity of the language they use and understand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communicate. This course prepares the student to take the IB French HL exam and is conducted predominantly in French. </w:t>
      </w:r>
    </w:p>
    <w:p w14:paraId="61418BB1"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French HL Year 2 </w:t>
      </w:r>
    </w:p>
    <w:p w14:paraId="2A98E55C"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I3410500…………………………………………………………………….………………….…1.0 Credit </w:t>
      </w:r>
    </w:p>
    <w:p w14:paraId="46A3CF04" w14:textId="77777777" w:rsidR="00A81FB3" w:rsidRDefault="00000000">
      <w:pPr>
        <w:widowControl w:val="0"/>
        <w:pBdr>
          <w:top w:val="nil"/>
          <w:left w:val="nil"/>
          <w:bottom w:val="nil"/>
          <w:right w:val="nil"/>
          <w:between w:val="nil"/>
        </w:pBdr>
        <w:spacing w:before="4" w:line="237" w:lineRule="auto"/>
        <w:ind w:left="110" w:right="637" w:firstLine="8"/>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French HL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1549A911" w14:textId="77777777" w:rsidR="00A81FB3" w:rsidRDefault="00000000">
      <w:pPr>
        <w:widowControl w:val="0"/>
        <w:pBdr>
          <w:top w:val="nil"/>
          <w:left w:val="nil"/>
          <w:bottom w:val="nil"/>
          <w:right w:val="nil"/>
          <w:between w:val="nil"/>
        </w:pBdr>
        <w:spacing w:before="4" w:line="237" w:lineRule="auto"/>
        <w:ind w:left="110" w:right="637" w:firstLine="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French HL Year 2 further develop their ability to communicate through the study of language, </w:t>
      </w:r>
      <w:proofErr w:type="gramStart"/>
      <w:r>
        <w:rPr>
          <w:rFonts w:ascii="Times New Roman" w:eastAsia="Times New Roman" w:hAnsi="Times New Roman" w:cs="Times New Roman"/>
          <w:color w:val="000000"/>
          <w:sz w:val="24"/>
          <w:szCs w:val="24"/>
        </w:rPr>
        <w:t>themes</w:t>
      </w:r>
      <w:proofErr w:type="gramEnd"/>
      <w:r>
        <w:rPr>
          <w:rFonts w:ascii="Times New Roman" w:eastAsia="Times New Roman" w:hAnsi="Times New Roman" w:cs="Times New Roman"/>
          <w:color w:val="000000"/>
          <w:sz w:val="24"/>
          <w:szCs w:val="24"/>
        </w:rPr>
        <w:t xml:space="preserve"> and texts. There are five prescribed themes: identities, experiences, human ingenuity, social organization and sharing the planet. Students participate in oral examinations which are recorded and then moderated by international educators. This course prepares the student to take the IB French HL exam and is conducted predominantly in French. </w:t>
      </w:r>
    </w:p>
    <w:p w14:paraId="45E7B822" w14:textId="77777777" w:rsidR="00A81FB3" w:rsidRDefault="00A81FB3">
      <w:pPr>
        <w:widowControl w:val="0"/>
        <w:pBdr>
          <w:top w:val="nil"/>
          <w:left w:val="nil"/>
          <w:bottom w:val="nil"/>
          <w:right w:val="nil"/>
          <w:between w:val="nil"/>
        </w:pBdr>
        <w:spacing w:before="4" w:line="237" w:lineRule="auto"/>
        <w:ind w:left="110" w:right="637" w:firstLine="8"/>
        <w:rPr>
          <w:rFonts w:ascii="Montserrat" w:eastAsia="Montserrat" w:hAnsi="Montserrat" w:cs="Montserrat"/>
          <w:sz w:val="24"/>
          <w:szCs w:val="24"/>
        </w:rPr>
      </w:pPr>
    </w:p>
    <w:p w14:paraId="658FCAB7"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Spanish Ab Initio SL Year 1 </w:t>
      </w:r>
    </w:p>
    <w:p w14:paraId="5860AA91"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I3110300</w:t>
      </w:r>
      <w:r>
        <w:rPr>
          <w:rFonts w:ascii="Montserrat" w:eastAsia="Montserrat" w:hAnsi="Montserrat" w:cs="Montserrat"/>
          <w:color w:val="000000"/>
          <w:sz w:val="24"/>
          <w:szCs w:val="24"/>
        </w:rPr>
        <w:t xml:space="preserve">……………………………………………………………………………………………1.0 Credit </w:t>
      </w:r>
    </w:p>
    <w:p w14:paraId="0F7C5F96"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Levels: 11 Prerequisites: </w:t>
      </w:r>
      <w:r>
        <w:rPr>
          <w:rFonts w:ascii="Times New Roman" w:eastAsia="Times New Roman" w:hAnsi="Times New Roman" w:cs="Times New Roman"/>
          <w:color w:val="000000"/>
          <w:sz w:val="24"/>
          <w:szCs w:val="24"/>
        </w:rPr>
        <w:t xml:space="preserve">Language department approval </w:t>
      </w:r>
    </w:p>
    <w:p w14:paraId="316BA7FA"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Spanish Ab Initio introduces students to content-based thematic learning. Students in this course will continue to develop speaking, writing, and reading proficiency as they work with real-life issues, topics, and concerns in specific contexts. Use of applicable resources will allow local and global cultural perspectives within each context. Students in this course will be expected to expand their vocabulary and increase the complexity of their products by owning their own learning, implementing personal and self-selected vocabulary, and demonstrating an ability to respond to tasks requiring high cognition and outside-the-box thinking. The focus of this course is developing intermediate high proficiency. This course will prepare students to take the IB Spanish Ab Initio exam. This course is conducted predominantly in Spanish and is appropriate for the student with less than two years of the language. </w:t>
      </w:r>
    </w:p>
    <w:p w14:paraId="0A17FB4A"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Spanish Ab Initio SL Year 2 </w:t>
      </w:r>
    </w:p>
    <w:p w14:paraId="550FF4B6"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I3110300</w:t>
      </w:r>
      <w:r>
        <w:rPr>
          <w:rFonts w:ascii="Montserrat" w:eastAsia="Montserrat" w:hAnsi="Montserrat" w:cs="Montserrat"/>
          <w:color w:val="000000"/>
          <w:sz w:val="24"/>
          <w:szCs w:val="24"/>
        </w:rPr>
        <w:t xml:space="preserve">……………………………………………………………………………………….……1.0 Credit </w:t>
      </w:r>
    </w:p>
    <w:p w14:paraId="602BD81C"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Levels: 12 Prerequisites: </w:t>
      </w:r>
      <w:r>
        <w:rPr>
          <w:rFonts w:ascii="Times New Roman" w:eastAsia="Times New Roman" w:hAnsi="Times New Roman" w:cs="Times New Roman"/>
          <w:color w:val="000000"/>
          <w:sz w:val="24"/>
          <w:szCs w:val="24"/>
        </w:rPr>
        <w:t xml:space="preserve">Language department approval </w:t>
      </w:r>
    </w:p>
    <w:p w14:paraId="0D0E9CE4" w14:textId="77777777" w:rsidR="00A81FB3" w:rsidRDefault="00000000">
      <w:pPr>
        <w:widowControl w:val="0"/>
        <w:pBdr>
          <w:top w:val="nil"/>
          <w:left w:val="nil"/>
          <w:bottom w:val="nil"/>
          <w:right w:val="nil"/>
          <w:between w:val="nil"/>
        </w:pBdr>
        <w:spacing w:before="4" w:line="237" w:lineRule="auto"/>
        <w:ind w:left="123" w:right="422"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Spanish Ab Initio introduces students to content-based thematic learning. Students in this course will continue to develop speaking, writing, and reading proficiency as they work with real-life issues, topics, and concerns in specific contexts. Use of applicable resources will allow local and global cultural perspectives within each context. Students in this course will be expected to expand their vocabulary and increase the complexity of their products by owning their own learning, implementing personal and self-selected vocabulary, and demonstrating an ability to respond to tasks requiring high cognition and outside-the-box thinking. The focus of this course is developing intermediate high proficiency. This course will prepare students to take the IB Spanish Ab Initio exam. This course is conducted predominantly in Spanish and is appropriate for the student with less than two years of the language. </w:t>
      </w:r>
    </w:p>
    <w:p w14:paraId="04A58DD4" w14:textId="77777777" w:rsidR="00A81FB3" w:rsidRDefault="00A81FB3">
      <w:pPr>
        <w:widowControl w:val="0"/>
        <w:pBdr>
          <w:top w:val="nil"/>
          <w:left w:val="nil"/>
          <w:bottom w:val="nil"/>
          <w:right w:val="nil"/>
          <w:between w:val="nil"/>
        </w:pBdr>
        <w:spacing w:before="292" w:line="240" w:lineRule="auto"/>
        <w:ind w:left="129"/>
        <w:rPr>
          <w:rFonts w:ascii="Montserrat" w:eastAsia="Montserrat" w:hAnsi="Montserrat" w:cs="Montserrat"/>
          <w:b/>
          <w:sz w:val="24"/>
          <w:szCs w:val="24"/>
        </w:rPr>
      </w:pPr>
    </w:p>
    <w:p w14:paraId="5E3EBDEE" w14:textId="77777777" w:rsidR="00A81FB3" w:rsidRDefault="00A81FB3">
      <w:pPr>
        <w:widowControl w:val="0"/>
        <w:pBdr>
          <w:top w:val="nil"/>
          <w:left w:val="nil"/>
          <w:bottom w:val="nil"/>
          <w:right w:val="nil"/>
          <w:between w:val="nil"/>
        </w:pBdr>
        <w:spacing w:before="292" w:line="240" w:lineRule="auto"/>
        <w:ind w:left="129"/>
        <w:rPr>
          <w:rFonts w:ascii="Montserrat" w:eastAsia="Montserrat" w:hAnsi="Montserrat" w:cs="Montserrat"/>
          <w:b/>
          <w:sz w:val="24"/>
          <w:szCs w:val="24"/>
        </w:rPr>
      </w:pPr>
    </w:p>
    <w:p w14:paraId="28092AFB"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IB Spanish SL Year 1 </w:t>
      </w:r>
    </w:p>
    <w:p w14:paraId="02C298A8"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I3440400…………………………………………………………………………………...……1.0 Credit </w:t>
      </w:r>
    </w:p>
    <w:p w14:paraId="7E6724B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Spanish 2 or 3 </w:t>
      </w:r>
    </w:p>
    <w:p w14:paraId="55F88FD2"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Spanish SL stresses the development of fluency in oral skills, comprehension of Spanish literature and history, expository composition, and expanded use of grammar. This course utilizes higher level/critical thinking and focuses on the development of accuracy and fluency. Students participate in oral examinations which are moderated by international educators. This course prepares the student to take the IB Spanish SL exam and is conducted predominantly in Spanish. </w:t>
      </w:r>
    </w:p>
    <w:p w14:paraId="3BB24820"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4185CF7D"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sz w:val="24"/>
          <w:szCs w:val="24"/>
        </w:rPr>
      </w:pPr>
      <w:r>
        <w:rPr>
          <w:rFonts w:ascii="Montserrat" w:eastAsia="Montserrat" w:hAnsi="Montserrat" w:cs="Montserrat"/>
          <w:b/>
          <w:color w:val="000000"/>
          <w:sz w:val="24"/>
          <w:szCs w:val="24"/>
        </w:rPr>
        <w:t xml:space="preserve">IB Spanish SL Year 2 </w:t>
      </w:r>
    </w:p>
    <w:p w14:paraId="4575BC69"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color w:val="000000"/>
          <w:sz w:val="24"/>
          <w:szCs w:val="24"/>
        </w:rPr>
      </w:pPr>
      <w:r>
        <w:rPr>
          <w:rFonts w:ascii="Montserrat" w:eastAsia="Montserrat" w:hAnsi="Montserrat" w:cs="Montserrat"/>
          <w:color w:val="000000"/>
          <w:sz w:val="24"/>
          <w:szCs w:val="24"/>
        </w:rPr>
        <w:t>I3440400………………………………………………………………………</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50C9E55B" w14:textId="77777777" w:rsidR="00A81FB3" w:rsidRDefault="00000000">
      <w:pPr>
        <w:widowControl w:val="0"/>
        <w:pBdr>
          <w:top w:val="nil"/>
          <w:left w:val="nil"/>
          <w:bottom w:val="nil"/>
          <w:right w:val="nil"/>
          <w:between w:val="nil"/>
        </w:pBdr>
        <w:spacing w:before="4" w:line="237" w:lineRule="auto"/>
        <w:ind w:left="110" w:right="510"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Spanish SL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6C70AC66" w14:textId="77777777" w:rsidR="00A81FB3" w:rsidRDefault="00000000">
      <w:pPr>
        <w:widowControl w:val="0"/>
        <w:pBdr>
          <w:top w:val="nil"/>
          <w:left w:val="nil"/>
          <w:bottom w:val="nil"/>
          <w:right w:val="nil"/>
          <w:between w:val="nil"/>
        </w:pBdr>
        <w:spacing w:before="4" w:line="237" w:lineRule="auto"/>
        <w:ind w:left="110" w:right="510"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Spanish SL stresses the development of fluency in oral skills, comprehension of Spanish literature and history, expository composition, and expanded use of grammar. This course utilizes higher level/critical thinking and focuses on the development of accuracy and fluency. Students participate in oral examinations which are moderated by international educators. This course prepares the student to take the IB Spanish SL exam and is conducted predominantly in Spanish. </w:t>
      </w:r>
    </w:p>
    <w:p w14:paraId="3992A4D0" w14:textId="77777777" w:rsidR="00A81FB3" w:rsidRDefault="00000000">
      <w:pPr>
        <w:widowControl w:val="0"/>
        <w:pBdr>
          <w:top w:val="nil"/>
          <w:left w:val="nil"/>
          <w:bottom w:val="nil"/>
          <w:right w:val="nil"/>
          <w:between w:val="nil"/>
        </w:pBdr>
        <w:spacing w:before="337"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Spanish HL Year 1 </w:t>
      </w:r>
    </w:p>
    <w:p w14:paraId="49C99ECC"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I3440500…………………………………………………………………….……………….…1.0 Credit </w:t>
      </w:r>
    </w:p>
    <w:p w14:paraId="56DDCCC7"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Spanish 3 </w:t>
      </w:r>
    </w:p>
    <w:p w14:paraId="1605D1E0"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Spanish HL stresses the development of fluency in oral skills, comprehension of Spanish literature and history, expository composition, and expanded use of grammar. Students utilize high level/critical thinking and focus on the development of accuracy and fluency. At HL the study of two literary works originally written in the target language is required and students are expected to extend the range and complexity of the language they use and understand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communicate. This two-year course prepares students to take the IB Spanish HL exam and is conducted predominantly in Spanish. Additionally, the first year of this course prepares students to take the AP Spanish Language and Culture exam. </w:t>
      </w:r>
    </w:p>
    <w:p w14:paraId="78514135"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Spanish HL Year 2 </w:t>
      </w:r>
    </w:p>
    <w:p w14:paraId="603F8F5B"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I3440500………………………………………………………………………………….……1.0 Credit </w:t>
      </w:r>
    </w:p>
    <w:p w14:paraId="016B6EB4" w14:textId="442DC2E8"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IB Spanish HL Year 1</w:t>
      </w:r>
      <w:r w:rsidR="001736C1">
        <w:rPr>
          <w:rFonts w:ascii="Times New Roman" w:eastAsia="Times New Roman" w:hAnsi="Times New Roman" w:cs="Times New Roman"/>
          <w:color w:val="000000"/>
          <w:sz w:val="24"/>
          <w:szCs w:val="24"/>
        </w:rPr>
        <w:t xml:space="preserve"> or </w:t>
      </w:r>
      <w:r w:rsidR="001736C1">
        <w:rPr>
          <w:rFonts w:ascii="Times New Roman" w:eastAsia="Times New Roman" w:hAnsi="Times New Roman" w:cs="Times New Roman"/>
          <w:sz w:val="24"/>
          <w:szCs w:val="24"/>
        </w:rPr>
        <w:t>a</w:t>
      </w:r>
      <w:r w:rsidR="001736C1">
        <w:rPr>
          <w:rFonts w:ascii="Times New Roman" w:eastAsia="Times New Roman" w:hAnsi="Times New Roman" w:cs="Times New Roman"/>
          <w:color w:val="000000"/>
          <w:sz w:val="24"/>
          <w:szCs w:val="24"/>
        </w:rPr>
        <w:t>pproved equivalent course</w:t>
      </w:r>
    </w:p>
    <w:p w14:paraId="11829E4D"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Spanish HL further develop their ability to communicate through the study of language, </w:t>
      </w:r>
      <w:proofErr w:type="gramStart"/>
      <w:r>
        <w:rPr>
          <w:rFonts w:ascii="Times New Roman" w:eastAsia="Times New Roman" w:hAnsi="Times New Roman" w:cs="Times New Roman"/>
          <w:color w:val="000000"/>
          <w:sz w:val="24"/>
          <w:szCs w:val="24"/>
        </w:rPr>
        <w:t>themes</w:t>
      </w:r>
      <w:proofErr w:type="gramEnd"/>
      <w:r>
        <w:rPr>
          <w:rFonts w:ascii="Times New Roman" w:eastAsia="Times New Roman" w:hAnsi="Times New Roman" w:cs="Times New Roman"/>
          <w:color w:val="000000"/>
          <w:sz w:val="24"/>
          <w:szCs w:val="24"/>
        </w:rPr>
        <w:t xml:space="preserve"> and texts. There are five prescribed themes: identities, experiences, human ingenuity, social organization and sharing the planet. Students participate in oral examinations which are recorded and then moderated by international educators. This course prepares students to take the IB Spanish HL exam and is conducted predominantly in Spanish. </w:t>
      </w:r>
    </w:p>
    <w:p w14:paraId="5AFF9836"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1A7F235A"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1A7BF9AE"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212654B7"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568CB56A"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6F18818A"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1A2E89C4" w14:textId="373A21DB"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4C318E79" w14:textId="77777777" w:rsidR="00465071" w:rsidRDefault="00465071">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0667D6C9"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p w14:paraId="58A7816F" w14:textId="77777777" w:rsidR="00A81FB3" w:rsidRDefault="00A81FB3">
      <w:pPr>
        <w:widowControl w:val="0"/>
        <w:pBdr>
          <w:top w:val="nil"/>
          <w:left w:val="nil"/>
          <w:bottom w:val="nil"/>
          <w:right w:val="nil"/>
          <w:between w:val="nil"/>
        </w:pBdr>
        <w:spacing w:before="4" w:line="240" w:lineRule="auto"/>
        <w:ind w:left="119"/>
        <w:rPr>
          <w:rFonts w:ascii="Montserrat" w:eastAsia="Montserrat" w:hAnsi="Montserrat" w:cs="Montserrat"/>
          <w:sz w:val="24"/>
          <w:szCs w:val="24"/>
        </w:rPr>
      </w:pPr>
    </w:p>
    <w:tbl>
      <w:tblPr>
        <w:tblStyle w:val="aa"/>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5B8A9F90" w14:textId="77777777">
        <w:trPr>
          <w:trHeight w:val="640"/>
        </w:trPr>
        <w:tc>
          <w:tcPr>
            <w:tcW w:w="10980" w:type="dxa"/>
            <w:shd w:val="clear" w:color="auto" w:fill="auto"/>
            <w:tcMar>
              <w:top w:w="100" w:type="dxa"/>
              <w:left w:w="100" w:type="dxa"/>
              <w:bottom w:w="100" w:type="dxa"/>
              <w:right w:w="100" w:type="dxa"/>
            </w:tcMar>
          </w:tcPr>
          <w:p w14:paraId="2D1D63CE"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Group 3- Individuals &amp; Societies</w:t>
            </w:r>
          </w:p>
        </w:tc>
      </w:tr>
    </w:tbl>
    <w:p w14:paraId="70184D52" w14:textId="77777777" w:rsidR="00A81FB3" w:rsidRDefault="00A81FB3">
      <w:pPr>
        <w:widowControl w:val="0"/>
        <w:pBdr>
          <w:top w:val="nil"/>
          <w:left w:val="nil"/>
          <w:bottom w:val="nil"/>
          <w:right w:val="nil"/>
          <w:between w:val="nil"/>
        </w:pBdr>
        <w:rPr>
          <w:color w:val="000000"/>
        </w:rPr>
      </w:pPr>
    </w:p>
    <w:p w14:paraId="6F5B4636" w14:textId="77777777" w:rsidR="00A81FB3" w:rsidRDefault="00A81FB3">
      <w:pPr>
        <w:widowControl w:val="0"/>
        <w:pBdr>
          <w:top w:val="nil"/>
          <w:left w:val="nil"/>
          <w:bottom w:val="nil"/>
          <w:right w:val="nil"/>
          <w:between w:val="nil"/>
        </w:pBdr>
        <w:rPr>
          <w:color w:val="000000"/>
        </w:rPr>
      </w:pPr>
    </w:p>
    <w:p w14:paraId="1BA17689"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History of the Americas HL Year 1 </w:t>
      </w:r>
    </w:p>
    <w:p w14:paraId="1C4D356C"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I3301300…………………………………………………………………….…………………………1.0 Credit </w:t>
      </w:r>
    </w:p>
    <w:p w14:paraId="590726EE"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Two humanities credits </w:t>
      </w:r>
    </w:p>
    <w:p w14:paraId="026D693B" w14:textId="15CA5446"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IB History of the Americas HL course emphasizes the Colonial-Revolutionary War Period, Constitutional Period, the Age of Jackson, the Civil War and Reconstruction, the Progressive Era, the First World War, the New Deal, the emergence of America as a superpower after World War II, and the Civil Rights movements of the second half of the 20th century. Cultural diversities and the role of minorities are an important focus, in addition to locating the development of the United States in the broader context of the Americas. To prepare for the IB History HL exam taken at the end of Year 2, three topics are studied </w:t>
      </w:r>
      <w:proofErr w:type="gramStart"/>
      <w:r>
        <w:rPr>
          <w:rFonts w:ascii="Times New Roman" w:eastAsia="Times New Roman" w:hAnsi="Times New Roman" w:cs="Times New Roman"/>
          <w:color w:val="000000"/>
          <w:sz w:val="24"/>
          <w:szCs w:val="24"/>
        </w:rPr>
        <w:t>in particular depth</w:t>
      </w:r>
      <w:proofErr w:type="gramEnd"/>
      <w:r>
        <w:rPr>
          <w:rFonts w:ascii="Times New Roman" w:eastAsia="Times New Roman" w:hAnsi="Times New Roman" w:cs="Times New Roman"/>
          <w:color w:val="000000"/>
          <w:sz w:val="24"/>
          <w:szCs w:val="24"/>
        </w:rPr>
        <w:t xml:space="preserve">: “The causes, course and effects of the US Civil War (1840-1877)”; </w:t>
      </w:r>
      <w:r>
        <w:rPr>
          <w:rFonts w:ascii="Times New Roman" w:eastAsia="Times New Roman" w:hAnsi="Times New Roman" w:cs="Times New Roman"/>
          <w:sz w:val="24"/>
          <w:szCs w:val="24"/>
        </w:rPr>
        <w:t>“The Emergence of the Americas in Global Affairs (1880-1929)”;</w:t>
      </w:r>
      <w:r w:rsidR="008E0EDA">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“The Second World War and the Americas (1933-1945)”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Throughout the course, analytical and research skills will be used to study and evaluate primary sources and scholarly works. The first year of this course also prepares students for the AP US History exam. </w:t>
      </w:r>
    </w:p>
    <w:p w14:paraId="3A6ABE12"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History of the Americas HL Year 2 </w:t>
      </w:r>
    </w:p>
    <w:p w14:paraId="2C0A96E1"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I3301300……………………………………………………………………………………….……1.0 Credit </w:t>
      </w:r>
    </w:p>
    <w:p w14:paraId="2D4AF428" w14:textId="1A4CB6B2" w:rsidR="00A81FB3" w:rsidRDefault="00000000">
      <w:pPr>
        <w:widowControl w:val="0"/>
        <w:pBdr>
          <w:top w:val="nil"/>
          <w:left w:val="nil"/>
          <w:bottom w:val="nil"/>
          <w:right w:val="nil"/>
          <w:between w:val="nil"/>
        </w:pBdr>
        <w:spacing w:before="4" w:line="237" w:lineRule="auto"/>
        <w:ind w:left="137" w:right="52" w:hanging="1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History of the Americas HL Year 1 </w:t>
      </w:r>
      <w:r w:rsidR="001736C1">
        <w:rPr>
          <w:rFonts w:ascii="Times New Roman" w:eastAsia="Times New Roman" w:hAnsi="Times New Roman" w:cs="Times New Roman"/>
          <w:color w:val="000000"/>
          <w:sz w:val="24"/>
          <w:szCs w:val="24"/>
        </w:rPr>
        <w:t xml:space="preserve">or </w:t>
      </w:r>
      <w:r w:rsidR="001736C1">
        <w:rPr>
          <w:rFonts w:ascii="Times New Roman" w:eastAsia="Times New Roman" w:hAnsi="Times New Roman" w:cs="Times New Roman"/>
          <w:sz w:val="24"/>
          <w:szCs w:val="24"/>
        </w:rPr>
        <w:t>a</w:t>
      </w:r>
      <w:r w:rsidR="001736C1">
        <w:rPr>
          <w:rFonts w:ascii="Times New Roman" w:eastAsia="Times New Roman" w:hAnsi="Times New Roman" w:cs="Times New Roman"/>
          <w:color w:val="000000"/>
          <w:sz w:val="24"/>
          <w:szCs w:val="24"/>
        </w:rPr>
        <w:t>pproved equivalent course.</w:t>
      </w:r>
    </w:p>
    <w:p w14:paraId="2F8561C6" w14:textId="6EAFCC5F" w:rsidR="00A81FB3" w:rsidRDefault="00000000">
      <w:pPr>
        <w:widowControl w:val="0"/>
        <w:pBdr>
          <w:top w:val="nil"/>
          <w:left w:val="nil"/>
          <w:bottom w:val="nil"/>
          <w:right w:val="nil"/>
          <w:between w:val="nil"/>
        </w:pBdr>
        <w:spacing w:before="4" w:line="237" w:lineRule="auto"/>
        <w:ind w:left="137" w:right="52" w:hanging="1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History of the Americas Year 2 focuses on three topics drawn from twentieth-century world history. The first topic, “Authoritarian States”, examines Nazi Germany and Maoist China, allowing students to comparatively explore the emergence, </w:t>
      </w:r>
      <w:r w:rsidR="008F3B43">
        <w:rPr>
          <w:rFonts w:ascii="Times New Roman" w:eastAsia="Times New Roman" w:hAnsi="Times New Roman" w:cs="Times New Roman"/>
          <w:color w:val="000000"/>
          <w:sz w:val="24"/>
          <w:szCs w:val="24"/>
        </w:rPr>
        <w:t>maintenance,</w:t>
      </w:r>
      <w:r>
        <w:rPr>
          <w:rFonts w:ascii="Times New Roman" w:eastAsia="Times New Roman" w:hAnsi="Times New Roman" w:cs="Times New Roman"/>
          <w:color w:val="000000"/>
          <w:sz w:val="24"/>
          <w:szCs w:val="24"/>
        </w:rPr>
        <w:t xml:space="preserve"> and consolidation of power. Secondly, the topic “Move to Global War” analyzes the expansionist policies of the axis powers - Germany, </w:t>
      </w:r>
      <w:proofErr w:type="gramStart"/>
      <w:r>
        <w:rPr>
          <w:rFonts w:ascii="Times New Roman" w:eastAsia="Times New Roman" w:hAnsi="Times New Roman" w:cs="Times New Roman"/>
          <w:color w:val="000000"/>
          <w:sz w:val="24"/>
          <w:szCs w:val="24"/>
        </w:rPr>
        <w:t>Italy</w:t>
      </w:r>
      <w:proofErr w:type="gramEnd"/>
      <w:r>
        <w:rPr>
          <w:rFonts w:ascii="Times New Roman" w:eastAsia="Times New Roman" w:hAnsi="Times New Roman" w:cs="Times New Roman"/>
          <w:color w:val="000000"/>
          <w:sz w:val="24"/>
          <w:szCs w:val="24"/>
        </w:rPr>
        <w:t xml:space="preserve"> and Japan - in the 1930s. The final unit, “The Cold War: superpower tensions and rivalries”, focuses on how superpower rivalries changed according to styles of leadership, strength of ideological beliefs, economic factors and crises involving client states. Students will also complete a </w:t>
      </w:r>
      <w:r w:rsidR="008F3B43">
        <w:rPr>
          <w:rFonts w:ascii="Times New Roman" w:eastAsia="Times New Roman" w:hAnsi="Times New Roman" w:cs="Times New Roman"/>
          <w:color w:val="000000"/>
          <w:sz w:val="24"/>
          <w:szCs w:val="24"/>
        </w:rPr>
        <w:t>2,200-word</w:t>
      </w:r>
      <w:r>
        <w:rPr>
          <w:rFonts w:ascii="Times New Roman" w:eastAsia="Times New Roman" w:hAnsi="Times New Roman" w:cs="Times New Roman"/>
          <w:color w:val="000000"/>
          <w:sz w:val="24"/>
          <w:szCs w:val="24"/>
        </w:rPr>
        <w:t xml:space="preserve"> </w:t>
      </w:r>
      <w:r w:rsidR="008F3B43">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istorical </w:t>
      </w:r>
      <w:r w:rsidR="008F3B43">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nvestigation on a detailed topic of their choice. Throughout the course, evaluation of primary and secondary documents is a focus, along with building high-level research skills. Students completing this course are prepared for the IB History HL exam. </w:t>
      </w:r>
    </w:p>
    <w:p w14:paraId="2B04A819"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6CB17F47"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706CA979"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13AE6957"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250BF51D"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56C73073"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329AA097"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710FA183"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7FB40490"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382010C2"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412FB379"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5E05105B"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03516661"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64D13941"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498E5E4A"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p w14:paraId="75C40808" w14:textId="77777777" w:rsidR="00A81FB3" w:rsidRDefault="00A81FB3">
      <w:pPr>
        <w:widowControl w:val="0"/>
        <w:pBdr>
          <w:top w:val="nil"/>
          <w:left w:val="nil"/>
          <w:bottom w:val="nil"/>
          <w:right w:val="nil"/>
          <w:between w:val="nil"/>
        </w:pBdr>
        <w:spacing w:before="4" w:line="237" w:lineRule="auto"/>
        <w:ind w:left="137" w:right="52" w:hanging="18"/>
        <w:rPr>
          <w:rFonts w:ascii="Montserrat" w:eastAsia="Montserrat" w:hAnsi="Montserrat" w:cs="Montserrat"/>
          <w:sz w:val="24"/>
          <w:szCs w:val="24"/>
        </w:rPr>
      </w:pPr>
    </w:p>
    <w:tbl>
      <w:tblPr>
        <w:tblStyle w:val="ab"/>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34AEE6B5" w14:textId="77777777">
        <w:trPr>
          <w:trHeight w:val="640"/>
        </w:trPr>
        <w:tc>
          <w:tcPr>
            <w:tcW w:w="10980" w:type="dxa"/>
            <w:shd w:val="clear" w:color="auto" w:fill="auto"/>
            <w:tcMar>
              <w:top w:w="100" w:type="dxa"/>
              <w:left w:w="100" w:type="dxa"/>
              <w:bottom w:w="100" w:type="dxa"/>
              <w:right w:w="100" w:type="dxa"/>
            </w:tcMar>
          </w:tcPr>
          <w:p w14:paraId="7C752239"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Group 4 - Sciences</w:t>
            </w:r>
          </w:p>
        </w:tc>
      </w:tr>
    </w:tbl>
    <w:p w14:paraId="34D58D4A" w14:textId="77777777" w:rsidR="00A81FB3" w:rsidRDefault="00A81FB3">
      <w:pPr>
        <w:widowControl w:val="0"/>
        <w:pBdr>
          <w:top w:val="nil"/>
          <w:left w:val="nil"/>
          <w:bottom w:val="nil"/>
          <w:right w:val="nil"/>
          <w:between w:val="nil"/>
        </w:pBdr>
        <w:rPr>
          <w:color w:val="000000"/>
        </w:rPr>
      </w:pPr>
    </w:p>
    <w:p w14:paraId="7F9A1A0F" w14:textId="77777777" w:rsidR="00A81FB3" w:rsidRDefault="00A81FB3">
      <w:pPr>
        <w:widowControl w:val="0"/>
        <w:pBdr>
          <w:top w:val="nil"/>
          <w:left w:val="nil"/>
          <w:bottom w:val="nil"/>
          <w:right w:val="nil"/>
          <w:between w:val="nil"/>
        </w:pBdr>
        <w:rPr>
          <w:color w:val="000000"/>
        </w:rPr>
      </w:pPr>
    </w:p>
    <w:p w14:paraId="55E6AAE8"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Biology SL Year 1 </w:t>
      </w:r>
    </w:p>
    <w:p w14:paraId="0D37710F"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I3010201……………………………………………………………………………</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22F8F9B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Two credits of science </w:t>
      </w:r>
    </w:p>
    <w:p w14:paraId="44906381"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Biology SL is the study of general biological principles as well as more specialized biological sciences. Topics including cell and molecular biology, adaptation, genetics, ecology, neurology, body systems, immunology, populations, central dogma, evolution, biodiversity, human physiology, are integrated within the course. This two-year course prepares students for the IB Biology SL exam. Additionally, the first year of this course prepares students for the AP biology exam. </w:t>
      </w:r>
    </w:p>
    <w:p w14:paraId="72462207"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Biology SL Year 2 </w:t>
      </w:r>
    </w:p>
    <w:p w14:paraId="07946267"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I3010201…………………………………………………………………….…………</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628FC6A2" w14:textId="77777777" w:rsidR="00A81FB3" w:rsidRDefault="00000000">
      <w:pPr>
        <w:widowControl w:val="0"/>
        <w:pBdr>
          <w:top w:val="nil"/>
          <w:left w:val="nil"/>
          <w:bottom w:val="nil"/>
          <w:right w:val="nil"/>
          <w:between w:val="nil"/>
        </w:pBdr>
        <w:spacing w:before="4" w:line="237" w:lineRule="auto"/>
        <w:ind w:left="110" w:right="514"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Biology HL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40C41E0D" w14:textId="77777777" w:rsidR="00A81FB3" w:rsidRDefault="00000000">
      <w:pPr>
        <w:widowControl w:val="0"/>
        <w:pBdr>
          <w:top w:val="nil"/>
          <w:left w:val="nil"/>
          <w:bottom w:val="nil"/>
          <w:right w:val="nil"/>
          <w:between w:val="nil"/>
        </w:pBdr>
        <w:spacing w:before="4" w:line="237" w:lineRule="auto"/>
        <w:ind w:left="110" w:right="514" w:firstLine="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Biology SL is the study of general biological principles as well as more specialized biological sciences. Topics including cell and molecular biology, adaptation, genetics, ecology, neurology, body systems, immunology, populations, central dogma, evolution, biodiversity, human physiology, are integrated within the course. This course prepares students for the IB Biology SL exam. </w:t>
      </w:r>
    </w:p>
    <w:p w14:paraId="3EC1B376" w14:textId="77777777" w:rsidR="00A81FB3" w:rsidRDefault="00A81FB3">
      <w:pPr>
        <w:widowControl w:val="0"/>
        <w:pBdr>
          <w:top w:val="nil"/>
          <w:left w:val="nil"/>
          <w:bottom w:val="nil"/>
          <w:right w:val="nil"/>
          <w:between w:val="nil"/>
        </w:pBdr>
        <w:spacing w:before="4" w:line="237" w:lineRule="auto"/>
        <w:ind w:left="110" w:right="514" w:firstLine="8"/>
        <w:rPr>
          <w:rFonts w:ascii="Times New Roman" w:eastAsia="Times New Roman" w:hAnsi="Times New Roman" w:cs="Times New Roman"/>
          <w:sz w:val="24"/>
          <w:szCs w:val="24"/>
        </w:rPr>
      </w:pPr>
    </w:p>
    <w:p w14:paraId="280E8E6F" w14:textId="77777777" w:rsidR="00A81FB3" w:rsidRDefault="00000000">
      <w:pPr>
        <w:widowControl w:val="0"/>
        <w:pBdr>
          <w:top w:val="nil"/>
          <w:left w:val="nil"/>
          <w:bottom w:val="nil"/>
          <w:right w:val="nil"/>
          <w:between w:val="nil"/>
        </w:pBdr>
        <w:spacing w:before="4" w:line="237" w:lineRule="auto"/>
        <w:ind w:left="110" w:right="514" w:firstLine="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Biology HL Year 1 </w:t>
      </w:r>
    </w:p>
    <w:p w14:paraId="517B06A0"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I3010202………………………………………………………………………………….…</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77B9FAD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Two credits of science </w:t>
      </w:r>
    </w:p>
    <w:p w14:paraId="34D91EB0"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Biology HL is the study of general biological principles as well as more specialized biological sciences. Topics include everything in the SL biology course at greater depth, </w:t>
      </w:r>
      <w:proofErr w:type="gramStart"/>
      <w:r>
        <w:rPr>
          <w:rFonts w:ascii="Times New Roman" w:eastAsia="Times New Roman" w:hAnsi="Times New Roman" w:cs="Times New Roman"/>
          <w:color w:val="000000"/>
          <w:sz w:val="24"/>
          <w:szCs w:val="24"/>
        </w:rPr>
        <w:t>and also</w:t>
      </w:r>
      <w:proofErr w:type="gramEnd"/>
      <w:r>
        <w:rPr>
          <w:rFonts w:ascii="Times New Roman" w:eastAsia="Times New Roman" w:hAnsi="Times New Roman" w:cs="Times New Roman"/>
          <w:color w:val="000000"/>
          <w:sz w:val="24"/>
          <w:szCs w:val="24"/>
        </w:rPr>
        <w:t xml:space="preserve"> include muscle and motility, chemical signaling, and gene expression. This two-year course prepares students for the IB Biology HL exam. Additionally, the first year of this course prepares students for the AP biology exam. </w:t>
      </w:r>
    </w:p>
    <w:p w14:paraId="087B2746"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779E5A07"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Biology HL Year 2 </w:t>
      </w:r>
    </w:p>
    <w:p w14:paraId="10F0C830"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 xml:space="preserve">I3010202…………………………………………………………………….……………….…….…1.0 Credit </w:t>
      </w:r>
    </w:p>
    <w:p w14:paraId="003CA6D8" w14:textId="77777777" w:rsidR="00A81FB3" w:rsidRDefault="00000000">
      <w:pPr>
        <w:widowControl w:val="0"/>
        <w:pBdr>
          <w:top w:val="nil"/>
          <w:left w:val="nil"/>
          <w:bottom w:val="nil"/>
          <w:right w:val="nil"/>
          <w:between w:val="nil"/>
        </w:pBdr>
        <w:spacing w:before="4" w:line="237" w:lineRule="auto"/>
        <w:ind w:left="110" w:right="514"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Biology HL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31D951EF" w14:textId="77777777" w:rsidR="00A81FB3" w:rsidRDefault="00000000">
      <w:pPr>
        <w:widowControl w:val="0"/>
        <w:pBdr>
          <w:top w:val="nil"/>
          <w:left w:val="nil"/>
          <w:bottom w:val="nil"/>
          <w:right w:val="nil"/>
          <w:between w:val="nil"/>
        </w:pBdr>
        <w:spacing w:before="4" w:line="237" w:lineRule="auto"/>
        <w:ind w:left="110" w:right="514" w:firstLine="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Biology HL is the study of general biological principles as well as more specialized biological sciences. Topics include everything in the SL biology course at greater depth, </w:t>
      </w:r>
      <w:proofErr w:type="gramStart"/>
      <w:r>
        <w:rPr>
          <w:rFonts w:ascii="Times New Roman" w:eastAsia="Times New Roman" w:hAnsi="Times New Roman" w:cs="Times New Roman"/>
          <w:color w:val="000000"/>
          <w:sz w:val="24"/>
          <w:szCs w:val="24"/>
        </w:rPr>
        <w:t>and also</w:t>
      </w:r>
      <w:proofErr w:type="gramEnd"/>
      <w:r>
        <w:rPr>
          <w:rFonts w:ascii="Times New Roman" w:eastAsia="Times New Roman" w:hAnsi="Times New Roman" w:cs="Times New Roman"/>
          <w:color w:val="000000"/>
          <w:sz w:val="24"/>
          <w:szCs w:val="24"/>
        </w:rPr>
        <w:t xml:space="preserve"> include muscle and motility, chemical signaling, and gene expression. This course prepares students for the IB Biology HL Exam. </w:t>
      </w:r>
    </w:p>
    <w:p w14:paraId="5FAE0903" w14:textId="77777777" w:rsidR="00A81FB3" w:rsidRDefault="00A81FB3" w:rsidP="008E0EDA">
      <w:pPr>
        <w:widowControl w:val="0"/>
        <w:pBdr>
          <w:top w:val="nil"/>
          <w:left w:val="nil"/>
          <w:bottom w:val="nil"/>
          <w:right w:val="nil"/>
          <w:between w:val="nil"/>
        </w:pBdr>
        <w:spacing w:before="4" w:line="237" w:lineRule="auto"/>
        <w:ind w:right="514"/>
        <w:rPr>
          <w:rFonts w:ascii="Montserrat" w:eastAsia="Montserrat" w:hAnsi="Montserrat" w:cs="Montserrat"/>
          <w:b/>
          <w:sz w:val="24"/>
          <w:szCs w:val="24"/>
        </w:rPr>
      </w:pPr>
    </w:p>
    <w:p w14:paraId="329C9AFF" w14:textId="77777777" w:rsidR="00A81FB3" w:rsidRDefault="00000000">
      <w:pPr>
        <w:widowControl w:val="0"/>
        <w:pBdr>
          <w:top w:val="nil"/>
          <w:left w:val="nil"/>
          <w:bottom w:val="nil"/>
          <w:right w:val="nil"/>
          <w:between w:val="nil"/>
        </w:pBdr>
        <w:spacing w:before="4" w:line="237" w:lineRule="auto"/>
        <w:ind w:left="110" w:right="514" w:firstLine="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Chemistry SL Year 1 </w:t>
      </w:r>
    </w:p>
    <w:p w14:paraId="3CF2F97C"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I3040003…………………………………………………………………………….……1.0 Credit </w:t>
      </w:r>
    </w:p>
    <w:p w14:paraId="5059E383" w14:textId="77777777" w:rsidR="00A81FB3" w:rsidRDefault="00000000">
      <w:pPr>
        <w:widowControl w:val="0"/>
        <w:pBdr>
          <w:top w:val="nil"/>
          <w:left w:val="nil"/>
          <w:bottom w:val="nil"/>
          <w:right w:val="nil"/>
          <w:between w:val="nil"/>
        </w:pBdr>
        <w:spacing w:before="4" w:line="237" w:lineRule="auto"/>
        <w:ind w:left="129" w:right="535" w:hanging="10"/>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Two credits of science including Chemistry </w:t>
      </w:r>
    </w:p>
    <w:p w14:paraId="2379EDC9" w14:textId="77777777" w:rsidR="00A81FB3" w:rsidRDefault="00000000">
      <w:pPr>
        <w:widowControl w:val="0"/>
        <w:pBdr>
          <w:top w:val="nil"/>
          <w:left w:val="nil"/>
          <w:bottom w:val="nil"/>
          <w:right w:val="nil"/>
          <w:between w:val="nil"/>
        </w:pBdr>
        <w:spacing w:before="4" w:line="237" w:lineRule="auto"/>
        <w:ind w:left="129" w:right="535" w:hanging="1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Chemistry SL focuses on matter, its interactions, and the energy that accompanies matter. Some topics included are thermochemistry, chemical bonding, kinetic, equilibrium, electrochemistry, and organics. This two-year course prepares students for the IB Chemistry SL exam. Additionally, the first year of this course prepares students for the AP Chemistry Exam. </w:t>
      </w:r>
    </w:p>
    <w:p w14:paraId="17A3FFA7" w14:textId="77777777" w:rsidR="00A81FB3" w:rsidRDefault="00A81FB3">
      <w:pPr>
        <w:widowControl w:val="0"/>
        <w:pBdr>
          <w:top w:val="nil"/>
          <w:left w:val="nil"/>
          <w:bottom w:val="nil"/>
          <w:right w:val="nil"/>
          <w:between w:val="nil"/>
        </w:pBdr>
        <w:spacing w:before="4" w:line="237" w:lineRule="auto"/>
        <w:ind w:left="129" w:right="535" w:hanging="10"/>
        <w:rPr>
          <w:rFonts w:ascii="Times New Roman" w:eastAsia="Times New Roman" w:hAnsi="Times New Roman" w:cs="Times New Roman"/>
          <w:sz w:val="24"/>
          <w:szCs w:val="24"/>
        </w:rPr>
      </w:pPr>
    </w:p>
    <w:p w14:paraId="0C5F712A" w14:textId="77777777" w:rsidR="008E0EDA" w:rsidRDefault="008E0EDA">
      <w:pPr>
        <w:widowControl w:val="0"/>
        <w:pBdr>
          <w:top w:val="nil"/>
          <w:left w:val="nil"/>
          <w:bottom w:val="nil"/>
          <w:right w:val="nil"/>
          <w:between w:val="nil"/>
        </w:pBdr>
        <w:spacing w:before="4" w:line="237" w:lineRule="auto"/>
        <w:ind w:left="129" w:right="535" w:hanging="10"/>
        <w:rPr>
          <w:rFonts w:ascii="Montserrat" w:eastAsia="Montserrat" w:hAnsi="Montserrat" w:cs="Montserrat"/>
          <w:b/>
          <w:color w:val="000000"/>
          <w:sz w:val="24"/>
          <w:szCs w:val="24"/>
        </w:rPr>
      </w:pPr>
    </w:p>
    <w:p w14:paraId="3D4E51EC" w14:textId="77777777" w:rsidR="008E0EDA" w:rsidRDefault="008E0EDA">
      <w:pPr>
        <w:widowControl w:val="0"/>
        <w:pBdr>
          <w:top w:val="nil"/>
          <w:left w:val="nil"/>
          <w:bottom w:val="nil"/>
          <w:right w:val="nil"/>
          <w:between w:val="nil"/>
        </w:pBdr>
        <w:spacing w:before="4" w:line="237" w:lineRule="auto"/>
        <w:ind w:left="129" w:right="535" w:hanging="10"/>
        <w:rPr>
          <w:rFonts w:ascii="Montserrat" w:eastAsia="Montserrat" w:hAnsi="Montserrat" w:cs="Montserrat"/>
          <w:b/>
          <w:color w:val="000000"/>
          <w:sz w:val="24"/>
          <w:szCs w:val="24"/>
        </w:rPr>
      </w:pPr>
    </w:p>
    <w:p w14:paraId="039A956E" w14:textId="77777777" w:rsidR="008E0EDA" w:rsidRDefault="008E0EDA">
      <w:pPr>
        <w:widowControl w:val="0"/>
        <w:pBdr>
          <w:top w:val="nil"/>
          <w:left w:val="nil"/>
          <w:bottom w:val="nil"/>
          <w:right w:val="nil"/>
          <w:between w:val="nil"/>
        </w:pBdr>
        <w:spacing w:before="4" w:line="237" w:lineRule="auto"/>
        <w:ind w:left="129" w:right="535" w:hanging="10"/>
        <w:rPr>
          <w:rFonts w:ascii="Montserrat" w:eastAsia="Montserrat" w:hAnsi="Montserrat" w:cs="Montserrat"/>
          <w:b/>
          <w:color w:val="000000"/>
          <w:sz w:val="24"/>
          <w:szCs w:val="24"/>
        </w:rPr>
      </w:pPr>
    </w:p>
    <w:p w14:paraId="663796B4" w14:textId="77777777" w:rsidR="008E0EDA" w:rsidRDefault="008E0EDA">
      <w:pPr>
        <w:widowControl w:val="0"/>
        <w:pBdr>
          <w:top w:val="nil"/>
          <w:left w:val="nil"/>
          <w:bottom w:val="nil"/>
          <w:right w:val="nil"/>
          <w:between w:val="nil"/>
        </w:pBdr>
        <w:spacing w:before="4" w:line="237" w:lineRule="auto"/>
        <w:ind w:left="129" w:right="535" w:hanging="10"/>
        <w:rPr>
          <w:rFonts w:ascii="Montserrat" w:eastAsia="Montserrat" w:hAnsi="Montserrat" w:cs="Montserrat"/>
          <w:b/>
          <w:color w:val="000000"/>
          <w:sz w:val="24"/>
          <w:szCs w:val="24"/>
        </w:rPr>
      </w:pPr>
    </w:p>
    <w:p w14:paraId="09937606" w14:textId="5C633D68" w:rsidR="00A81FB3" w:rsidRDefault="00000000">
      <w:pPr>
        <w:widowControl w:val="0"/>
        <w:pBdr>
          <w:top w:val="nil"/>
          <w:left w:val="nil"/>
          <w:bottom w:val="nil"/>
          <w:right w:val="nil"/>
          <w:between w:val="nil"/>
        </w:pBdr>
        <w:spacing w:before="4" w:line="237" w:lineRule="auto"/>
        <w:ind w:left="129" w:right="535" w:hanging="10"/>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IB Chemistry SL Year 2 </w:t>
      </w:r>
    </w:p>
    <w:p w14:paraId="79237B2D"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I3037200…………………………………………………………………….………….…1.0 Credit </w:t>
      </w:r>
    </w:p>
    <w:p w14:paraId="613953A0" w14:textId="77777777" w:rsidR="00A81FB3" w:rsidRDefault="00000000">
      <w:pPr>
        <w:widowControl w:val="0"/>
        <w:pBdr>
          <w:top w:val="nil"/>
          <w:left w:val="nil"/>
          <w:bottom w:val="nil"/>
          <w:right w:val="nil"/>
          <w:between w:val="nil"/>
        </w:pBdr>
        <w:spacing w:before="4" w:line="237" w:lineRule="auto"/>
        <w:ind w:left="110" w:right="224"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Chemistry SL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6F49F8B7" w14:textId="616ABAC0" w:rsidR="00A81FB3" w:rsidRDefault="00000000">
      <w:pPr>
        <w:widowControl w:val="0"/>
        <w:pBdr>
          <w:top w:val="nil"/>
          <w:left w:val="nil"/>
          <w:bottom w:val="nil"/>
          <w:right w:val="nil"/>
          <w:between w:val="nil"/>
        </w:pBdr>
        <w:spacing w:before="4" w:line="237" w:lineRule="auto"/>
        <w:ind w:left="110" w:right="224" w:firstLine="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Chemistry SL Year 2 is a </w:t>
      </w:r>
      <w:r w:rsidR="008F3B43">
        <w:rPr>
          <w:rFonts w:ascii="Times New Roman" w:eastAsia="Times New Roman" w:hAnsi="Times New Roman" w:cs="Times New Roman"/>
          <w:color w:val="000000"/>
          <w:sz w:val="24"/>
          <w:szCs w:val="24"/>
        </w:rPr>
        <w:t>second-year</w:t>
      </w:r>
      <w:r>
        <w:rPr>
          <w:rFonts w:ascii="Times New Roman" w:eastAsia="Times New Roman" w:hAnsi="Times New Roman" w:cs="Times New Roman"/>
          <w:color w:val="000000"/>
          <w:sz w:val="24"/>
          <w:szCs w:val="24"/>
        </w:rPr>
        <w:t xml:space="preserve"> continuation of IB Chemistry SL</w:t>
      </w:r>
      <w:r w:rsidR="0046507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 builds to provide a deeper understanding and additional applications of the topics covered. Topics include matter, its interactions, and energy of matter. Some additional topics are thermochemistry, chemical bonding, kinetics equilibrium and electrochemistry. This course prepares the student for the IB Chemistry SL exam. </w:t>
      </w:r>
    </w:p>
    <w:p w14:paraId="03D76B49" w14:textId="77777777" w:rsidR="00A81FB3" w:rsidRDefault="00A81FB3">
      <w:pPr>
        <w:widowControl w:val="0"/>
        <w:pBdr>
          <w:top w:val="nil"/>
          <w:left w:val="nil"/>
          <w:bottom w:val="nil"/>
          <w:right w:val="nil"/>
          <w:between w:val="nil"/>
        </w:pBdr>
        <w:spacing w:before="4" w:line="237" w:lineRule="auto"/>
        <w:ind w:left="110" w:right="224" w:firstLine="8"/>
        <w:rPr>
          <w:rFonts w:ascii="Times New Roman" w:eastAsia="Times New Roman" w:hAnsi="Times New Roman" w:cs="Times New Roman"/>
          <w:sz w:val="24"/>
          <w:szCs w:val="24"/>
        </w:rPr>
      </w:pPr>
    </w:p>
    <w:p w14:paraId="7A3B8B16" w14:textId="77777777" w:rsidR="00A81FB3" w:rsidRDefault="00000000">
      <w:pPr>
        <w:widowControl w:val="0"/>
        <w:pBdr>
          <w:top w:val="nil"/>
          <w:left w:val="nil"/>
          <w:bottom w:val="nil"/>
          <w:right w:val="nil"/>
          <w:between w:val="nil"/>
        </w:pBdr>
        <w:spacing w:before="4" w:line="237" w:lineRule="auto"/>
        <w:ind w:left="110" w:right="224" w:firstLine="8"/>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Physics SL Year 1 </w:t>
      </w:r>
    </w:p>
    <w:p w14:paraId="5953B457"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I3050002…………………………………………………………………………….……1.0 Credit </w:t>
      </w:r>
    </w:p>
    <w:p w14:paraId="7B3A566D"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Two science credits </w:t>
      </w:r>
    </w:p>
    <w:p w14:paraId="08129839" w14:textId="373645CB"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Physics SL is an algebra based, </w:t>
      </w:r>
      <w:r w:rsidR="008F3B43">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sequential study of physical principles which govern the behavior of matter. It covers Newtonian mechanics including torque and rotational motion, gravitational fields, simple harmonic motion, waves, and error analysis. This course prepares the student for the IB Physics SL exam and the AP physics 1 exam.</w:t>
      </w:r>
    </w:p>
    <w:p w14:paraId="4C6689AA"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14BC1920"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Physics SL Year 2 </w:t>
      </w:r>
    </w:p>
    <w:p w14:paraId="0F1C965A"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I3050002…………………………………………………………………………….……1.0 Credit </w:t>
      </w:r>
    </w:p>
    <w:p w14:paraId="56C0B73C" w14:textId="65B7200A"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IB Physics SL Year 1</w:t>
      </w:r>
      <w:r w:rsidR="001736C1">
        <w:rPr>
          <w:rFonts w:ascii="Times New Roman" w:eastAsia="Times New Roman" w:hAnsi="Times New Roman" w:cs="Times New Roman"/>
          <w:color w:val="000000"/>
          <w:sz w:val="24"/>
          <w:szCs w:val="24"/>
        </w:rPr>
        <w:t xml:space="preserve"> or </w:t>
      </w:r>
      <w:r w:rsidR="001736C1">
        <w:rPr>
          <w:rFonts w:ascii="Times New Roman" w:eastAsia="Times New Roman" w:hAnsi="Times New Roman" w:cs="Times New Roman"/>
          <w:sz w:val="24"/>
          <w:szCs w:val="24"/>
        </w:rPr>
        <w:t>a</w:t>
      </w:r>
      <w:r w:rsidR="001736C1">
        <w:rPr>
          <w:rFonts w:ascii="Times New Roman" w:eastAsia="Times New Roman" w:hAnsi="Times New Roman" w:cs="Times New Roman"/>
          <w:color w:val="000000"/>
          <w:sz w:val="24"/>
          <w:szCs w:val="24"/>
        </w:rPr>
        <w:t>pproved equivalent course</w:t>
      </w:r>
    </w:p>
    <w:p w14:paraId="3A427002" w14:textId="496A83E6"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Physics SL is an algebra based, </w:t>
      </w:r>
      <w:r w:rsidR="008F3B43">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sequential study of physical principles which govern the behavior of matter. It covers thermal physics, electricity and magnetism, and nuclear physics. This course prepares the student for the IB Physics SL exam. </w:t>
      </w:r>
    </w:p>
    <w:p w14:paraId="21CFD631"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Physics HL Year 1 </w:t>
      </w:r>
    </w:p>
    <w:p w14:paraId="3D58EAFF"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I3050003…………………………………………………………………………….……1.0 Credit </w:t>
      </w:r>
    </w:p>
    <w:p w14:paraId="173C004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MYP Physics </w:t>
      </w:r>
    </w:p>
    <w:p w14:paraId="73E3236A" w14:textId="07C3C42F"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Physics HL is an algebra based, </w:t>
      </w:r>
      <w:r w:rsidR="008F3B43">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sequential study of physical principles which govern the behavior of matter. It covers Newtonian mechanics including torque and rotational motion, gravitational fields, simple harmonic motion, waves, and error analysis. </w:t>
      </w:r>
    </w:p>
    <w:p w14:paraId="6BD29D3B" w14:textId="77777777" w:rsidR="00A81FB3" w:rsidRDefault="00000000">
      <w:pPr>
        <w:widowControl w:val="0"/>
        <w:pBdr>
          <w:top w:val="nil"/>
          <w:left w:val="nil"/>
          <w:bottom w:val="nil"/>
          <w:right w:val="nil"/>
          <w:between w:val="nil"/>
        </w:pBdr>
        <w:spacing w:line="237" w:lineRule="auto"/>
        <w:ind w:left="114" w:right="247"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Topics are covered with more depth than in Physics SL. This course prepares the student for the IB Physics HL exam and the AP physics 1 exam. </w:t>
      </w:r>
    </w:p>
    <w:p w14:paraId="09E6C6DD" w14:textId="77777777" w:rsidR="00A81FB3" w:rsidRDefault="00A81FB3">
      <w:pPr>
        <w:widowControl w:val="0"/>
        <w:pBdr>
          <w:top w:val="nil"/>
          <w:left w:val="nil"/>
          <w:bottom w:val="nil"/>
          <w:right w:val="nil"/>
          <w:between w:val="nil"/>
        </w:pBdr>
        <w:spacing w:line="237" w:lineRule="auto"/>
        <w:ind w:left="114" w:right="247" w:hanging="3"/>
        <w:rPr>
          <w:rFonts w:ascii="Times New Roman" w:eastAsia="Times New Roman" w:hAnsi="Times New Roman" w:cs="Times New Roman"/>
          <w:sz w:val="24"/>
          <w:szCs w:val="24"/>
        </w:rPr>
      </w:pPr>
    </w:p>
    <w:p w14:paraId="7567CB72" w14:textId="77777777" w:rsidR="00A81FB3" w:rsidRDefault="00000000">
      <w:pPr>
        <w:widowControl w:val="0"/>
        <w:pBdr>
          <w:top w:val="nil"/>
          <w:left w:val="nil"/>
          <w:bottom w:val="nil"/>
          <w:right w:val="nil"/>
          <w:between w:val="nil"/>
        </w:pBdr>
        <w:spacing w:line="237" w:lineRule="auto"/>
        <w:ind w:left="114" w:right="247" w:hanging="3"/>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Physics HL Year 2 </w:t>
      </w:r>
    </w:p>
    <w:p w14:paraId="29F4D957"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I3050003…………………………………………………………………………….……1.0 Credit </w:t>
      </w:r>
    </w:p>
    <w:p w14:paraId="31429B13" w14:textId="3D54FEDE"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IB Physics HL 1 </w:t>
      </w:r>
      <w:r w:rsidR="001736C1">
        <w:rPr>
          <w:rFonts w:ascii="Times New Roman" w:eastAsia="Times New Roman" w:hAnsi="Times New Roman" w:cs="Times New Roman"/>
          <w:color w:val="000000"/>
          <w:sz w:val="24"/>
          <w:szCs w:val="24"/>
        </w:rPr>
        <w:t xml:space="preserve">or </w:t>
      </w:r>
      <w:r w:rsidR="001736C1">
        <w:rPr>
          <w:rFonts w:ascii="Times New Roman" w:eastAsia="Times New Roman" w:hAnsi="Times New Roman" w:cs="Times New Roman"/>
          <w:sz w:val="24"/>
          <w:szCs w:val="24"/>
        </w:rPr>
        <w:t>a</w:t>
      </w:r>
      <w:r w:rsidR="001736C1">
        <w:rPr>
          <w:rFonts w:ascii="Times New Roman" w:eastAsia="Times New Roman" w:hAnsi="Times New Roman" w:cs="Times New Roman"/>
          <w:color w:val="000000"/>
          <w:sz w:val="24"/>
          <w:szCs w:val="24"/>
        </w:rPr>
        <w:t>pproved equivalent course</w:t>
      </w:r>
    </w:p>
    <w:p w14:paraId="6343F1C8" w14:textId="3B58437E"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Physics HL is an algebra based, </w:t>
      </w:r>
      <w:r w:rsidR="008F3B43">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sequential study of physical principles which govern the behavior of matter. It covers thermal physics including thermodynamics, electricity and magnetism including electromagnetic induction, relativity, quantum physics, and nuclear physics. This course prepares the student for the IB Physics HL exam. </w:t>
      </w:r>
    </w:p>
    <w:p w14:paraId="2629C1FE" w14:textId="7D9D62C2" w:rsidR="00465071" w:rsidRDefault="00465071"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19E2B7D9" w14:textId="29B3AD9D"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6D183933" w14:textId="55573936"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0E3AA4D0" w14:textId="7AD16B05"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4F038624" w14:textId="553DFF80"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467FA4F8" w14:textId="29E8A546"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5D192679" w14:textId="28E5EB11"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1777AF5D" w14:textId="658F4180"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43D0A69D" w14:textId="3694AA14" w:rsidR="008E0EDA" w:rsidRDefault="008E0EDA" w:rsidP="008E0EDA">
      <w:pPr>
        <w:widowControl w:val="0"/>
        <w:pBdr>
          <w:top w:val="nil"/>
          <w:left w:val="nil"/>
          <w:bottom w:val="nil"/>
          <w:right w:val="nil"/>
          <w:between w:val="nil"/>
        </w:pBdr>
        <w:spacing w:before="4" w:line="240" w:lineRule="auto"/>
        <w:rPr>
          <w:rFonts w:ascii="Times New Roman" w:eastAsia="Times New Roman" w:hAnsi="Times New Roman" w:cs="Times New Roman"/>
          <w:sz w:val="24"/>
          <w:szCs w:val="24"/>
        </w:rPr>
      </w:pPr>
    </w:p>
    <w:p w14:paraId="004DA154" w14:textId="77777777" w:rsidR="008E0EDA" w:rsidRDefault="008E0EDA" w:rsidP="008E0EDA">
      <w:pPr>
        <w:widowControl w:val="0"/>
        <w:pBdr>
          <w:top w:val="nil"/>
          <w:left w:val="nil"/>
          <w:bottom w:val="nil"/>
          <w:right w:val="nil"/>
          <w:between w:val="nil"/>
        </w:pBdr>
        <w:spacing w:before="4" w:line="240" w:lineRule="auto"/>
        <w:rPr>
          <w:rFonts w:ascii="Montserrat" w:eastAsia="Montserrat" w:hAnsi="Montserrat" w:cs="Montserrat"/>
          <w:b/>
          <w:color w:val="000000"/>
          <w:sz w:val="24"/>
          <w:szCs w:val="24"/>
        </w:rPr>
      </w:pPr>
    </w:p>
    <w:p w14:paraId="3DAF1658" w14:textId="37432686"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IB Environmental Systems and Societies SL Year 1 </w:t>
      </w:r>
    </w:p>
    <w:p w14:paraId="00F8F920"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I3020000………………………………………………………………………….……1.0 Credit </w:t>
      </w:r>
    </w:p>
    <w:p w14:paraId="6A79FB37"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Two science credits </w:t>
      </w:r>
    </w:p>
    <w:p w14:paraId="64A76ED5"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IB Environmental Systems and Societies SL course will provide students with scientific principles, concepts, and methodologies required to understand the interrelationships of the natural world, to identify and analyze environmental problems, both natural and human-made, to evaluate the relative risks associated with these problems, and to examine alternative solutions for resolving and/or preventing them. IB Environmental Systems and Societies SL is interdisciplinary; it embraces a wide variety of topics from different areas of study. There are several major unifying constructs, or themes, that cut across the many topics included in the study of environmental science. This two-year course prepares the student to take the IB Environmental Systems SL exam. Additionally, the first year of this course prepares students for the AP Environmental Science exam.</w:t>
      </w:r>
    </w:p>
    <w:p w14:paraId="0653BE5E"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55BADF95"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SL Environmental Systems and Societies SL Year 2 </w:t>
      </w:r>
    </w:p>
    <w:p w14:paraId="7D20433F" w14:textId="77777777" w:rsidR="00A81FB3" w:rsidRDefault="00000000">
      <w:pPr>
        <w:widowControl w:val="0"/>
        <w:pBdr>
          <w:top w:val="nil"/>
          <w:left w:val="nil"/>
          <w:bottom w:val="nil"/>
          <w:right w:val="nil"/>
          <w:between w:val="nil"/>
        </w:pBdr>
        <w:spacing w:before="4" w:line="240" w:lineRule="auto"/>
        <w:rPr>
          <w:rFonts w:ascii="Montserrat" w:eastAsia="Montserrat" w:hAnsi="Montserrat" w:cs="Montserrat"/>
          <w:color w:val="000000"/>
          <w:sz w:val="24"/>
          <w:szCs w:val="24"/>
        </w:rPr>
      </w:pPr>
      <w:r>
        <w:rPr>
          <w:rFonts w:ascii="Montserrat" w:eastAsia="Montserrat" w:hAnsi="Montserrat" w:cs="Montserrat"/>
          <w:sz w:val="24"/>
          <w:szCs w:val="24"/>
        </w:rPr>
        <w:t xml:space="preserve">  </w:t>
      </w:r>
      <w:r>
        <w:rPr>
          <w:rFonts w:ascii="Montserrat" w:eastAsia="Montserrat" w:hAnsi="Montserrat" w:cs="Montserrat"/>
          <w:color w:val="000000"/>
          <w:sz w:val="24"/>
          <w:szCs w:val="24"/>
        </w:rPr>
        <w:t xml:space="preserve">I3020000………………………………………………………………………….……1.0 Credit </w:t>
      </w:r>
    </w:p>
    <w:p w14:paraId="59C0CC35" w14:textId="77777777" w:rsidR="00A81FB3" w:rsidRDefault="00000000">
      <w:pPr>
        <w:widowControl w:val="0"/>
        <w:pBdr>
          <w:top w:val="nil"/>
          <w:left w:val="nil"/>
          <w:bottom w:val="nil"/>
          <w:right w:val="nil"/>
          <w:between w:val="nil"/>
        </w:pBdr>
        <w:spacing w:before="4" w:line="237" w:lineRule="auto"/>
        <w:ind w:left="110" w:right="1266"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ESS SL Year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54670510" w14:textId="77777777" w:rsidR="00A81FB3" w:rsidRDefault="00000000">
      <w:pPr>
        <w:widowControl w:val="0"/>
        <w:pBdr>
          <w:top w:val="nil"/>
          <w:left w:val="nil"/>
          <w:bottom w:val="nil"/>
          <w:right w:val="nil"/>
          <w:between w:val="nil"/>
        </w:pBdr>
        <w:spacing w:before="4" w:line="237" w:lineRule="auto"/>
        <w:ind w:left="110" w:right="270" w:firstLine="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IB Environmental Systems and Societies SL course will provide students with scientific principles, concepts, and methodologies required to understand the interrelationships of the natural world, to identify and analyze the environmental problems both natural and human-made, to evaluate the relative risks associated with these problems, and to examine alternative solutions for resolving and/or preventing them. IB Environmental Systems and Societies SL is interdisciplinary; it embraces a wide variety of topics from different areas of study. There are several major unifying constructs, or themes, that cut across the many topics included in the study of environmental science. This course prepares the student to take the IB Environmental Systems SL exam. </w:t>
      </w:r>
    </w:p>
    <w:p w14:paraId="0F3A21AA" w14:textId="77777777" w:rsidR="00A81FB3" w:rsidRDefault="00000000">
      <w:pPr>
        <w:widowControl w:val="0"/>
        <w:spacing w:before="292" w:line="240" w:lineRule="auto"/>
        <w:ind w:left="129"/>
        <w:rPr>
          <w:rFonts w:ascii="Montserrat" w:eastAsia="Montserrat" w:hAnsi="Montserrat" w:cs="Montserrat"/>
          <w:b/>
          <w:sz w:val="24"/>
          <w:szCs w:val="24"/>
        </w:rPr>
      </w:pPr>
      <w:r>
        <w:rPr>
          <w:rFonts w:ascii="Montserrat" w:eastAsia="Montserrat" w:hAnsi="Montserrat" w:cs="Montserrat"/>
          <w:b/>
          <w:sz w:val="24"/>
          <w:szCs w:val="24"/>
        </w:rPr>
        <w:t xml:space="preserve">IB Environmental Systems and Societies HL Year 1 </w:t>
      </w:r>
    </w:p>
    <w:p w14:paraId="442A2AFC" w14:textId="77777777" w:rsidR="00A81FB3" w:rsidRDefault="00000000">
      <w:pPr>
        <w:widowControl w:val="0"/>
        <w:spacing w:before="4" w:line="240" w:lineRule="auto"/>
        <w:rPr>
          <w:rFonts w:ascii="Montserrat" w:eastAsia="Montserrat" w:hAnsi="Montserrat" w:cs="Montserrat"/>
          <w:sz w:val="24"/>
          <w:szCs w:val="24"/>
        </w:rPr>
      </w:pPr>
      <w:r>
        <w:rPr>
          <w:rFonts w:ascii="Montserrat" w:eastAsia="Montserrat" w:hAnsi="Montserrat" w:cs="Montserrat"/>
          <w:sz w:val="24"/>
          <w:szCs w:val="24"/>
        </w:rPr>
        <w:t xml:space="preserve">  I3020000………………………………………………………………………….……1.0 Credit </w:t>
      </w:r>
    </w:p>
    <w:p w14:paraId="20BFD02D" w14:textId="77777777" w:rsidR="00A81FB3" w:rsidRDefault="00000000">
      <w:pPr>
        <w:widowControl w:val="0"/>
        <w:spacing w:before="4" w:line="240" w:lineRule="auto"/>
        <w:ind w:left="119"/>
        <w:rPr>
          <w:rFonts w:ascii="Times New Roman" w:eastAsia="Times New Roman" w:hAnsi="Times New Roman" w:cs="Times New Roman"/>
          <w:sz w:val="24"/>
          <w:szCs w:val="24"/>
        </w:rPr>
      </w:pPr>
      <w:r>
        <w:rPr>
          <w:rFonts w:ascii="Montserrat" w:eastAsia="Montserrat" w:hAnsi="Montserrat" w:cs="Montserrat"/>
          <w:b/>
          <w:sz w:val="24"/>
          <w:szCs w:val="24"/>
        </w:rPr>
        <w:t xml:space="preserve">Grade Level: 11 Prerequisites: </w:t>
      </w:r>
      <w:r>
        <w:rPr>
          <w:rFonts w:ascii="Times New Roman" w:eastAsia="Times New Roman" w:hAnsi="Times New Roman" w:cs="Times New Roman"/>
          <w:sz w:val="24"/>
          <w:szCs w:val="24"/>
        </w:rPr>
        <w:t>Two science credits</w:t>
      </w:r>
    </w:p>
    <w:p w14:paraId="79A224E3" w14:textId="77777777" w:rsidR="00A81FB3" w:rsidRDefault="00000000">
      <w:pPr>
        <w:widowControl w:val="0"/>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IB Environmental Systems and Societies HL course requires students to extend their knowledge and understanding of the subject, exploring the complexity of issues with additional breadth and depth, providing a solid foundation for further study at university level. The HL course has three HL only lenses—environmental law, environmental and ecological economics, and environmental ethics. The conceptually more demanding HL lenses allow for far more sophisticated processing and balanced viewpoints. The additional HL content requires the student to make more connections between diverse areas of the syllabus, resulting in increased networked knowledge and a comprehensive understanding of the complexities of environmental issues as well as possible strategies, </w:t>
      </w:r>
      <w:proofErr w:type="gramStart"/>
      <w:r>
        <w:rPr>
          <w:rFonts w:ascii="Times New Roman" w:eastAsia="Times New Roman" w:hAnsi="Times New Roman" w:cs="Times New Roman"/>
          <w:sz w:val="24"/>
          <w:szCs w:val="24"/>
        </w:rPr>
        <w:t>solutions</w:t>
      </w:r>
      <w:proofErr w:type="gramEnd"/>
      <w:r>
        <w:rPr>
          <w:rFonts w:ascii="Times New Roman" w:eastAsia="Times New Roman" w:hAnsi="Times New Roman" w:cs="Times New Roman"/>
          <w:sz w:val="24"/>
          <w:szCs w:val="24"/>
        </w:rPr>
        <w:t xml:space="preserve"> and management. HL students are required to demonstrate critical evaluation and to synthesize material in the core content (common to both SL and HL), HL extension material and HL lenses, facilitating a more complete view of a problem with analysis at greater breadth and depth.</w:t>
      </w:r>
    </w:p>
    <w:p w14:paraId="5C6E10CC" w14:textId="77777777" w:rsidR="00A81FB3" w:rsidRDefault="00A81FB3">
      <w:pPr>
        <w:widowControl w:val="0"/>
        <w:spacing w:before="4" w:line="240" w:lineRule="auto"/>
        <w:ind w:left="119"/>
        <w:rPr>
          <w:rFonts w:ascii="Montserrat" w:eastAsia="Montserrat" w:hAnsi="Montserrat" w:cs="Montserrat"/>
          <w:sz w:val="24"/>
          <w:szCs w:val="24"/>
        </w:rPr>
      </w:pPr>
    </w:p>
    <w:p w14:paraId="05875787" w14:textId="77777777" w:rsidR="00A81FB3" w:rsidRDefault="00A81FB3">
      <w:pPr>
        <w:widowControl w:val="0"/>
        <w:spacing w:before="4" w:line="240" w:lineRule="auto"/>
        <w:ind w:left="119"/>
        <w:rPr>
          <w:rFonts w:ascii="Montserrat" w:eastAsia="Montserrat" w:hAnsi="Montserrat" w:cs="Montserrat"/>
          <w:sz w:val="24"/>
          <w:szCs w:val="24"/>
        </w:rPr>
      </w:pPr>
    </w:p>
    <w:p w14:paraId="34357B5C" w14:textId="77777777" w:rsidR="00A81FB3" w:rsidRDefault="00A81FB3">
      <w:pPr>
        <w:widowControl w:val="0"/>
        <w:spacing w:before="4" w:line="240" w:lineRule="auto"/>
        <w:ind w:left="119"/>
        <w:rPr>
          <w:rFonts w:ascii="Montserrat" w:eastAsia="Montserrat" w:hAnsi="Montserrat" w:cs="Montserrat"/>
          <w:sz w:val="24"/>
          <w:szCs w:val="24"/>
        </w:rPr>
      </w:pPr>
    </w:p>
    <w:p w14:paraId="02CA3D6F" w14:textId="77777777" w:rsidR="00A81FB3" w:rsidRDefault="00A81FB3">
      <w:pPr>
        <w:widowControl w:val="0"/>
        <w:spacing w:before="4" w:line="240" w:lineRule="auto"/>
        <w:ind w:left="119"/>
        <w:rPr>
          <w:rFonts w:ascii="Montserrat" w:eastAsia="Montserrat" w:hAnsi="Montserrat" w:cs="Montserrat"/>
          <w:sz w:val="24"/>
          <w:szCs w:val="24"/>
        </w:rPr>
      </w:pPr>
    </w:p>
    <w:p w14:paraId="23A389F7" w14:textId="77777777" w:rsidR="00A81FB3" w:rsidRDefault="00A81FB3">
      <w:pPr>
        <w:widowControl w:val="0"/>
        <w:spacing w:before="4" w:line="240" w:lineRule="auto"/>
        <w:ind w:left="119"/>
        <w:rPr>
          <w:rFonts w:ascii="Montserrat" w:eastAsia="Montserrat" w:hAnsi="Montserrat" w:cs="Montserrat"/>
          <w:sz w:val="24"/>
          <w:szCs w:val="24"/>
        </w:rPr>
      </w:pPr>
    </w:p>
    <w:p w14:paraId="53F09CE0" w14:textId="77777777" w:rsidR="00A81FB3" w:rsidRDefault="00A81FB3">
      <w:pPr>
        <w:widowControl w:val="0"/>
        <w:spacing w:before="4" w:line="240" w:lineRule="auto"/>
        <w:ind w:left="119"/>
        <w:rPr>
          <w:rFonts w:ascii="Montserrat" w:eastAsia="Montserrat" w:hAnsi="Montserrat" w:cs="Montserrat"/>
          <w:sz w:val="24"/>
          <w:szCs w:val="24"/>
        </w:rPr>
      </w:pPr>
    </w:p>
    <w:p w14:paraId="50BF2D8B" w14:textId="77777777" w:rsidR="00A81FB3" w:rsidRDefault="00A81FB3">
      <w:pPr>
        <w:widowControl w:val="0"/>
        <w:spacing w:before="4" w:line="240" w:lineRule="auto"/>
        <w:ind w:left="119"/>
        <w:rPr>
          <w:rFonts w:ascii="Montserrat" w:eastAsia="Montserrat" w:hAnsi="Montserrat" w:cs="Montserrat"/>
          <w:sz w:val="24"/>
          <w:szCs w:val="24"/>
        </w:rPr>
      </w:pPr>
    </w:p>
    <w:p w14:paraId="5143041D" w14:textId="77777777" w:rsidR="00A81FB3" w:rsidRDefault="00A81FB3">
      <w:pPr>
        <w:widowControl w:val="0"/>
        <w:spacing w:before="4" w:line="240" w:lineRule="auto"/>
        <w:ind w:left="119"/>
        <w:rPr>
          <w:rFonts w:ascii="Montserrat" w:eastAsia="Montserrat" w:hAnsi="Montserrat" w:cs="Montserrat"/>
          <w:sz w:val="24"/>
          <w:szCs w:val="24"/>
        </w:rPr>
      </w:pPr>
    </w:p>
    <w:p w14:paraId="1301A57A" w14:textId="77777777" w:rsidR="00A81FB3" w:rsidRDefault="00A81FB3">
      <w:pPr>
        <w:widowControl w:val="0"/>
        <w:spacing w:before="4" w:line="240" w:lineRule="auto"/>
        <w:ind w:left="119"/>
        <w:rPr>
          <w:rFonts w:ascii="Montserrat" w:eastAsia="Montserrat" w:hAnsi="Montserrat" w:cs="Montserrat"/>
          <w:sz w:val="24"/>
          <w:szCs w:val="24"/>
        </w:rPr>
      </w:pPr>
    </w:p>
    <w:p w14:paraId="41360419" w14:textId="77777777" w:rsidR="00A81FB3" w:rsidRDefault="00A81FB3">
      <w:pPr>
        <w:widowControl w:val="0"/>
        <w:spacing w:before="4" w:line="240" w:lineRule="auto"/>
        <w:ind w:left="119"/>
        <w:rPr>
          <w:rFonts w:ascii="Montserrat" w:eastAsia="Montserrat" w:hAnsi="Montserrat" w:cs="Montserrat"/>
          <w:sz w:val="24"/>
          <w:szCs w:val="24"/>
        </w:rPr>
      </w:pPr>
    </w:p>
    <w:tbl>
      <w:tblPr>
        <w:tblStyle w:val="ac"/>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78BCB90A" w14:textId="77777777">
        <w:trPr>
          <w:trHeight w:val="640"/>
        </w:trPr>
        <w:tc>
          <w:tcPr>
            <w:tcW w:w="10980" w:type="dxa"/>
            <w:shd w:val="clear" w:color="auto" w:fill="auto"/>
            <w:tcMar>
              <w:top w:w="100" w:type="dxa"/>
              <w:left w:w="100" w:type="dxa"/>
              <w:bottom w:w="100" w:type="dxa"/>
              <w:right w:w="100" w:type="dxa"/>
            </w:tcMar>
          </w:tcPr>
          <w:p w14:paraId="5048178F"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Group 5 - Mathematics</w:t>
            </w:r>
          </w:p>
        </w:tc>
      </w:tr>
    </w:tbl>
    <w:p w14:paraId="7B13AAA4" w14:textId="77777777" w:rsidR="00A81FB3" w:rsidRDefault="00A81FB3">
      <w:pPr>
        <w:widowControl w:val="0"/>
        <w:pBdr>
          <w:top w:val="nil"/>
          <w:left w:val="nil"/>
          <w:bottom w:val="nil"/>
          <w:right w:val="nil"/>
          <w:between w:val="nil"/>
        </w:pBdr>
        <w:spacing w:line="240" w:lineRule="auto"/>
      </w:pPr>
    </w:p>
    <w:p w14:paraId="3C865914"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sz w:val="24"/>
          <w:szCs w:val="24"/>
        </w:rPr>
      </w:pPr>
      <w:r>
        <w:rPr>
          <w:rFonts w:ascii="Montserrat" w:eastAsia="Montserrat" w:hAnsi="Montserrat" w:cs="Montserrat"/>
          <w:b/>
          <w:color w:val="000000"/>
          <w:sz w:val="24"/>
          <w:szCs w:val="24"/>
        </w:rPr>
        <w:t xml:space="preserve">IB Mathematics Applications and Interpretations SL Year 1 </w:t>
      </w:r>
      <w:r>
        <w:rPr>
          <w:rFonts w:ascii="Montserrat" w:eastAsia="Montserrat" w:hAnsi="Montserrat" w:cs="Montserrat"/>
          <w:color w:val="242424"/>
          <w:sz w:val="21"/>
          <w:szCs w:val="21"/>
          <w:shd w:val="clear" w:color="auto" w:fill="FBFAF9"/>
        </w:rPr>
        <w:t>I3100700</w:t>
      </w:r>
      <w:r>
        <w:rPr>
          <w:rFonts w:ascii="Montserrat" w:eastAsia="Montserrat" w:hAnsi="Montserrat" w:cs="Montserrat"/>
          <w:color w:val="000000"/>
          <w:sz w:val="24"/>
          <w:szCs w:val="24"/>
        </w:rPr>
        <w:t xml:space="preserve">…………………………………………………………………………….……….….…1.0 Credit </w:t>
      </w:r>
    </w:p>
    <w:p w14:paraId="091425B7" w14:textId="7777777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Algebra 1, Geometry, and Algebra II </w:t>
      </w:r>
    </w:p>
    <w:p w14:paraId="64F7A1F7" w14:textId="65F8CA95"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MAI is offered at the SL level. It is appropriate for students who are interested in developing their mathematics for describing our world and solving practical problems. They will also be interested in harnessing the power of technology alongside exploring mathematical models. This course has an emphasis on statistics and modeling. Students who take MAI will be those who enjoy mathematics best when seen in a practical context. Topics taught in this course </w:t>
      </w:r>
      <w:r w:rsidR="008E0EDA">
        <w:rPr>
          <w:rFonts w:ascii="Times New Roman" w:eastAsia="Times New Roman" w:hAnsi="Times New Roman" w:cs="Times New Roman"/>
          <w:color w:val="000000"/>
          <w:sz w:val="24"/>
          <w:szCs w:val="24"/>
        </w:rPr>
        <w:t>include the following:</w:t>
      </w:r>
      <w:r>
        <w:rPr>
          <w:rFonts w:ascii="Times New Roman" w:eastAsia="Times New Roman" w:hAnsi="Times New Roman" w:cs="Times New Roman"/>
          <w:color w:val="000000"/>
          <w:sz w:val="24"/>
          <w:szCs w:val="24"/>
        </w:rPr>
        <w:t xml:space="preserve"> Functions (linear, quadratic, and exponential), Statistics, and Probability. This course prepares students to take the IB Mathematics Applications and Interpretation SL exam.</w:t>
      </w:r>
    </w:p>
    <w:p w14:paraId="0B0D5B53" w14:textId="77777777" w:rsidR="00A81FB3" w:rsidRDefault="00A81FB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14:paraId="1A75236C"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b/>
          <w:sz w:val="24"/>
          <w:szCs w:val="24"/>
        </w:rPr>
      </w:pPr>
      <w:r>
        <w:rPr>
          <w:rFonts w:ascii="Montserrat" w:eastAsia="Montserrat" w:hAnsi="Montserrat" w:cs="Montserrat"/>
          <w:b/>
          <w:color w:val="000000"/>
          <w:sz w:val="24"/>
          <w:szCs w:val="24"/>
        </w:rPr>
        <w:t>IB Mathematics Applications and Interpretations SL Year 2</w:t>
      </w:r>
    </w:p>
    <w:p w14:paraId="1ADC966A"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sz w:val="24"/>
          <w:szCs w:val="24"/>
        </w:rPr>
      </w:pPr>
      <w:r>
        <w:rPr>
          <w:rFonts w:ascii="Montserrat" w:eastAsia="Montserrat" w:hAnsi="Montserrat" w:cs="Montserrat"/>
          <w:color w:val="242424"/>
          <w:sz w:val="21"/>
          <w:szCs w:val="21"/>
          <w:shd w:val="clear" w:color="auto" w:fill="FBFAF9"/>
        </w:rPr>
        <w:t>I3100700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1B83327B" w14:textId="7777777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Math Applications </w:t>
      </w:r>
      <w:r>
        <w:rPr>
          <w:rFonts w:ascii="Times New Roman" w:eastAsia="Times New Roman" w:hAnsi="Times New Roman" w:cs="Times New Roman"/>
          <w:sz w:val="24"/>
          <w:szCs w:val="24"/>
        </w:rPr>
        <w:t xml:space="preserve">&amp; </w:t>
      </w:r>
      <w:r>
        <w:rPr>
          <w:rFonts w:ascii="Times New Roman" w:eastAsia="Times New Roman" w:hAnsi="Times New Roman" w:cs="Times New Roman"/>
          <w:color w:val="000000"/>
          <w:sz w:val="24"/>
          <w:szCs w:val="24"/>
        </w:rPr>
        <w:t xml:space="preserve">Interpretations SL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13346796" w14:textId="7777777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MAI SL 2 is the second year of a two-year sequence that is part of the IB Diploma Program. Topics taught in this course during the second year will include Calculus (Derivatives and Integrals), Geometry, and Trigonometry. Students will also complete their Internal Assessment (IA) project. The IA is a capstone project that allows a student to demonstrate their understanding of the math they have learned. This course prepares students to take the IB Mathematics Applications and Interpretation SL exam. </w:t>
      </w:r>
    </w:p>
    <w:p w14:paraId="5C76A33B" w14:textId="77777777" w:rsidR="00A81FB3" w:rsidRDefault="00A81FB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14:paraId="4E61020C"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b/>
          <w:sz w:val="24"/>
          <w:szCs w:val="24"/>
        </w:rPr>
      </w:pPr>
      <w:r>
        <w:rPr>
          <w:rFonts w:ascii="Montserrat" w:eastAsia="Montserrat" w:hAnsi="Montserrat" w:cs="Montserrat"/>
          <w:b/>
          <w:color w:val="000000"/>
          <w:sz w:val="24"/>
          <w:szCs w:val="24"/>
        </w:rPr>
        <w:t>IB Mathematics Analysis and Approaches SL Year 1</w:t>
      </w:r>
    </w:p>
    <w:p w14:paraId="7A986A9C"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sz w:val="24"/>
          <w:szCs w:val="24"/>
        </w:rPr>
      </w:pPr>
      <w:r>
        <w:rPr>
          <w:rFonts w:ascii="Montserrat" w:eastAsia="Montserrat" w:hAnsi="Montserrat" w:cs="Montserrat"/>
          <w:color w:val="242424"/>
          <w:sz w:val="21"/>
          <w:szCs w:val="21"/>
          <w:shd w:val="clear" w:color="auto" w:fill="FBFAF9"/>
        </w:rPr>
        <w:t>I3100500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443EE439" w14:textId="7777777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Grade Level: 11 Prerequisites: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Algebra 1, Geometry, and Algebra II </w:t>
      </w:r>
    </w:p>
    <w:p w14:paraId="3BC63ACB" w14:textId="581B8AF8" w:rsidR="00A81FB3" w:rsidRPr="008F3B4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Mathematics AA SL 1 is the first year of a two-year sequence that is part of the IB Diploma Program. This course is for students who have strong algebra 2 skills and who wish to pursue studies in mathematics at university or subjects that have a large mathematical content. </w:t>
      </w:r>
      <w:r>
        <w:rPr>
          <w:rFonts w:ascii="Times New Roman" w:eastAsia="Times New Roman" w:hAnsi="Times New Roman" w:cs="Times New Roman"/>
          <w:color w:val="333333"/>
          <w:sz w:val="24"/>
          <w:szCs w:val="24"/>
          <w:shd w:val="clear" w:color="auto" w:fill="FBFAF9"/>
        </w:rPr>
        <w:t>It is designed for students who enjoy developing their</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shd w:val="clear" w:color="auto" w:fill="FBFAF9"/>
        </w:rPr>
        <w:t>mathematics to become fluent in the construction of mathematical arguments and</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shd w:val="clear" w:color="auto" w:fill="FBFAF9"/>
        </w:rPr>
        <w:t>develop strong skills in mathematical thinking. They will explore real and abstract</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shd w:val="clear" w:color="auto" w:fill="FBFAF9"/>
        </w:rPr>
        <w:t>applications, sometimes with technology, and will enjoy the thrill of mathematical</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shd w:val="clear" w:color="auto" w:fill="FBFAF9"/>
        </w:rPr>
        <w:t>problem solving and generalization.</w:t>
      </w:r>
      <w:r>
        <w:rPr>
          <w:rFonts w:ascii="Times New Roman" w:eastAsia="Times New Roman" w:hAnsi="Times New Roman" w:cs="Times New Roman"/>
          <w:color w:val="333333"/>
          <w:sz w:val="24"/>
          <w:szCs w:val="24"/>
        </w:rPr>
        <w:t xml:space="preserve"> </w:t>
      </w:r>
      <w:r w:rsidRPr="008F3B43">
        <w:rPr>
          <w:rFonts w:ascii="Times New Roman" w:eastAsia="Times New Roman" w:hAnsi="Times New Roman" w:cs="Times New Roman"/>
          <w:color w:val="000000"/>
          <w:sz w:val="24"/>
          <w:szCs w:val="24"/>
        </w:rPr>
        <w:t xml:space="preserve">Core topics covered in year 1 include number and algebra, functions, and geometry and trigonometry. This course prepares students to take the IB Mathematics </w:t>
      </w:r>
      <w:r w:rsidR="008F3B43">
        <w:rPr>
          <w:rFonts w:ascii="Times New Roman" w:eastAsia="Times New Roman" w:hAnsi="Times New Roman" w:cs="Times New Roman"/>
          <w:color w:val="000000"/>
          <w:sz w:val="24"/>
          <w:szCs w:val="24"/>
        </w:rPr>
        <w:t>Ana</w:t>
      </w:r>
      <w:r w:rsidR="00982359">
        <w:rPr>
          <w:rFonts w:ascii="Times New Roman" w:eastAsia="Times New Roman" w:hAnsi="Times New Roman" w:cs="Times New Roman"/>
          <w:color w:val="000000"/>
          <w:sz w:val="24"/>
          <w:szCs w:val="24"/>
        </w:rPr>
        <w:t xml:space="preserve">lysis and Approaches </w:t>
      </w:r>
      <w:r w:rsidRPr="008F3B43">
        <w:rPr>
          <w:rFonts w:ascii="Times New Roman" w:eastAsia="Times New Roman" w:hAnsi="Times New Roman" w:cs="Times New Roman"/>
          <w:color w:val="000000"/>
          <w:sz w:val="24"/>
          <w:szCs w:val="24"/>
        </w:rPr>
        <w:t xml:space="preserve">SL exam. </w:t>
      </w:r>
    </w:p>
    <w:p w14:paraId="3ECA60A7" w14:textId="77777777" w:rsidR="00A81FB3" w:rsidRDefault="00A81FB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14:paraId="74EAB783"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b/>
          <w:sz w:val="24"/>
          <w:szCs w:val="24"/>
        </w:rPr>
      </w:pPr>
      <w:r>
        <w:rPr>
          <w:rFonts w:ascii="Montserrat" w:eastAsia="Montserrat" w:hAnsi="Montserrat" w:cs="Montserrat"/>
          <w:b/>
          <w:color w:val="000000"/>
          <w:sz w:val="24"/>
          <w:szCs w:val="24"/>
        </w:rPr>
        <w:t>IB Mathematics Analysis and Approaches SL Year 2</w:t>
      </w:r>
    </w:p>
    <w:p w14:paraId="6B8F1C6A"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sz w:val="24"/>
          <w:szCs w:val="24"/>
        </w:rPr>
      </w:pPr>
      <w:r>
        <w:rPr>
          <w:rFonts w:ascii="Montserrat" w:eastAsia="Montserrat" w:hAnsi="Montserrat" w:cs="Montserrat"/>
          <w:color w:val="242424"/>
          <w:sz w:val="21"/>
          <w:szCs w:val="21"/>
          <w:shd w:val="clear" w:color="auto" w:fill="FBFAF9"/>
        </w:rPr>
        <w:t>I3100500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6C420A36" w14:textId="7777777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Mathematics Analysis </w:t>
      </w:r>
      <w:r>
        <w:rPr>
          <w:rFonts w:ascii="Times New Roman" w:eastAsia="Times New Roman" w:hAnsi="Times New Roman" w:cs="Times New Roman"/>
          <w:sz w:val="24"/>
          <w:szCs w:val="24"/>
        </w:rPr>
        <w:t>&amp;</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pproaches SL1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3C8EB5A0" w14:textId="77777777" w:rsidR="00A81FB3" w:rsidRPr="0098235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982359">
        <w:rPr>
          <w:rFonts w:ascii="Times New Roman" w:eastAsia="Times New Roman" w:hAnsi="Times New Roman" w:cs="Times New Roman"/>
          <w:color w:val="000000"/>
          <w:sz w:val="24"/>
          <w:szCs w:val="24"/>
        </w:rPr>
        <w:t xml:space="preserve">IB Mathematics AA SL 2 is the second year of a two-year sequence that is part of the IB Diploma Program. Topics covered in year 2 include calculus and statistics and probability. This course prepares students to take the IB Mathematics Approaches and Analysis SL exam. </w:t>
      </w:r>
    </w:p>
    <w:p w14:paraId="49DA8647" w14:textId="77777777" w:rsidR="00A81FB3" w:rsidRDefault="00A81FB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14:paraId="5F5E32C0" w14:textId="77777777" w:rsidR="00A81FB3" w:rsidRDefault="00A81FB3">
      <w:pPr>
        <w:widowControl w:val="0"/>
        <w:pBdr>
          <w:top w:val="nil"/>
          <w:left w:val="nil"/>
          <w:bottom w:val="nil"/>
          <w:right w:val="nil"/>
          <w:between w:val="nil"/>
        </w:pBdr>
        <w:spacing w:line="240" w:lineRule="auto"/>
        <w:rPr>
          <w:rFonts w:ascii="Montserrat" w:eastAsia="Montserrat" w:hAnsi="Montserrat" w:cs="Montserrat"/>
          <w:b/>
          <w:sz w:val="24"/>
          <w:szCs w:val="24"/>
        </w:rPr>
      </w:pPr>
    </w:p>
    <w:p w14:paraId="3BCDCB3D" w14:textId="77777777" w:rsidR="00A81FB3" w:rsidRDefault="00A81FB3">
      <w:pPr>
        <w:widowControl w:val="0"/>
        <w:pBdr>
          <w:top w:val="nil"/>
          <w:left w:val="nil"/>
          <w:bottom w:val="nil"/>
          <w:right w:val="nil"/>
          <w:between w:val="nil"/>
        </w:pBdr>
        <w:spacing w:line="240" w:lineRule="auto"/>
        <w:rPr>
          <w:rFonts w:ascii="Montserrat" w:eastAsia="Montserrat" w:hAnsi="Montserrat" w:cs="Montserrat"/>
          <w:b/>
          <w:sz w:val="24"/>
          <w:szCs w:val="24"/>
        </w:rPr>
      </w:pPr>
    </w:p>
    <w:p w14:paraId="60FAB4AE" w14:textId="77777777" w:rsidR="00A81FB3" w:rsidRDefault="00A81FB3">
      <w:pPr>
        <w:widowControl w:val="0"/>
        <w:pBdr>
          <w:top w:val="nil"/>
          <w:left w:val="nil"/>
          <w:bottom w:val="nil"/>
          <w:right w:val="nil"/>
          <w:between w:val="nil"/>
        </w:pBdr>
        <w:spacing w:line="240" w:lineRule="auto"/>
        <w:rPr>
          <w:rFonts w:ascii="Montserrat" w:eastAsia="Montserrat" w:hAnsi="Montserrat" w:cs="Montserrat"/>
          <w:b/>
          <w:sz w:val="24"/>
          <w:szCs w:val="24"/>
        </w:rPr>
      </w:pPr>
    </w:p>
    <w:p w14:paraId="77A42617" w14:textId="77777777" w:rsidR="00A81FB3" w:rsidRDefault="00A81FB3">
      <w:pPr>
        <w:widowControl w:val="0"/>
        <w:pBdr>
          <w:top w:val="nil"/>
          <w:left w:val="nil"/>
          <w:bottom w:val="nil"/>
          <w:right w:val="nil"/>
          <w:between w:val="nil"/>
        </w:pBdr>
        <w:spacing w:line="240" w:lineRule="auto"/>
        <w:rPr>
          <w:rFonts w:ascii="Montserrat" w:eastAsia="Montserrat" w:hAnsi="Montserrat" w:cs="Montserrat"/>
          <w:b/>
          <w:sz w:val="24"/>
          <w:szCs w:val="24"/>
        </w:rPr>
      </w:pPr>
    </w:p>
    <w:p w14:paraId="6F5639BD" w14:textId="77777777" w:rsidR="00A81FB3" w:rsidRDefault="00A81FB3">
      <w:pPr>
        <w:widowControl w:val="0"/>
        <w:pBdr>
          <w:top w:val="nil"/>
          <w:left w:val="nil"/>
          <w:bottom w:val="nil"/>
          <w:right w:val="nil"/>
          <w:between w:val="nil"/>
        </w:pBdr>
        <w:spacing w:line="240" w:lineRule="auto"/>
        <w:rPr>
          <w:rFonts w:ascii="Montserrat" w:eastAsia="Montserrat" w:hAnsi="Montserrat" w:cs="Montserrat"/>
          <w:b/>
          <w:sz w:val="24"/>
          <w:szCs w:val="24"/>
        </w:rPr>
      </w:pPr>
    </w:p>
    <w:p w14:paraId="59F1EB63"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b/>
          <w:sz w:val="24"/>
          <w:szCs w:val="24"/>
        </w:rPr>
      </w:pPr>
      <w:r>
        <w:rPr>
          <w:rFonts w:ascii="Montserrat" w:eastAsia="Montserrat" w:hAnsi="Montserrat" w:cs="Montserrat"/>
          <w:b/>
          <w:color w:val="000000"/>
          <w:sz w:val="24"/>
          <w:szCs w:val="24"/>
        </w:rPr>
        <w:lastRenderedPageBreak/>
        <w:t>IB Mathematics Analysis and Approaches HL Year 1</w:t>
      </w:r>
    </w:p>
    <w:p w14:paraId="30E02C2D"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sz w:val="24"/>
          <w:szCs w:val="24"/>
        </w:rPr>
      </w:pPr>
      <w:r>
        <w:rPr>
          <w:rFonts w:ascii="Montserrat" w:eastAsia="Montserrat" w:hAnsi="Montserrat" w:cs="Montserrat"/>
          <w:color w:val="242424"/>
          <w:sz w:val="21"/>
          <w:szCs w:val="21"/>
          <w:shd w:val="clear" w:color="auto" w:fill="FBFAF9"/>
        </w:rPr>
        <w:t>I3100600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230B93D0" w14:textId="7777777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Precalculus </w:t>
      </w:r>
    </w:p>
    <w:p w14:paraId="0E3267C2" w14:textId="7173AE05"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highlight w:val="white"/>
        </w:rPr>
        <w:t>This course is intended for students with a strong background in mathematics who have</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 xml:space="preserve">mastered a range of analytical skills. </w:t>
      </w:r>
      <w:r w:rsidR="00982359">
        <w:rPr>
          <w:rFonts w:ascii="Times New Roman" w:eastAsia="Times New Roman" w:hAnsi="Times New Roman" w:cs="Times New Roman"/>
          <w:color w:val="3C4043"/>
          <w:sz w:val="24"/>
          <w:szCs w:val="24"/>
          <w:highlight w:val="white"/>
        </w:rPr>
        <w:t>Most of</w:t>
      </w:r>
      <w:r>
        <w:rPr>
          <w:rFonts w:ascii="Times New Roman" w:eastAsia="Times New Roman" w:hAnsi="Times New Roman" w:cs="Times New Roman"/>
          <w:color w:val="3C4043"/>
          <w:sz w:val="24"/>
          <w:szCs w:val="24"/>
          <w:highlight w:val="white"/>
        </w:rPr>
        <w:t xml:space="preserve"> these students will include</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mathematics as a major component of their university studies, such as that found within</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physics, engineering, and technology. Others may take this subject because they have a</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strong interest in mathematics and enjoy meeting its challenges and engaging in</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 xml:space="preserve">problems. IB Mathematics AA HL 1 is the </w:t>
      </w:r>
      <w:r w:rsidR="00982359">
        <w:rPr>
          <w:rFonts w:ascii="Times New Roman" w:eastAsia="Times New Roman" w:hAnsi="Times New Roman" w:cs="Times New Roman"/>
          <w:color w:val="3C4043"/>
          <w:sz w:val="24"/>
          <w:szCs w:val="24"/>
          <w:highlight w:val="white"/>
        </w:rPr>
        <w:t>first of a two-year</w:t>
      </w:r>
      <w:r>
        <w:rPr>
          <w:rFonts w:ascii="Times New Roman" w:eastAsia="Times New Roman" w:hAnsi="Times New Roman" w:cs="Times New Roman"/>
          <w:color w:val="3C4043"/>
          <w:sz w:val="24"/>
          <w:szCs w:val="24"/>
          <w:highlight w:val="white"/>
        </w:rPr>
        <w:t xml:space="preserve"> continuum course. Core topics</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include numbers and algebra, functions, geometry and trigonometry, vectors, proofs,</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statistics, probability, and calculus. Students enrolled in this course are required to take</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the HL Analysis and Approaches IB examination.</w:t>
      </w:r>
      <w:r>
        <w:rPr>
          <w:rFonts w:ascii="Times New Roman" w:eastAsia="Times New Roman" w:hAnsi="Times New Roman" w:cs="Times New Roman"/>
          <w:color w:val="3C4043"/>
          <w:sz w:val="24"/>
          <w:szCs w:val="24"/>
        </w:rPr>
        <w:t xml:space="preserve"> </w:t>
      </w:r>
    </w:p>
    <w:p w14:paraId="3EC3451C" w14:textId="77777777" w:rsidR="00A81FB3" w:rsidRDefault="00A81FB3">
      <w:pPr>
        <w:widowControl w:val="0"/>
        <w:pBdr>
          <w:top w:val="nil"/>
          <w:left w:val="nil"/>
          <w:bottom w:val="nil"/>
          <w:right w:val="nil"/>
          <w:between w:val="nil"/>
        </w:pBdr>
        <w:spacing w:line="240" w:lineRule="auto"/>
        <w:rPr>
          <w:rFonts w:ascii="Times New Roman" w:eastAsia="Times New Roman" w:hAnsi="Times New Roman" w:cs="Times New Roman"/>
          <w:color w:val="3C4043"/>
          <w:sz w:val="24"/>
          <w:szCs w:val="24"/>
        </w:rPr>
      </w:pPr>
    </w:p>
    <w:p w14:paraId="643F0F86"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b/>
          <w:sz w:val="24"/>
          <w:szCs w:val="24"/>
        </w:rPr>
      </w:pPr>
      <w:r>
        <w:rPr>
          <w:rFonts w:ascii="Montserrat" w:eastAsia="Montserrat" w:hAnsi="Montserrat" w:cs="Montserrat"/>
          <w:b/>
          <w:color w:val="000000"/>
          <w:sz w:val="24"/>
          <w:szCs w:val="24"/>
        </w:rPr>
        <w:t>IB Mathematics Analysis and Approaches HL Year 2</w:t>
      </w:r>
    </w:p>
    <w:p w14:paraId="6243650A" w14:textId="77777777" w:rsidR="00A81FB3" w:rsidRDefault="00000000">
      <w:pPr>
        <w:widowControl w:val="0"/>
        <w:pBdr>
          <w:top w:val="nil"/>
          <w:left w:val="nil"/>
          <w:bottom w:val="nil"/>
          <w:right w:val="nil"/>
          <w:between w:val="nil"/>
        </w:pBdr>
        <w:spacing w:line="240" w:lineRule="auto"/>
        <w:rPr>
          <w:rFonts w:ascii="Montserrat" w:eastAsia="Montserrat" w:hAnsi="Montserrat" w:cs="Montserrat"/>
          <w:sz w:val="24"/>
          <w:szCs w:val="24"/>
        </w:rPr>
      </w:pPr>
      <w:r>
        <w:rPr>
          <w:rFonts w:ascii="Montserrat" w:eastAsia="Montserrat" w:hAnsi="Montserrat" w:cs="Montserrat"/>
          <w:color w:val="242424"/>
          <w:sz w:val="21"/>
          <w:szCs w:val="21"/>
          <w:shd w:val="clear" w:color="auto" w:fill="FBFAF9"/>
        </w:rPr>
        <w:t>I3100600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4E8816E9" w14:textId="00C25F52"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Mathematics AA HL Year 1 </w:t>
      </w:r>
      <w:r w:rsidR="001736C1">
        <w:rPr>
          <w:rFonts w:ascii="Times New Roman" w:eastAsia="Times New Roman" w:hAnsi="Times New Roman" w:cs="Times New Roman"/>
          <w:color w:val="000000"/>
          <w:sz w:val="24"/>
          <w:szCs w:val="24"/>
        </w:rPr>
        <w:t xml:space="preserve">or </w:t>
      </w:r>
      <w:r w:rsidR="001736C1">
        <w:rPr>
          <w:rFonts w:ascii="Times New Roman" w:eastAsia="Times New Roman" w:hAnsi="Times New Roman" w:cs="Times New Roman"/>
          <w:sz w:val="24"/>
          <w:szCs w:val="24"/>
        </w:rPr>
        <w:t>a</w:t>
      </w:r>
      <w:r w:rsidR="001736C1">
        <w:rPr>
          <w:rFonts w:ascii="Times New Roman" w:eastAsia="Times New Roman" w:hAnsi="Times New Roman" w:cs="Times New Roman"/>
          <w:color w:val="000000"/>
          <w:sz w:val="24"/>
          <w:szCs w:val="24"/>
        </w:rPr>
        <w:t>pproved equivalent course</w:t>
      </w:r>
    </w:p>
    <w:p w14:paraId="55E3C029" w14:textId="476B68D7" w:rsidR="00A81FB3" w:rsidRDefault="00000000">
      <w:pPr>
        <w:widowControl w:val="0"/>
        <w:pBdr>
          <w:top w:val="nil"/>
          <w:left w:val="nil"/>
          <w:bottom w:val="nil"/>
          <w:right w:val="nil"/>
          <w:between w:val="nil"/>
        </w:pBdr>
        <w:spacing w:line="240" w:lineRule="auto"/>
        <w:rPr>
          <w:rFonts w:ascii="Times New Roman" w:eastAsia="Times New Roman" w:hAnsi="Times New Roman" w:cs="Times New Roman"/>
          <w:color w:val="3C4043"/>
          <w:sz w:val="24"/>
          <w:szCs w:val="24"/>
        </w:rPr>
      </w:pPr>
      <w:r>
        <w:rPr>
          <w:rFonts w:ascii="Times New Roman" w:eastAsia="Times New Roman" w:hAnsi="Times New Roman" w:cs="Times New Roman"/>
          <w:color w:val="3C4043"/>
          <w:sz w:val="24"/>
          <w:szCs w:val="24"/>
          <w:highlight w:val="white"/>
        </w:rPr>
        <w:t xml:space="preserve">IB Mathematics AA HL 2 is the </w:t>
      </w:r>
      <w:r w:rsidR="00982359">
        <w:rPr>
          <w:rFonts w:ascii="Times New Roman" w:eastAsia="Times New Roman" w:hAnsi="Times New Roman" w:cs="Times New Roman"/>
          <w:color w:val="3C4043"/>
          <w:sz w:val="24"/>
          <w:szCs w:val="24"/>
          <w:highlight w:val="white"/>
        </w:rPr>
        <w:t>second of a two-year</w:t>
      </w:r>
      <w:r>
        <w:rPr>
          <w:rFonts w:ascii="Times New Roman" w:eastAsia="Times New Roman" w:hAnsi="Times New Roman" w:cs="Times New Roman"/>
          <w:color w:val="3C4043"/>
          <w:sz w:val="24"/>
          <w:szCs w:val="24"/>
          <w:highlight w:val="white"/>
        </w:rPr>
        <w:t xml:space="preserve"> continuum course. Core topics</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include numbers and algebra, functions, geometry and trigonometry, vectors, proofs,</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statistics, probability, and calculus. Students enrolled in this course are required to take</w:t>
      </w:r>
      <w:r>
        <w:rPr>
          <w:rFonts w:ascii="Times New Roman" w:eastAsia="Times New Roman" w:hAnsi="Times New Roman" w:cs="Times New Roman"/>
          <w:color w:val="3C4043"/>
          <w:sz w:val="24"/>
          <w:szCs w:val="24"/>
        </w:rPr>
        <w:t xml:space="preserve"> </w:t>
      </w:r>
      <w:r>
        <w:rPr>
          <w:rFonts w:ascii="Times New Roman" w:eastAsia="Times New Roman" w:hAnsi="Times New Roman" w:cs="Times New Roman"/>
          <w:color w:val="3C4043"/>
          <w:sz w:val="24"/>
          <w:szCs w:val="24"/>
          <w:highlight w:val="white"/>
        </w:rPr>
        <w:t>the HL Analysis and Approaches IB examination.</w:t>
      </w:r>
      <w:r>
        <w:rPr>
          <w:rFonts w:ascii="Times New Roman" w:eastAsia="Times New Roman" w:hAnsi="Times New Roman" w:cs="Times New Roman"/>
          <w:color w:val="3C4043"/>
          <w:sz w:val="24"/>
          <w:szCs w:val="24"/>
        </w:rPr>
        <w:t xml:space="preserve"> </w:t>
      </w:r>
    </w:p>
    <w:p w14:paraId="1D4FC4BB" w14:textId="77777777" w:rsidR="00A81FB3" w:rsidRDefault="00A81FB3">
      <w:pPr>
        <w:widowControl w:val="0"/>
        <w:pBdr>
          <w:top w:val="nil"/>
          <w:left w:val="nil"/>
          <w:bottom w:val="nil"/>
          <w:right w:val="nil"/>
          <w:between w:val="nil"/>
        </w:pBdr>
        <w:spacing w:before="4432" w:line="240" w:lineRule="auto"/>
        <w:ind w:right="90"/>
        <w:rPr>
          <w:rFonts w:ascii="Montserrat" w:eastAsia="Montserrat" w:hAnsi="Montserrat" w:cs="Montserrat"/>
          <w:sz w:val="24"/>
          <w:szCs w:val="24"/>
        </w:rPr>
      </w:pPr>
    </w:p>
    <w:p w14:paraId="183AF9A0" w14:textId="77777777" w:rsidR="00A81FB3" w:rsidRDefault="00A81FB3">
      <w:pPr>
        <w:widowControl w:val="0"/>
        <w:pBdr>
          <w:top w:val="nil"/>
          <w:left w:val="nil"/>
          <w:bottom w:val="nil"/>
          <w:right w:val="nil"/>
          <w:between w:val="nil"/>
        </w:pBdr>
        <w:spacing w:before="4432" w:line="240" w:lineRule="auto"/>
        <w:ind w:right="90"/>
        <w:rPr>
          <w:rFonts w:ascii="Montserrat" w:eastAsia="Montserrat" w:hAnsi="Montserrat" w:cs="Montserrat"/>
          <w:sz w:val="24"/>
          <w:szCs w:val="24"/>
        </w:rPr>
      </w:pPr>
    </w:p>
    <w:tbl>
      <w:tblPr>
        <w:tblStyle w:val="ad"/>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428BE57E" w14:textId="77777777">
        <w:trPr>
          <w:trHeight w:val="640"/>
        </w:trPr>
        <w:tc>
          <w:tcPr>
            <w:tcW w:w="10980" w:type="dxa"/>
            <w:shd w:val="clear" w:color="auto" w:fill="auto"/>
            <w:tcMar>
              <w:top w:w="100" w:type="dxa"/>
              <w:left w:w="100" w:type="dxa"/>
              <w:bottom w:w="100" w:type="dxa"/>
              <w:right w:w="100" w:type="dxa"/>
            </w:tcMar>
          </w:tcPr>
          <w:p w14:paraId="298731BD"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t>Group 6 - Arts</w:t>
            </w:r>
          </w:p>
        </w:tc>
      </w:tr>
    </w:tbl>
    <w:p w14:paraId="0BEFF7B5" w14:textId="77777777" w:rsidR="00A81FB3" w:rsidRDefault="00A81FB3">
      <w:pPr>
        <w:widowControl w:val="0"/>
        <w:pBdr>
          <w:top w:val="nil"/>
          <w:left w:val="nil"/>
          <w:bottom w:val="nil"/>
          <w:right w:val="nil"/>
          <w:between w:val="nil"/>
        </w:pBdr>
        <w:rPr>
          <w:color w:val="000000"/>
        </w:rPr>
      </w:pPr>
    </w:p>
    <w:p w14:paraId="0FFE8192"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Visual Art HL 1 </w:t>
      </w:r>
    </w:p>
    <w:p w14:paraId="31BD74F6"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I3600100</w:t>
      </w:r>
      <w:r>
        <w:rPr>
          <w:rFonts w:ascii="Montserrat" w:eastAsia="Montserrat" w:hAnsi="Montserrat" w:cs="Montserrat"/>
          <w:color w:val="000000"/>
          <w:sz w:val="24"/>
          <w:szCs w:val="24"/>
        </w:rPr>
        <w:t xml:space="preserve">…………………………………………………………………….……………….…1.0 Credit </w:t>
      </w:r>
    </w:p>
    <w:p w14:paraId="4C3CE0AD"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Art 1 </w:t>
      </w:r>
    </w:p>
    <w:p w14:paraId="5684287C" w14:textId="1FD18601"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 Visual Art III HL is designed for students who are seriously interested in the actual experience of creating and researching art. This course is individually charted to meet the needs and interests of each student as well as offering an overview of </w:t>
      </w:r>
      <w:proofErr w:type="gramStart"/>
      <w:r>
        <w:rPr>
          <w:rFonts w:ascii="Times New Roman" w:eastAsia="Times New Roman" w:hAnsi="Times New Roman" w:cs="Times New Roman"/>
          <w:color w:val="000000"/>
          <w:sz w:val="24"/>
          <w:szCs w:val="24"/>
        </w:rPr>
        <w:t>a large number of</w:t>
      </w:r>
      <w:proofErr w:type="gramEnd"/>
      <w:r>
        <w:rPr>
          <w:rFonts w:ascii="Times New Roman" w:eastAsia="Times New Roman" w:hAnsi="Times New Roman" w:cs="Times New Roman"/>
          <w:color w:val="000000"/>
          <w:sz w:val="24"/>
          <w:szCs w:val="24"/>
        </w:rPr>
        <w:t xml:space="preserve"> mediums. IB Visual Art III HL includes both independent research and instruction in advanced art techniques and media exploration. This course is the first course necessary for preparation for the IB Visual Art HL exam. Students are prepared to take the IB Visual Art HL exam upon completion of this </w:t>
      </w:r>
      <w:r w:rsidR="00982359">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course; students will </w:t>
      </w:r>
      <w:proofErr w:type="gramStart"/>
      <w:r>
        <w:rPr>
          <w:rFonts w:ascii="Times New Roman" w:eastAsia="Times New Roman" w:hAnsi="Times New Roman" w:cs="Times New Roman"/>
          <w:color w:val="000000"/>
          <w:sz w:val="24"/>
          <w:szCs w:val="24"/>
        </w:rPr>
        <w:t>continue on</w:t>
      </w:r>
      <w:proofErr w:type="gramEnd"/>
      <w:r>
        <w:rPr>
          <w:rFonts w:ascii="Times New Roman" w:eastAsia="Times New Roman" w:hAnsi="Times New Roman" w:cs="Times New Roman"/>
          <w:color w:val="000000"/>
          <w:sz w:val="24"/>
          <w:szCs w:val="24"/>
        </w:rPr>
        <w:t xml:space="preserve"> to IB Visual Art IV HL and will take the IB Visual Art HL exam. </w:t>
      </w:r>
    </w:p>
    <w:p w14:paraId="2711FC82"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Visual Art HL 2 </w:t>
      </w:r>
    </w:p>
    <w:p w14:paraId="7810CA6F"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I3600100</w:t>
      </w:r>
      <w:r>
        <w:rPr>
          <w:rFonts w:ascii="Montserrat" w:eastAsia="Montserrat" w:hAnsi="Montserrat" w:cs="Montserrat"/>
          <w:color w:val="000000"/>
          <w:sz w:val="24"/>
          <w:szCs w:val="24"/>
        </w:rPr>
        <w:t xml:space="preserve">………………………………………………………………….………………...…1.0 Credit </w:t>
      </w:r>
    </w:p>
    <w:p w14:paraId="373301E8" w14:textId="77777777" w:rsidR="00A81FB3" w:rsidRDefault="00000000">
      <w:pPr>
        <w:widowControl w:val="0"/>
        <w:pBdr>
          <w:top w:val="nil"/>
          <w:left w:val="nil"/>
          <w:bottom w:val="nil"/>
          <w:right w:val="nil"/>
          <w:between w:val="nil"/>
        </w:pBdr>
        <w:spacing w:before="4" w:line="237" w:lineRule="auto"/>
        <w:ind w:left="110" w:right="918" w:firstLine="8"/>
        <w:rPr>
          <w:rFonts w:ascii="Times New Roman" w:eastAsia="Times New Roman" w:hAnsi="Times New Roman" w:cs="Times New Roman"/>
          <w:sz w:val="24"/>
          <w:szCs w:val="24"/>
        </w:rPr>
      </w:pPr>
      <w:r>
        <w:rPr>
          <w:rFonts w:ascii="Montserrat" w:eastAsia="Montserrat" w:hAnsi="Montserrat" w:cs="Montserrat"/>
          <w:b/>
          <w:color w:val="000000"/>
          <w:sz w:val="24"/>
          <w:szCs w:val="24"/>
        </w:rPr>
        <w:t>Grade Level: 12 Prerequisites: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IB Visual Art HL 1 or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pproved equivalent course </w:t>
      </w:r>
    </w:p>
    <w:p w14:paraId="3ADCE53E" w14:textId="77777777" w:rsidR="00A81FB3" w:rsidRDefault="00000000">
      <w:pPr>
        <w:widowControl w:val="0"/>
        <w:pBdr>
          <w:top w:val="nil"/>
          <w:left w:val="nil"/>
          <w:bottom w:val="nil"/>
          <w:right w:val="nil"/>
          <w:between w:val="nil"/>
        </w:pBdr>
        <w:spacing w:before="4" w:line="237" w:lineRule="auto"/>
        <w:ind w:left="110" w:right="918" w:firstLine="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Visual Art IV HL is the second year of IB Art. It delves deeper into the experience of creating and researching art. This course is individually charted to meet the needs and interests of each student. IB Art includes independent research and instruction in advanced art techniques and media. This course is the second course necessary for preparation for the IB </w:t>
      </w:r>
      <w:proofErr w:type="spellStart"/>
      <w:r>
        <w:rPr>
          <w:rFonts w:ascii="Times New Roman" w:eastAsia="Times New Roman" w:hAnsi="Times New Roman" w:cs="Times New Roman"/>
          <w:color w:val="000000"/>
          <w:sz w:val="24"/>
          <w:szCs w:val="24"/>
        </w:rPr>
        <w:t>VisuaL</w:t>
      </w:r>
      <w:proofErr w:type="spellEnd"/>
      <w:r>
        <w:rPr>
          <w:rFonts w:ascii="Times New Roman" w:eastAsia="Times New Roman" w:hAnsi="Times New Roman" w:cs="Times New Roman"/>
          <w:color w:val="000000"/>
          <w:sz w:val="24"/>
          <w:szCs w:val="24"/>
        </w:rPr>
        <w:t xml:space="preserve"> Art HL exam. </w:t>
      </w:r>
    </w:p>
    <w:p w14:paraId="47534BB2" w14:textId="77777777" w:rsidR="00A81FB3" w:rsidRDefault="00000000">
      <w:pPr>
        <w:widowControl w:val="0"/>
        <w:spacing w:before="292" w:line="240" w:lineRule="auto"/>
        <w:rPr>
          <w:rFonts w:ascii="Montserrat" w:eastAsia="Montserrat" w:hAnsi="Montserrat" w:cs="Montserrat"/>
          <w:b/>
          <w:sz w:val="24"/>
          <w:szCs w:val="24"/>
        </w:rPr>
      </w:pPr>
      <w:r>
        <w:rPr>
          <w:rFonts w:ascii="Montserrat" w:eastAsia="Montserrat" w:hAnsi="Montserrat" w:cs="Montserrat"/>
          <w:sz w:val="24"/>
          <w:szCs w:val="24"/>
        </w:rPr>
        <w:t xml:space="preserve">  </w:t>
      </w:r>
      <w:r>
        <w:rPr>
          <w:rFonts w:ascii="Montserrat" w:eastAsia="Montserrat" w:hAnsi="Montserrat" w:cs="Montserrat"/>
          <w:b/>
          <w:sz w:val="24"/>
          <w:szCs w:val="24"/>
        </w:rPr>
        <w:t xml:space="preserve">IB Film HL 1 </w:t>
      </w:r>
    </w:p>
    <w:p w14:paraId="618BD323" w14:textId="77777777" w:rsidR="00A81FB3" w:rsidRDefault="00000000">
      <w:pPr>
        <w:widowControl w:val="0"/>
        <w:spacing w:before="4" w:line="240" w:lineRule="auto"/>
        <w:ind w:left="137"/>
        <w:rPr>
          <w:rFonts w:ascii="Montserrat" w:eastAsia="Montserrat" w:hAnsi="Montserrat" w:cs="Montserrat"/>
          <w:sz w:val="24"/>
          <w:szCs w:val="24"/>
        </w:rPr>
      </w:pPr>
      <w:r>
        <w:rPr>
          <w:rFonts w:ascii="Montserrat" w:eastAsia="Montserrat" w:hAnsi="Montserrat" w:cs="Montserrat"/>
          <w:color w:val="242424"/>
          <w:sz w:val="24"/>
          <w:szCs w:val="24"/>
        </w:rPr>
        <w:t>I3830400</w:t>
      </w:r>
      <w:r>
        <w:rPr>
          <w:rFonts w:ascii="Montserrat" w:eastAsia="Montserrat" w:hAnsi="Montserrat" w:cs="Montserrat"/>
          <w:sz w:val="24"/>
          <w:szCs w:val="24"/>
        </w:rPr>
        <w:t xml:space="preserve">………………………………………………………………….………………...…1.0 Credit </w:t>
      </w:r>
    </w:p>
    <w:p w14:paraId="4C2FDFFF" w14:textId="77777777" w:rsidR="00A81FB3" w:rsidRDefault="00000000">
      <w:pPr>
        <w:widowControl w:val="0"/>
        <w:spacing w:before="4" w:line="237" w:lineRule="auto"/>
        <w:ind w:left="110" w:right="918" w:firstLine="8"/>
        <w:rPr>
          <w:rFonts w:ascii="Times New Roman" w:eastAsia="Times New Roman" w:hAnsi="Times New Roman" w:cs="Times New Roman"/>
          <w:sz w:val="24"/>
          <w:szCs w:val="24"/>
        </w:rPr>
      </w:pPr>
      <w:r>
        <w:rPr>
          <w:rFonts w:ascii="Montserrat" w:eastAsia="Montserrat" w:hAnsi="Montserrat" w:cs="Montserrat"/>
          <w:b/>
          <w:sz w:val="24"/>
          <w:szCs w:val="24"/>
        </w:rPr>
        <w:t xml:space="preserve">Grade Level: 11 Prerequisites: </w:t>
      </w:r>
      <w:r>
        <w:rPr>
          <w:rFonts w:ascii="Times New Roman" w:eastAsia="Times New Roman" w:hAnsi="Times New Roman" w:cs="Times New Roman"/>
          <w:sz w:val="24"/>
          <w:szCs w:val="24"/>
        </w:rPr>
        <w:t>None</w:t>
      </w:r>
    </w:p>
    <w:p w14:paraId="63B12442" w14:textId="5401DA96" w:rsidR="00A81FB3" w:rsidRDefault="00000000">
      <w:pPr>
        <w:widowControl w:val="0"/>
        <w:spacing w:before="4" w:line="237" w:lineRule="auto"/>
        <w:ind w:left="110" w:right="918" w:firstLine="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Diploma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(DP) film course aims to develop students as proficient interpreters and makers of film texts. Through the study and analysis of film texts, and through practical exercises in film production, the film course develops students’ critical abilities and their appreciation of artistic, cultural, </w:t>
      </w:r>
      <w:r w:rsidR="00982359">
        <w:rPr>
          <w:rFonts w:ascii="Times New Roman" w:eastAsia="Times New Roman" w:hAnsi="Times New Roman" w:cs="Times New Roman"/>
          <w:sz w:val="24"/>
          <w:szCs w:val="24"/>
        </w:rPr>
        <w:t>historical,</w:t>
      </w:r>
      <w:r>
        <w:rPr>
          <w:rFonts w:ascii="Times New Roman" w:eastAsia="Times New Roman" w:hAnsi="Times New Roman" w:cs="Times New Roman"/>
          <w:sz w:val="24"/>
          <w:szCs w:val="24"/>
        </w:rPr>
        <w:t xml:space="preserve"> and global perspectives in film. Students examine film concepts, theories, </w:t>
      </w:r>
      <w:r w:rsidR="00982359">
        <w:rPr>
          <w:rFonts w:ascii="Times New Roman" w:eastAsia="Times New Roman" w:hAnsi="Times New Roman" w:cs="Times New Roman"/>
          <w:sz w:val="24"/>
          <w:szCs w:val="24"/>
        </w:rPr>
        <w:t>practices,</w:t>
      </w:r>
      <w:r>
        <w:rPr>
          <w:rFonts w:ascii="Times New Roman" w:eastAsia="Times New Roman" w:hAnsi="Times New Roman" w:cs="Times New Roman"/>
          <w:sz w:val="24"/>
          <w:szCs w:val="24"/>
        </w:rPr>
        <w:t xml:space="preserve"> and ideas from multiple perspectives, challenging their own viewpoints and biases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understand and value those of others. HL students focus on the collaborative aspects of filmmaking and experience working in core production teams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fulfill shared artistic intentions. They work in chosen film production roles and contribute to all phases of the filmmaking process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collaboratively create original completed films.</w:t>
      </w:r>
    </w:p>
    <w:p w14:paraId="1DC8E407"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3EE0912C"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482E1A67"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2BB7BDF5"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42FF1FFE"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507B31C2"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2130BB31"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658A06DD"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7B3631BC"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691EF740"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64003920"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p w14:paraId="779C6986" w14:textId="77777777" w:rsidR="00A81FB3" w:rsidRDefault="00A81FB3">
      <w:pPr>
        <w:widowControl w:val="0"/>
        <w:spacing w:before="4" w:line="237" w:lineRule="auto"/>
        <w:ind w:left="110" w:right="918" w:firstLine="8"/>
        <w:rPr>
          <w:rFonts w:ascii="Montserrat" w:eastAsia="Montserrat" w:hAnsi="Montserrat" w:cs="Montserrat"/>
          <w:sz w:val="24"/>
          <w:szCs w:val="24"/>
          <w:shd w:val="clear" w:color="auto" w:fill="FF9900"/>
        </w:rPr>
      </w:pPr>
    </w:p>
    <w:tbl>
      <w:tblPr>
        <w:tblStyle w:val="ae"/>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15739369" w14:textId="77777777">
        <w:trPr>
          <w:trHeight w:val="640"/>
        </w:trPr>
        <w:tc>
          <w:tcPr>
            <w:tcW w:w="10980" w:type="dxa"/>
            <w:shd w:val="clear" w:color="auto" w:fill="auto"/>
            <w:tcMar>
              <w:top w:w="100" w:type="dxa"/>
              <w:left w:w="100" w:type="dxa"/>
              <w:bottom w:w="100" w:type="dxa"/>
              <w:right w:w="100" w:type="dxa"/>
            </w:tcMar>
          </w:tcPr>
          <w:p w14:paraId="46891EE8"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DP Electives</w:t>
            </w:r>
          </w:p>
        </w:tc>
      </w:tr>
    </w:tbl>
    <w:p w14:paraId="0DEAD08E" w14:textId="77777777" w:rsidR="00A81FB3" w:rsidRDefault="00A81FB3">
      <w:pPr>
        <w:widowControl w:val="0"/>
        <w:pBdr>
          <w:top w:val="nil"/>
          <w:left w:val="nil"/>
          <w:bottom w:val="nil"/>
          <w:right w:val="nil"/>
          <w:between w:val="nil"/>
        </w:pBdr>
        <w:rPr>
          <w:color w:val="000000"/>
        </w:rPr>
      </w:pPr>
    </w:p>
    <w:p w14:paraId="044F8DEA" w14:textId="77777777" w:rsidR="00A81FB3" w:rsidRDefault="00A81FB3">
      <w:pPr>
        <w:widowControl w:val="0"/>
        <w:pBdr>
          <w:top w:val="nil"/>
          <w:left w:val="nil"/>
          <w:bottom w:val="nil"/>
          <w:right w:val="nil"/>
          <w:between w:val="nil"/>
        </w:pBdr>
        <w:rPr>
          <w:color w:val="000000"/>
        </w:rPr>
      </w:pPr>
    </w:p>
    <w:p w14:paraId="7B03F191"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Economics HL Year 1 </w:t>
      </w:r>
    </w:p>
    <w:p w14:paraId="61574448"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I3303200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6BE35AB1"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None </w:t>
      </w:r>
    </w:p>
    <w:p w14:paraId="0C1B1EA8" w14:textId="2E2963EC"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This </w:t>
      </w:r>
      <w:r w:rsidR="00982359">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course focuses on the Principles of Macroeconomics and Microeconomics. The study of economics is essentially about dealing with scarcity, resource allocation, and methods and processes by which choices are made in the satisfaction of human wants. As a social science, economics uses scientific methodologies that include quantitative and qualitative elements. IB Economics has a pronounced international approach and considers the current and future problems of less developed countries and their impact on the world economy. This is a two-year program for the preparation for the IB Economics HL exam. The first year of this course also prepares students for both the AP Macroeconomics exam and the AP Microeconomics exam. </w:t>
      </w:r>
    </w:p>
    <w:p w14:paraId="0773CB4E"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004B32A0"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Economics HL Year 2 </w:t>
      </w:r>
    </w:p>
    <w:p w14:paraId="5FE1DBF2"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I3303200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…1.0 Credit </w:t>
      </w:r>
    </w:p>
    <w:p w14:paraId="76BFB91D" w14:textId="77777777" w:rsidR="00A81FB3" w:rsidRDefault="00000000">
      <w:pPr>
        <w:widowControl w:val="0"/>
        <w:pBdr>
          <w:top w:val="nil"/>
          <w:left w:val="nil"/>
          <w:bottom w:val="nil"/>
          <w:right w:val="nil"/>
          <w:between w:val="nil"/>
        </w:pBdr>
        <w:spacing w:before="4" w:line="237" w:lineRule="auto"/>
        <w:ind w:left="123" w:right="156" w:hanging="3"/>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Economics HL Year 1 or approved equivalent course </w:t>
      </w:r>
    </w:p>
    <w:p w14:paraId="342D92D5" w14:textId="76BB5B75" w:rsidR="00A81FB3" w:rsidRDefault="00000000">
      <w:pPr>
        <w:widowControl w:val="0"/>
        <w:pBdr>
          <w:top w:val="nil"/>
          <w:left w:val="nil"/>
          <w:bottom w:val="nil"/>
          <w:right w:val="nil"/>
          <w:between w:val="nil"/>
        </w:pBdr>
        <w:spacing w:before="4" w:line="237" w:lineRule="auto"/>
        <w:ind w:left="123" w:right="156"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w:t>
      </w:r>
      <w:r w:rsidR="00144AD3">
        <w:rPr>
          <w:rFonts w:ascii="Times New Roman" w:eastAsia="Times New Roman" w:hAnsi="Times New Roman" w:cs="Times New Roman"/>
          <w:color w:val="000000"/>
          <w:sz w:val="24"/>
          <w:szCs w:val="24"/>
        </w:rPr>
        <w:t>two-year</w:t>
      </w:r>
      <w:r>
        <w:rPr>
          <w:rFonts w:ascii="Times New Roman" w:eastAsia="Times New Roman" w:hAnsi="Times New Roman" w:cs="Times New Roman"/>
          <w:color w:val="000000"/>
          <w:sz w:val="24"/>
          <w:szCs w:val="24"/>
        </w:rPr>
        <w:t xml:space="preserve"> course focuses on the Principles of Macroeconomics and Microeconomics. The study of economics is essentially about dealing with scarcity, resource allocation, and methods and processes by which choices are made in the satisfaction of human wants. As a social science, economics uses scientific methodologies that include quantitative and qualitative elements. IB Economics has a pronounced international approach and considers the current and future problems of less developed countries and their impact on the world economy. This is a two-year program for the preparation for the IB Economics HL exam. </w:t>
      </w:r>
    </w:p>
    <w:p w14:paraId="5366D49D"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Business and Management HL Year 1 </w:t>
      </w:r>
    </w:p>
    <w:p w14:paraId="2AF75FB5"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N1290326</w:t>
      </w:r>
      <w:r>
        <w:rPr>
          <w:rFonts w:ascii="Montserrat" w:eastAsia="Montserrat" w:hAnsi="Montserrat" w:cs="Montserrat"/>
          <w:color w:val="000000"/>
          <w:sz w:val="24"/>
          <w:szCs w:val="24"/>
        </w:rPr>
        <w:t xml:space="preserve">…………………………………………………………………….…………….…1.0 Credit </w:t>
      </w:r>
    </w:p>
    <w:p w14:paraId="6F1F5FF8"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None </w:t>
      </w:r>
    </w:p>
    <w:p w14:paraId="21B1964C" w14:textId="77777777" w:rsidR="00A81FB3" w:rsidRDefault="00000000">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IB Business &amp; Management HL helps students gain knowledge and skills in economies and private enterprise systems. The impact of global business, marketing of goods and services, advertising, and product pricing. Students analyze the sales process and financial management principles. This course allows students to reinforce, apply, and transfer academic knowledge and skills to a variety of interesting and relevant activities, problems and settings in business and marketing. This is a two-year program for the preparation for the IB Business &amp; Management HL exam.</w:t>
      </w:r>
    </w:p>
    <w:p w14:paraId="34DF95FC" w14:textId="77777777" w:rsidR="00A81FB3" w:rsidRDefault="00A81FB3">
      <w:pPr>
        <w:widowControl w:val="0"/>
        <w:pBdr>
          <w:top w:val="nil"/>
          <w:left w:val="nil"/>
          <w:bottom w:val="nil"/>
          <w:right w:val="nil"/>
          <w:between w:val="nil"/>
        </w:pBdr>
        <w:spacing w:before="4" w:line="240" w:lineRule="auto"/>
        <w:ind w:left="119"/>
        <w:rPr>
          <w:rFonts w:ascii="Times New Roman" w:eastAsia="Times New Roman" w:hAnsi="Times New Roman" w:cs="Times New Roman"/>
          <w:sz w:val="24"/>
          <w:szCs w:val="24"/>
        </w:rPr>
      </w:pPr>
    </w:p>
    <w:p w14:paraId="0089BD1E" w14:textId="77777777" w:rsidR="00A81FB3" w:rsidRDefault="00000000">
      <w:pPr>
        <w:widowControl w:val="0"/>
        <w:pBdr>
          <w:top w:val="nil"/>
          <w:left w:val="nil"/>
          <w:bottom w:val="nil"/>
          <w:right w:val="nil"/>
          <w:between w:val="nil"/>
        </w:pBdr>
        <w:spacing w:before="4" w:line="240" w:lineRule="auto"/>
        <w:ind w:left="11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Business and Management HL </w:t>
      </w:r>
    </w:p>
    <w:p w14:paraId="3F28CFD6"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N1290326</w:t>
      </w:r>
      <w:r>
        <w:rPr>
          <w:rFonts w:ascii="Montserrat" w:eastAsia="Montserrat" w:hAnsi="Montserrat" w:cs="Montserrat"/>
          <w:color w:val="000000"/>
          <w:sz w:val="24"/>
          <w:szCs w:val="24"/>
        </w:rPr>
        <w:t xml:space="preserve">……………………………………………………………………………………1.0 Credit </w:t>
      </w:r>
    </w:p>
    <w:p w14:paraId="1BBA1777" w14:textId="52896C9D" w:rsidR="00A81FB3" w:rsidRDefault="00000000">
      <w:pPr>
        <w:widowControl w:val="0"/>
        <w:pBdr>
          <w:top w:val="nil"/>
          <w:left w:val="nil"/>
          <w:bottom w:val="nil"/>
          <w:right w:val="nil"/>
          <w:between w:val="nil"/>
        </w:pBdr>
        <w:spacing w:before="4" w:line="237" w:lineRule="auto"/>
        <w:ind w:left="110" w:right="149" w:firstLine="9"/>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IB Business Management Year 1 or </w:t>
      </w:r>
      <w:r w:rsidR="00465071">
        <w:rPr>
          <w:rFonts w:ascii="Times New Roman" w:eastAsia="Times New Roman" w:hAnsi="Times New Roman" w:cs="Times New Roman"/>
          <w:color w:val="000000"/>
          <w:sz w:val="24"/>
          <w:szCs w:val="24"/>
        </w:rPr>
        <w:t>approved</w:t>
      </w:r>
      <w:r>
        <w:rPr>
          <w:rFonts w:ascii="Times New Roman" w:eastAsia="Times New Roman" w:hAnsi="Times New Roman" w:cs="Times New Roman"/>
          <w:color w:val="000000"/>
          <w:sz w:val="24"/>
          <w:szCs w:val="24"/>
        </w:rPr>
        <w:t xml:space="preserve"> equivalent course </w:t>
      </w:r>
    </w:p>
    <w:p w14:paraId="534C1176" w14:textId="1A3A56D1" w:rsidR="00A81FB3" w:rsidRDefault="00000000" w:rsidP="008E0EDA">
      <w:pPr>
        <w:widowControl w:val="0"/>
        <w:pBdr>
          <w:top w:val="nil"/>
          <w:left w:val="nil"/>
          <w:bottom w:val="nil"/>
          <w:right w:val="nil"/>
          <w:between w:val="nil"/>
        </w:pBdr>
        <w:spacing w:line="237" w:lineRule="auto"/>
        <w:ind w:left="110" w:right="149" w:firstLine="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IB Business &amp; Management HL helps students gain knowledge and skills in economies and private enterprise systems. The impact of global business, marketing of goods and services, advertising, and product pricing. Students analyze the sales process and financial management principles. This course allows students to reinforce, apply, and transfer academic knowledge and skills to a variety of interesting and relevant activities, problems and settings in business and marketing. This is a two-year program for the preparation for the IB Business &amp; Management HL exam.</w:t>
      </w:r>
    </w:p>
    <w:p w14:paraId="4B2155C2" w14:textId="77777777" w:rsidR="008E0EDA" w:rsidRPr="008E0EDA" w:rsidRDefault="008E0EDA" w:rsidP="008E0EDA">
      <w:pPr>
        <w:widowControl w:val="0"/>
        <w:pBdr>
          <w:top w:val="nil"/>
          <w:left w:val="nil"/>
          <w:bottom w:val="nil"/>
          <w:right w:val="nil"/>
          <w:between w:val="nil"/>
        </w:pBdr>
        <w:spacing w:line="237" w:lineRule="auto"/>
        <w:ind w:left="110" w:right="149" w:firstLine="9"/>
        <w:rPr>
          <w:rFonts w:ascii="Times New Roman" w:eastAsia="Times New Roman" w:hAnsi="Times New Roman" w:cs="Times New Roman"/>
          <w:color w:val="000000"/>
          <w:sz w:val="24"/>
          <w:szCs w:val="24"/>
        </w:rPr>
      </w:pPr>
    </w:p>
    <w:p w14:paraId="25957272" w14:textId="77777777" w:rsidR="008E0EDA" w:rsidRDefault="008E0EDA" w:rsidP="008E0EDA">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p>
    <w:p w14:paraId="48DA67D9" w14:textId="77777777" w:rsidR="008E0EDA" w:rsidRDefault="008E0EDA" w:rsidP="008E0EDA">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p>
    <w:p w14:paraId="042979FC" w14:textId="77777777" w:rsidR="008E0EDA" w:rsidRDefault="008E0EDA" w:rsidP="008E0EDA">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p>
    <w:p w14:paraId="2846C285" w14:textId="7DCEDE0C" w:rsidR="00A81FB3" w:rsidRDefault="00000000" w:rsidP="008E0EDA">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lastRenderedPageBreak/>
        <w:t xml:space="preserve">IB Computer Science SL Year 1 </w:t>
      </w:r>
    </w:p>
    <w:p w14:paraId="3DA13C50"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I3580200</w:t>
      </w:r>
      <w:r>
        <w:rPr>
          <w:rFonts w:ascii="Montserrat" w:eastAsia="Montserrat" w:hAnsi="Montserrat" w:cs="Montserrat"/>
          <w:color w:val="000000"/>
          <w:sz w:val="24"/>
          <w:szCs w:val="24"/>
        </w:rPr>
        <w:t xml:space="preserve">………………………………………………………………………………….……1.0 Credit </w:t>
      </w:r>
    </w:p>
    <w:p w14:paraId="6D93944A" w14:textId="77777777" w:rsidR="00A81FB3" w:rsidRDefault="00000000">
      <w:pPr>
        <w:widowControl w:val="0"/>
        <w:pBdr>
          <w:top w:val="nil"/>
          <w:left w:val="nil"/>
          <w:bottom w:val="nil"/>
          <w:right w:val="nil"/>
          <w:between w:val="nil"/>
        </w:pBdr>
        <w:spacing w:before="4" w:line="237" w:lineRule="auto"/>
        <w:ind w:left="137" w:right="527" w:hanging="18"/>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AP Computer Science Principles or Faculty Approval</w:t>
      </w:r>
    </w:p>
    <w:p w14:paraId="51ACC2CF" w14:textId="263F2F54" w:rsidR="00A81FB3" w:rsidRDefault="00000000">
      <w:pPr>
        <w:widowControl w:val="0"/>
        <w:pBdr>
          <w:top w:val="nil"/>
          <w:left w:val="nil"/>
          <w:bottom w:val="nil"/>
          <w:right w:val="nil"/>
          <w:between w:val="nil"/>
        </w:pBdr>
        <w:spacing w:before="4" w:line="237" w:lineRule="auto"/>
        <w:ind w:left="137" w:right="527" w:hanging="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This course is a two-year sequential study course that introduces students to computer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science. Topics include system fundamentals, computer organization, networks,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computational thinking, problem solving and programming. Some additional topics can</w:t>
      </w:r>
      <w:r>
        <w:rPr>
          <w:rFonts w:ascii="Times New Roman" w:eastAsia="Times New Roman" w:hAnsi="Times New Roman" w:cs="Times New Roman"/>
          <w:color w:val="000000"/>
          <w:sz w:val="24"/>
          <w:szCs w:val="24"/>
        </w:rPr>
        <w:t xml:space="preserve"> </w:t>
      </w:r>
      <w:r w:rsidR="00144AD3">
        <w:rPr>
          <w:rFonts w:ascii="Times New Roman" w:eastAsia="Times New Roman" w:hAnsi="Times New Roman" w:cs="Times New Roman"/>
          <w:color w:val="000000"/>
          <w:sz w:val="24"/>
          <w:szCs w:val="24"/>
          <w:highlight w:val="white"/>
        </w:rPr>
        <w:t>be</w:t>
      </w:r>
      <w:r>
        <w:rPr>
          <w:rFonts w:ascii="Times New Roman" w:eastAsia="Times New Roman" w:hAnsi="Times New Roman" w:cs="Times New Roman"/>
          <w:color w:val="000000"/>
          <w:sz w:val="24"/>
          <w:szCs w:val="24"/>
          <w:highlight w:val="white"/>
        </w:rPr>
        <w:t xml:space="preserve"> databases, modeling and simulation, web science</w:t>
      </w:r>
      <w:r w:rsidR="00144AD3">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highlight w:val="white"/>
        </w:rPr>
        <w:t xml:space="preserve"> and </w:t>
      </w:r>
      <w:r w:rsidR="0098397F">
        <w:rPr>
          <w:rFonts w:ascii="Times New Roman" w:eastAsia="Times New Roman" w:hAnsi="Times New Roman" w:cs="Times New Roman"/>
          <w:color w:val="000000"/>
          <w:sz w:val="24"/>
          <w:szCs w:val="24"/>
          <w:highlight w:val="white"/>
        </w:rPr>
        <w:t>object-oriented</w:t>
      </w:r>
      <w:r>
        <w:rPr>
          <w:rFonts w:ascii="Times New Roman" w:eastAsia="Times New Roman" w:hAnsi="Times New Roman" w:cs="Times New Roman"/>
          <w:color w:val="000000"/>
          <w:sz w:val="24"/>
          <w:szCs w:val="24"/>
          <w:highlight w:val="white"/>
        </w:rPr>
        <w:t xml:space="preserve"> programming.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This course prepares the student for the IB Computer Science SL exam.</w:t>
      </w:r>
      <w:r>
        <w:rPr>
          <w:rFonts w:ascii="Times New Roman" w:eastAsia="Times New Roman" w:hAnsi="Times New Roman" w:cs="Times New Roman"/>
          <w:color w:val="000000"/>
          <w:sz w:val="24"/>
          <w:szCs w:val="24"/>
        </w:rPr>
        <w:t xml:space="preserve"> </w:t>
      </w:r>
    </w:p>
    <w:p w14:paraId="6BBA56A3"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Computer Science SL Year 2 </w:t>
      </w:r>
    </w:p>
    <w:p w14:paraId="669AAA71" w14:textId="77777777" w:rsidR="00A81FB3" w:rsidRDefault="00000000">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242424"/>
          <w:sz w:val="24"/>
          <w:szCs w:val="24"/>
          <w:shd w:val="clear" w:color="auto" w:fill="FBFAF9"/>
        </w:rPr>
        <w:t>I3580200</w:t>
      </w:r>
      <w:r>
        <w:rPr>
          <w:rFonts w:ascii="Montserrat" w:eastAsia="Montserrat" w:hAnsi="Montserrat" w:cs="Montserrat"/>
          <w:color w:val="000000"/>
          <w:sz w:val="24"/>
          <w:szCs w:val="24"/>
        </w:rPr>
        <w:t xml:space="preserve">………………………………………………………………………………………1.0 Credit </w:t>
      </w:r>
    </w:p>
    <w:p w14:paraId="56899B5F" w14:textId="23EE3191" w:rsidR="00A81FB3" w:rsidRDefault="00000000">
      <w:pPr>
        <w:widowControl w:val="0"/>
        <w:pBdr>
          <w:top w:val="nil"/>
          <w:left w:val="nil"/>
          <w:bottom w:val="nil"/>
          <w:right w:val="nil"/>
          <w:between w:val="nil"/>
        </w:pBdr>
        <w:spacing w:before="4" w:line="237" w:lineRule="auto"/>
        <w:ind w:left="121" w:right="136" w:hanging="1"/>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Computer Science SL 1 or </w:t>
      </w:r>
      <w:r w:rsidR="001736C1">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pproved equivalent course </w:t>
      </w:r>
    </w:p>
    <w:p w14:paraId="781A820C" w14:textId="77777777" w:rsidR="00A81FB3" w:rsidRDefault="00000000">
      <w:pPr>
        <w:widowControl w:val="0"/>
        <w:pBdr>
          <w:top w:val="nil"/>
          <w:left w:val="nil"/>
          <w:bottom w:val="nil"/>
          <w:right w:val="nil"/>
          <w:between w:val="nil"/>
        </w:pBdr>
        <w:spacing w:before="4" w:line="237" w:lineRule="auto"/>
        <w:ind w:left="121" w:right="136" w:hang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IB Computer Science SL 2 is a second-year continuation of Computer Science SL. Students will design software independently and as part of a team, using industry-standard programming tools and applying the software development life-cycle model. They will also write and use subprograms within computer programs. Students will develop creative solutions for various types of problems as their understanding of the computing environment grows. They will also explore environmental and ergonomic issues, emerging research in computer science, and global career trends in computer-related fields. This course prepares the student for the IB Computer Science SL exam. </w:t>
      </w:r>
    </w:p>
    <w:p w14:paraId="2BFBEDD6"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7ADFFEBC"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7E3C63E2"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6DD0E363"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01B04AC6"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63314081"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73848601"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3E15CFD8"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65D3787E" w14:textId="46396355"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22A482DB" w14:textId="1C3CD045"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640EB032" w14:textId="228A52CB"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2F970D6A" w14:textId="50EA62EA"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4AE188D1" w14:textId="494AA3A6"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4F74FC75" w14:textId="5605F696"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3DD1A96A" w14:textId="2F5D27F1"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23D219A0" w14:textId="4E2DD721"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4FA2FC2E" w14:textId="3AB15FD5"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41B6302B" w14:textId="0562A788"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34C1D1F1" w14:textId="0A9FD39C"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3085BEF8" w14:textId="15FC0BE2"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0160A423" w14:textId="73858DAE"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65994A8A" w14:textId="44CD7EF4"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1A8C22EC" w14:textId="0D2467C4"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48AD8E3D" w14:textId="77777777" w:rsidR="008E0EDA" w:rsidRDefault="008E0EDA">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7CA97D4E" w14:textId="03F04785" w:rsidR="00A81FB3" w:rsidRDefault="00A81FB3" w:rsidP="003D31DA">
      <w:pPr>
        <w:widowControl w:val="0"/>
        <w:pBdr>
          <w:top w:val="nil"/>
          <w:left w:val="nil"/>
          <w:bottom w:val="nil"/>
          <w:right w:val="nil"/>
          <w:between w:val="nil"/>
        </w:pBdr>
        <w:spacing w:before="4" w:line="237" w:lineRule="auto"/>
        <w:ind w:right="136"/>
        <w:rPr>
          <w:rFonts w:ascii="Montserrat" w:eastAsia="Montserrat" w:hAnsi="Montserrat" w:cs="Montserrat"/>
          <w:sz w:val="24"/>
          <w:szCs w:val="24"/>
        </w:rPr>
      </w:pPr>
    </w:p>
    <w:p w14:paraId="33F46381" w14:textId="77777777" w:rsidR="001736C1" w:rsidRDefault="001736C1">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0D3910DA"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p w14:paraId="614823E1" w14:textId="77777777" w:rsidR="00A81FB3" w:rsidRDefault="00A81FB3">
      <w:pPr>
        <w:widowControl w:val="0"/>
        <w:pBdr>
          <w:top w:val="nil"/>
          <w:left w:val="nil"/>
          <w:bottom w:val="nil"/>
          <w:right w:val="nil"/>
          <w:between w:val="nil"/>
        </w:pBdr>
        <w:spacing w:before="4" w:line="237" w:lineRule="auto"/>
        <w:ind w:left="121" w:right="136" w:hanging="1"/>
        <w:rPr>
          <w:rFonts w:ascii="Montserrat" w:eastAsia="Montserrat" w:hAnsi="Montserrat" w:cs="Montserrat"/>
          <w:sz w:val="24"/>
          <w:szCs w:val="24"/>
        </w:rPr>
      </w:pPr>
    </w:p>
    <w:tbl>
      <w:tblPr>
        <w:tblStyle w:val="af"/>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A81FB3" w14:paraId="28AE9DAB" w14:textId="77777777">
        <w:trPr>
          <w:trHeight w:val="640"/>
        </w:trPr>
        <w:tc>
          <w:tcPr>
            <w:tcW w:w="10980" w:type="dxa"/>
            <w:shd w:val="clear" w:color="auto" w:fill="auto"/>
            <w:tcMar>
              <w:top w:w="100" w:type="dxa"/>
              <w:left w:w="100" w:type="dxa"/>
              <w:bottom w:w="100" w:type="dxa"/>
              <w:right w:w="100" w:type="dxa"/>
            </w:tcMar>
          </w:tcPr>
          <w:p w14:paraId="279560C8" w14:textId="77777777" w:rsidR="00A81FB3" w:rsidRDefault="00000000">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lastRenderedPageBreak/>
              <w:t>DP Required Courses</w:t>
            </w:r>
          </w:p>
        </w:tc>
      </w:tr>
    </w:tbl>
    <w:p w14:paraId="4DE367C3" w14:textId="77777777" w:rsidR="00A81FB3" w:rsidRDefault="00A81FB3">
      <w:pPr>
        <w:widowControl w:val="0"/>
        <w:pBdr>
          <w:top w:val="nil"/>
          <w:left w:val="nil"/>
          <w:bottom w:val="nil"/>
          <w:right w:val="nil"/>
          <w:between w:val="nil"/>
        </w:pBdr>
        <w:rPr>
          <w:color w:val="000000"/>
        </w:rPr>
      </w:pPr>
    </w:p>
    <w:p w14:paraId="281077FC" w14:textId="77777777" w:rsidR="00A81FB3" w:rsidRDefault="00A81FB3">
      <w:pPr>
        <w:widowControl w:val="0"/>
        <w:pBdr>
          <w:top w:val="nil"/>
          <w:left w:val="nil"/>
          <w:bottom w:val="nil"/>
          <w:right w:val="nil"/>
          <w:between w:val="nil"/>
        </w:pBdr>
        <w:rPr>
          <w:color w:val="000000"/>
        </w:rPr>
      </w:pPr>
    </w:p>
    <w:p w14:paraId="1AD7D7B7" w14:textId="77777777" w:rsidR="00A81FB3" w:rsidRDefault="00000000">
      <w:pPr>
        <w:widowControl w:val="0"/>
        <w:pBdr>
          <w:top w:val="nil"/>
          <w:left w:val="nil"/>
          <w:bottom w:val="nil"/>
          <w:right w:val="nil"/>
          <w:between w:val="nil"/>
        </w:pBdr>
        <w:spacing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Professional Communication </w:t>
      </w:r>
    </w:p>
    <w:p w14:paraId="657B40CC" w14:textId="77777777" w:rsidR="00A81FB3" w:rsidRDefault="00000000">
      <w:pPr>
        <w:widowControl w:val="0"/>
        <w:pBdr>
          <w:top w:val="nil"/>
          <w:left w:val="nil"/>
          <w:bottom w:val="nil"/>
          <w:right w:val="nil"/>
          <w:between w:val="nil"/>
        </w:pBdr>
        <w:spacing w:before="4" w:line="240" w:lineRule="auto"/>
        <w:ind w:left="111"/>
        <w:rPr>
          <w:rFonts w:ascii="Montserrat" w:eastAsia="Montserrat" w:hAnsi="Montserrat" w:cs="Montserrat"/>
          <w:color w:val="000000"/>
          <w:sz w:val="24"/>
          <w:szCs w:val="24"/>
        </w:rPr>
      </w:pPr>
      <w:r>
        <w:rPr>
          <w:rFonts w:ascii="Montserrat" w:eastAsia="Montserrat" w:hAnsi="Montserrat" w:cs="Montserrat"/>
          <w:color w:val="242424"/>
          <w:sz w:val="21"/>
          <w:szCs w:val="21"/>
          <w:shd w:val="clear" w:color="auto" w:fill="FBFAF9"/>
        </w:rPr>
        <w:t>13009900</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…...…0.5 Credit </w:t>
      </w:r>
    </w:p>
    <w:p w14:paraId="4471D097" w14:textId="77777777" w:rsidR="00A81FB3" w:rsidRDefault="00000000">
      <w:pPr>
        <w:widowControl w:val="0"/>
        <w:pBdr>
          <w:top w:val="nil"/>
          <w:left w:val="nil"/>
          <w:bottom w:val="nil"/>
          <w:right w:val="nil"/>
          <w:between w:val="nil"/>
        </w:pBdr>
        <w:spacing w:before="4" w:line="237" w:lineRule="auto"/>
        <w:ind w:left="116" w:right="210" w:firstLine="3"/>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Level: 11 Prerequisites: </w:t>
      </w:r>
      <w:r>
        <w:rPr>
          <w:rFonts w:ascii="Times New Roman" w:eastAsia="Times New Roman" w:hAnsi="Times New Roman" w:cs="Times New Roman"/>
          <w:color w:val="000000"/>
          <w:sz w:val="24"/>
          <w:szCs w:val="24"/>
        </w:rPr>
        <w:t xml:space="preserve">None </w:t>
      </w:r>
    </w:p>
    <w:p w14:paraId="5D5BFBB5" w14:textId="77777777" w:rsidR="00A81FB3" w:rsidRDefault="00000000">
      <w:pPr>
        <w:widowControl w:val="0"/>
        <w:pBdr>
          <w:top w:val="nil"/>
          <w:left w:val="nil"/>
          <w:bottom w:val="nil"/>
          <w:right w:val="nil"/>
          <w:between w:val="nil"/>
        </w:pBdr>
        <w:spacing w:before="4" w:line="237" w:lineRule="auto"/>
        <w:ind w:left="116" w:right="210" w:firstLine="3"/>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highlight w:val="white"/>
        </w:rPr>
        <w:t>Professional Communications is a course that blends written, oral, and graphic</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highlight w:val="white"/>
        </w:rPr>
        <w:t>communication in a career-based environment. Careers in the global economy require</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highlight w:val="white"/>
        </w:rPr>
        <w:t>individuals to be creative and have a strong background in computer and technology</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highlight w:val="white"/>
        </w:rPr>
        <w:t>applications, a strong and solid academic foundation, and a proficiency in professional or</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highlight w:val="white"/>
        </w:rPr>
        <w:t>and written communication. All aspects of human interaction, whether professional or</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highlight w:val="white"/>
        </w:rPr>
        <w:t>social, rely on effective communication skills.</w:t>
      </w:r>
      <w:r>
        <w:rPr>
          <w:rFonts w:ascii="Times New Roman" w:eastAsia="Times New Roman" w:hAnsi="Times New Roman" w:cs="Times New Roman"/>
          <w:color w:val="212529"/>
          <w:sz w:val="24"/>
          <w:szCs w:val="24"/>
        </w:rPr>
        <w:t xml:space="preserve"> </w:t>
      </w:r>
    </w:p>
    <w:p w14:paraId="2CD43A34" w14:textId="77777777" w:rsidR="00A81FB3" w:rsidRDefault="00000000">
      <w:pPr>
        <w:widowControl w:val="0"/>
        <w:pBdr>
          <w:top w:val="nil"/>
          <w:left w:val="nil"/>
          <w:bottom w:val="nil"/>
          <w:right w:val="nil"/>
          <w:between w:val="nil"/>
        </w:pBdr>
        <w:spacing w:before="292" w:line="237" w:lineRule="auto"/>
        <w:ind w:left="110" w:right="282"/>
        <w:rPr>
          <w:rFonts w:ascii="Times New Roman" w:eastAsia="Times New Roman" w:hAnsi="Times New Roman" w:cs="Times New Roman"/>
          <w:color w:val="000000"/>
          <w:sz w:val="24"/>
          <w:szCs w:val="24"/>
        </w:rPr>
      </w:pPr>
      <w:r>
        <w:rPr>
          <w:rFonts w:ascii="Times New Roman" w:eastAsia="Times New Roman" w:hAnsi="Times New Roman" w:cs="Times New Roman"/>
          <w:color w:val="212529"/>
          <w:sz w:val="24"/>
          <w:szCs w:val="24"/>
          <w:highlight w:val="white"/>
        </w:rPr>
        <w:t>The professional communication class also fulfills the requirements for Year 1 of the IB</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color w:val="212529"/>
          <w:sz w:val="24"/>
          <w:szCs w:val="24"/>
          <w:highlight w:val="white"/>
        </w:rPr>
        <w:t xml:space="preserve">Theory of Knowledge course. </w:t>
      </w:r>
      <w:r>
        <w:rPr>
          <w:rFonts w:ascii="Times New Roman" w:eastAsia="Times New Roman" w:hAnsi="Times New Roman" w:cs="Times New Roman"/>
          <w:color w:val="000000"/>
          <w:sz w:val="24"/>
          <w:szCs w:val="24"/>
        </w:rPr>
        <w:t xml:space="preserve">The Theory of Knowledge (TOK) course asks students to evaluate the validity of knowledge and ways of knowing; students are asked to examine each field of knowledge and question both the process and product of their learning. Skill development centers on analysis, original thought, oral presentations, and written work. At the end of the Spring Semester, students will produce their TOK Exhibition. IB TOK is unique to the International Baccalaureate program and is mandatory for every IB diploma candidate. </w:t>
      </w:r>
    </w:p>
    <w:p w14:paraId="64C9A27F" w14:textId="77777777" w:rsidR="00A81FB3" w:rsidRDefault="00000000">
      <w:pPr>
        <w:widowControl w:val="0"/>
        <w:pBdr>
          <w:top w:val="nil"/>
          <w:left w:val="nil"/>
          <w:bottom w:val="nil"/>
          <w:right w:val="nil"/>
          <w:between w:val="nil"/>
        </w:pBdr>
        <w:spacing w:before="292" w:line="240" w:lineRule="auto"/>
        <w:ind w:left="129"/>
        <w:rPr>
          <w:rFonts w:ascii="Montserrat" w:eastAsia="Montserrat" w:hAnsi="Montserrat" w:cs="Montserrat"/>
          <w:b/>
          <w:color w:val="000000"/>
          <w:sz w:val="24"/>
          <w:szCs w:val="24"/>
        </w:rPr>
      </w:pPr>
      <w:r>
        <w:rPr>
          <w:rFonts w:ascii="Montserrat" w:eastAsia="Montserrat" w:hAnsi="Montserrat" w:cs="Montserrat"/>
          <w:b/>
          <w:color w:val="000000"/>
          <w:sz w:val="24"/>
          <w:szCs w:val="24"/>
        </w:rPr>
        <w:t xml:space="preserve">IB Theory of Knowledge SL Year 2 </w:t>
      </w:r>
    </w:p>
    <w:p w14:paraId="266BD886" w14:textId="77777777" w:rsidR="00A81FB3" w:rsidRDefault="00000000">
      <w:pPr>
        <w:widowControl w:val="0"/>
        <w:pBdr>
          <w:top w:val="nil"/>
          <w:left w:val="nil"/>
          <w:bottom w:val="nil"/>
          <w:right w:val="nil"/>
          <w:between w:val="nil"/>
        </w:pBdr>
        <w:spacing w:before="4" w:line="240" w:lineRule="auto"/>
        <w:ind w:left="122"/>
        <w:rPr>
          <w:rFonts w:ascii="Montserrat" w:eastAsia="Montserrat" w:hAnsi="Montserrat" w:cs="Montserrat"/>
          <w:color w:val="000000"/>
          <w:sz w:val="24"/>
          <w:szCs w:val="24"/>
        </w:rPr>
      </w:pPr>
      <w:r>
        <w:rPr>
          <w:rFonts w:ascii="Montserrat" w:eastAsia="Montserrat" w:hAnsi="Montserrat" w:cs="Montserrat"/>
          <w:color w:val="333333"/>
          <w:sz w:val="21"/>
          <w:szCs w:val="21"/>
          <w:highlight w:val="white"/>
        </w:rPr>
        <w:t>N1290322</w:t>
      </w:r>
      <w:r>
        <w:rPr>
          <w:rFonts w:ascii="Montserrat" w:eastAsia="Montserrat" w:hAnsi="Montserrat" w:cs="Montserrat"/>
          <w:color w:val="000000"/>
          <w:sz w:val="24"/>
          <w:szCs w:val="24"/>
        </w:rPr>
        <w:t>…………………………………………………………………</w:t>
      </w:r>
      <w:proofErr w:type="gramStart"/>
      <w:r>
        <w:rPr>
          <w:rFonts w:ascii="Montserrat" w:eastAsia="Montserrat" w:hAnsi="Montserrat" w:cs="Montserrat"/>
          <w:color w:val="000000"/>
          <w:sz w:val="24"/>
          <w:szCs w:val="24"/>
        </w:rPr>
        <w:t>…..</w:t>
      </w:r>
      <w:proofErr w:type="gramEnd"/>
      <w:r>
        <w:rPr>
          <w:rFonts w:ascii="Montserrat" w:eastAsia="Montserrat" w:hAnsi="Montserrat" w:cs="Montserrat"/>
          <w:color w:val="000000"/>
          <w:sz w:val="24"/>
          <w:szCs w:val="24"/>
        </w:rPr>
        <w:t xml:space="preserve">…….……………….…0.5 Credit </w:t>
      </w:r>
    </w:p>
    <w:p w14:paraId="125E6639" w14:textId="4D698CD1" w:rsidR="00A81FB3" w:rsidRDefault="00000000">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 xml:space="preserve">IB TOK Year 1 or </w:t>
      </w:r>
      <w:r w:rsidR="001736C1">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pproved equivalent course </w:t>
      </w:r>
    </w:p>
    <w:p w14:paraId="6F444B2C" w14:textId="6F1868DF" w:rsidR="003D31DA" w:rsidRDefault="00000000"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Theory of Knowledge (TOK)course asks students to evaluate the validity of knowledge and ways of knowing; students are asked to examine each field of knowledge and question both the process and product of their learning. While abstract discussion is certainly a part of such a course, the students are grounded in a brief survey of intellectual history. Skill development centers on analysis, original thought, oral presentations, and written work. IB TOK is unique to the International Baccalaureate program and is mandatory for every IB diploma candidate. </w:t>
      </w:r>
    </w:p>
    <w:p w14:paraId="167C1EE9" w14:textId="34BC7698"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3D1E8354" w14:textId="56A10CC0"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7B72F66A" w14:textId="04644A74"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1689070E" w14:textId="21E05F6E"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37B9D368" w14:textId="6EF00B74"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9F456B5" w14:textId="7DAF1114"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402F165D" w14:textId="6979CF6A"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117095A" w14:textId="6BCE6E20"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6963B6D0" w14:textId="3169323D"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2BB91E7C" w14:textId="77D34A18"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7FCE6CC2" w14:textId="2D2F3A00"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7D0DEA8" w14:textId="72FA7F89"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EFBA6EE" w14:textId="673FAB2F"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10972928" w14:textId="12129968"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6E93F542" w14:textId="3D34D3F2"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2EB3C534" w14:textId="16798C2E"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50037383" w14:textId="2F734846"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74A87D8B" w14:textId="7EE52EB6"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393DE7A4" w14:textId="16EC4B3C"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20EE94F" w14:textId="11192B22"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tbl>
      <w:tblPr>
        <w:tblStyle w:val="ae"/>
        <w:tblpPr w:leftFromText="180" w:rightFromText="180" w:vertAnchor="text" w:horzAnchor="margin" w:tblpY="392"/>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80"/>
      </w:tblGrid>
      <w:tr w:rsidR="003D31DA" w14:paraId="0A3D31A2" w14:textId="77777777" w:rsidTr="003D31DA">
        <w:trPr>
          <w:trHeight w:val="640"/>
        </w:trPr>
        <w:tc>
          <w:tcPr>
            <w:tcW w:w="10980" w:type="dxa"/>
            <w:shd w:val="clear" w:color="auto" w:fill="auto"/>
            <w:tcMar>
              <w:top w:w="100" w:type="dxa"/>
              <w:left w:w="100" w:type="dxa"/>
              <w:bottom w:w="100" w:type="dxa"/>
              <w:right w:w="100" w:type="dxa"/>
            </w:tcMar>
          </w:tcPr>
          <w:p w14:paraId="4711A03D" w14:textId="77777777" w:rsidR="003D31DA" w:rsidRDefault="003D31DA" w:rsidP="003D31DA">
            <w:pPr>
              <w:widowControl w:val="0"/>
              <w:pBdr>
                <w:top w:val="nil"/>
                <w:left w:val="nil"/>
                <w:bottom w:val="nil"/>
                <w:right w:val="nil"/>
                <w:between w:val="nil"/>
              </w:pBdr>
              <w:spacing w:line="240" w:lineRule="auto"/>
              <w:jc w:val="center"/>
              <w:rPr>
                <w:rFonts w:ascii="Montserrat" w:eastAsia="Montserrat" w:hAnsi="Montserrat" w:cs="Montserrat"/>
                <w:b/>
                <w:color w:val="000000"/>
                <w:sz w:val="50"/>
                <w:szCs w:val="50"/>
              </w:rPr>
            </w:pPr>
            <w:r>
              <w:rPr>
                <w:rFonts w:ascii="Montserrat" w:eastAsia="Montserrat" w:hAnsi="Montserrat" w:cs="Montserrat"/>
                <w:b/>
                <w:color w:val="000000"/>
                <w:sz w:val="50"/>
                <w:szCs w:val="50"/>
              </w:rPr>
              <w:t>Additional High School Courses</w:t>
            </w:r>
          </w:p>
        </w:tc>
      </w:tr>
    </w:tbl>
    <w:p w14:paraId="287FF195" w14:textId="6AE5555E" w:rsidR="003D31DA" w:rsidRDefault="003D31DA" w:rsidP="003D31DA">
      <w:pPr>
        <w:widowControl w:val="0"/>
        <w:pBdr>
          <w:top w:val="nil"/>
          <w:left w:val="nil"/>
          <w:bottom w:val="nil"/>
          <w:right w:val="nil"/>
          <w:between w:val="nil"/>
        </w:pBdr>
        <w:spacing w:before="532" w:line="240" w:lineRule="auto"/>
        <w:ind w:firstLine="137"/>
        <w:rPr>
          <w:rFonts w:ascii="Montserrat" w:eastAsia="Montserrat" w:hAnsi="Montserrat" w:cs="Montserrat"/>
          <w:b/>
          <w:color w:val="000000"/>
          <w:sz w:val="24"/>
          <w:szCs w:val="24"/>
        </w:rPr>
      </w:pPr>
      <w:r>
        <w:rPr>
          <w:rFonts w:ascii="Montserrat" w:eastAsia="Montserrat" w:hAnsi="Montserrat" w:cs="Montserrat"/>
          <w:b/>
          <w:color w:val="000000"/>
          <w:sz w:val="24"/>
          <w:szCs w:val="24"/>
        </w:rPr>
        <w:t>Research/Technical Writing</w:t>
      </w:r>
    </w:p>
    <w:p w14:paraId="4F63B187" w14:textId="6CFEA8A7" w:rsidR="003D31DA" w:rsidRDefault="008E0EDA" w:rsidP="003D31DA">
      <w:pPr>
        <w:widowControl w:val="0"/>
        <w:pBdr>
          <w:top w:val="nil"/>
          <w:left w:val="nil"/>
          <w:bottom w:val="nil"/>
          <w:right w:val="nil"/>
          <w:between w:val="nil"/>
        </w:pBdr>
        <w:spacing w:before="4" w:line="240" w:lineRule="auto"/>
        <w:ind w:left="137"/>
        <w:rPr>
          <w:rFonts w:ascii="Montserrat" w:eastAsia="Montserrat" w:hAnsi="Montserrat" w:cs="Montserrat"/>
          <w:color w:val="000000"/>
          <w:sz w:val="24"/>
          <w:szCs w:val="24"/>
        </w:rPr>
      </w:pPr>
      <w:r>
        <w:rPr>
          <w:rFonts w:ascii="Montserrat" w:eastAsia="Montserrat" w:hAnsi="Montserrat" w:cs="Montserrat"/>
          <w:color w:val="000000"/>
          <w:sz w:val="24"/>
          <w:szCs w:val="24"/>
        </w:rPr>
        <w:t>03221100</w:t>
      </w:r>
      <w:r w:rsidR="003D31DA">
        <w:rPr>
          <w:rFonts w:ascii="Montserrat" w:eastAsia="Montserrat" w:hAnsi="Montserrat" w:cs="Montserrat"/>
          <w:color w:val="000000"/>
          <w:sz w:val="24"/>
          <w:szCs w:val="24"/>
        </w:rPr>
        <w:t>………………………………………………………………………</w:t>
      </w:r>
      <w:proofErr w:type="gramStart"/>
      <w:r w:rsidR="003D31DA">
        <w:rPr>
          <w:rFonts w:ascii="Montserrat" w:eastAsia="Montserrat" w:hAnsi="Montserrat" w:cs="Montserrat"/>
          <w:color w:val="000000"/>
          <w:sz w:val="24"/>
          <w:szCs w:val="24"/>
        </w:rPr>
        <w:t>…..</w:t>
      </w:r>
      <w:proofErr w:type="gramEnd"/>
      <w:r w:rsidR="003D31DA">
        <w:rPr>
          <w:rFonts w:ascii="Montserrat" w:eastAsia="Montserrat" w:hAnsi="Montserrat" w:cs="Montserrat"/>
          <w:color w:val="000000"/>
          <w:sz w:val="24"/>
          <w:szCs w:val="24"/>
        </w:rPr>
        <w:t>………</w:t>
      </w:r>
      <w:r>
        <w:rPr>
          <w:rFonts w:ascii="Montserrat" w:eastAsia="Montserrat" w:hAnsi="Montserrat" w:cs="Montserrat"/>
          <w:color w:val="000000"/>
          <w:sz w:val="24"/>
          <w:szCs w:val="24"/>
        </w:rPr>
        <w:t>0.5</w:t>
      </w:r>
      <w:r w:rsidR="003D31DA">
        <w:rPr>
          <w:rFonts w:ascii="Montserrat" w:eastAsia="Montserrat" w:hAnsi="Montserrat" w:cs="Montserrat"/>
          <w:color w:val="000000"/>
          <w:sz w:val="24"/>
          <w:szCs w:val="24"/>
        </w:rPr>
        <w:t xml:space="preserve"> Credit </w:t>
      </w:r>
    </w:p>
    <w:p w14:paraId="3E9E5E10" w14:textId="77777777" w:rsidR="003D31DA" w:rsidRDefault="003D31DA" w:rsidP="003D31DA">
      <w:pPr>
        <w:widowControl w:val="0"/>
        <w:pBdr>
          <w:top w:val="nil"/>
          <w:left w:val="nil"/>
          <w:bottom w:val="nil"/>
          <w:right w:val="nil"/>
          <w:between w:val="nil"/>
        </w:pBdr>
        <w:spacing w:before="4" w:line="237" w:lineRule="auto"/>
        <w:ind w:left="121" w:right="302" w:hanging="1"/>
        <w:rPr>
          <w:rFonts w:ascii="Times New Roman" w:eastAsia="Times New Roman" w:hAnsi="Times New Roman" w:cs="Times New Roman"/>
          <w:color w:val="000000"/>
          <w:sz w:val="24"/>
          <w:szCs w:val="24"/>
        </w:rPr>
      </w:pPr>
      <w:r>
        <w:rPr>
          <w:rFonts w:ascii="Montserrat" w:eastAsia="Montserrat" w:hAnsi="Montserrat" w:cs="Montserrat"/>
          <w:b/>
          <w:color w:val="000000"/>
          <w:sz w:val="24"/>
          <w:szCs w:val="24"/>
        </w:rPr>
        <w:t xml:space="preserve">Grade Level: 12 Prerequisites: </w:t>
      </w:r>
      <w:r>
        <w:rPr>
          <w:rFonts w:ascii="Times New Roman" w:eastAsia="Times New Roman" w:hAnsi="Times New Roman" w:cs="Times New Roman"/>
          <w:color w:val="000000"/>
          <w:sz w:val="24"/>
          <w:szCs w:val="24"/>
        </w:rPr>
        <w:t>None</w:t>
      </w:r>
    </w:p>
    <w:p w14:paraId="5C8B535E" w14:textId="57CFC12D" w:rsidR="003D31DA" w:rsidRPr="003D31DA" w:rsidRDefault="003D31DA" w:rsidP="003D31DA">
      <w:pPr>
        <w:widowControl w:val="0"/>
        <w:pBdr>
          <w:top w:val="nil"/>
          <w:left w:val="nil"/>
          <w:bottom w:val="nil"/>
          <w:right w:val="nil"/>
          <w:between w:val="nil"/>
        </w:pBdr>
        <w:spacing w:before="4" w:line="237" w:lineRule="auto"/>
        <w:ind w:left="121" w:right="302" w:hanging="1"/>
        <w:rPr>
          <w:rFonts w:ascii="Times New Roman" w:eastAsia="Times New Roman" w:hAnsi="Times New Roman" w:cs="Times New Roman"/>
          <w:color w:val="000000"/>
          <w:sz w:val="24"/>
          <w:szCs w:val="24"/>
        </w:rPr>
      </w:pPr>
      <w:r w:rsidRPr="003D31DA">
        <w:rPr>
          <w:rFonts w:ascii="Times New Roman" w:eastAsia="Times New Roman" w:hAnsi="Times New Roman" w:cs="Times New Roman"/>
          <w:color w:val="000000"/>
          <w:sz w:val="24"/>
          <w:szCs w:val="24"/>
          <w:shd w:val="clear" w:color="auto" w:fill="FFFFFF"/>
        </w:rPr>
        <w:t xml:space="preserve">The study of technical writing allows high school students to earn one-half to one credit while developing skills necessary for researching and then writing persuasive and informative texts. At Westlake Academy, this course is aimed at </w:t>
      </w:r>
      <w:r w:rsidR="008E0EDA">
        <w:rPr>
          <w:rFonts w:ascii="Times New Roman" w:eastAsia="Times New Roman" w:hAnsi="Times New Roman" w:cs="Times New Roman"/>
          <w:color w:val="000000"/>
          <w:sz w:val="24"/>
          <w:szCs w:val="24"/>
          <w:shd w:val="clear" w:color="auto" w:fill="FFFFFF"/>
        </w:rPr>
        <w:t>s</w:t>
      </w:r>
      <w:r w:rsidRPr="003D31DA">
        <w:rPr>
          <w:rFonts w:ascii="Times New Roman" w:eastAsia="Times New Roman" w:hAnsi="Times New Roman" w:cs="Times New Roman"/>
          <w:color w:val="000000"/>
          <w:sz w:val="24"/>
          <w:szCs w:val="24"/>
          <w:shd w:val="clear" w:color="auto" w:fill="FFFFFF"/>
        </w:rPr>
        <w:t xml:space="preserve">enior students in their final semester, to give structure and focus to the variety of research and writing tasks they are completing outside of their regular classes, including work for the DP core and college scholarship </w:t>
      </w:r>
      <w:r w:rsidR="008E0EDA">
        <w:rPr>
          <w:rFonts w:ascii="Times New Roman" w:eastAsia="Times New Roman" w:hAnsi="Times New Roman" w:cs="Times New Roman"/>
          <w:color w:val="000000"/>
          <w:sz w:val="24"/>
          <w:szCs w:val="24"/>
          <w:shd w:val="clear" w:color="auto" w:fill="FFFFFF"/>
        </w:rPr>
        <w:t>essays</w:t>
      </w:r>
      <w:r w:rsidRPr="003D31DA">
        <w:rPr>
          <w:rFonts w:ascii="Times New Roman" w:eastAsia="Times New Roman" w:hAnsi="Times New Roman" w:cs="Times New Roman"/>
          <w:color w:val="000000"/>
          <w:sz w:val="24"/>
          <w:szCs w:val="24"/>
          <w:shd w:val="clear" w:color="auto" w:fill="FFFFFF"/>
        </w:rPr>
        <w:t>, and to give structure and focus to additional research, writing and planning tasks that will help them prepare for success on their IB exams.</w:t>
      </w:r>
    </w:p>
    <w:p w14:paraId="0D986A02" w14:textId="2B27911D"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27F6DCD4" w14:textId="44827BF2"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5CD9BEF7" w14:textId="77777777"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5FE200C0" w14:textId="77777777"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3BA745B0" w14:textId="23F3FFE5"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62ACBC6C" w14:textId="17C558F9"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8F304DA" w14:textId="6E0DE21B"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25A80784" w14:textId="3A352766"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243542BB" w14:textId="2A4DCF22"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61024F8" w14:textId="3466FADD"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6DB2AFAC" w14:textId="7B0A4CF2"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5536DCAB" w14:textId="77777777"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1A71429B" w14:textId="0614EF48"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6C2C4EC2" w14:textId="7AD64BC1"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0A251EE2" w14:textId="4D1E69A4"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22C7927F" w14:textId="5D4BC46A"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p w14:paraId="3EBAEBC7" w14:textId="77777777" w:rsidR="003D31DA" w:rsidRDefault="003D31DA" w:rsidP="003D31DA">
      <w:pPr>
        <w:widowControl w:val="0"/>
        <w:pBdr>
          <w:top w:val="nil"/>
          <w:left w:val="nil"/>
          <w:bottom w:val="nil"/>
          <w:right w:val="nil"/>
          <w:between w:val="nil"/>
        </w:pBdr>
        <w:spacing w:before="4" w:line="237" w:lineRule="auto"/>
        <w:ind w:left="121" w:right="118" w:hanging="1"/>
        <w:rPr>
          <w:rFonts w:ascii="Times New Roman" w:eastAsia="Times New Roman" w:hAnsi="Times New Roman" w:cs="Times New Roman"/>
          <w:color w:val="000000"/>
          <w:sz w:val="24"/>
          <w:szCs w:val="24"/>
        </w:rPr>
      </w:pPr>
    </w:p>
    <w:sectPr w:rsidR="003D31DA">
      <w:footerReference w:type="default" r:id="rId9"/>
      <w:pgSz w:w="12240" w:h="15840"/>
      <w:pgMar w:top="700" w:right="641" w:bottom="774" w:left="61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17467" w14:textId="77777777" w:rsidR="004D12F0" w:rsidRDefault="004D12F0">
      <w:pPr>
        <w:spacing w:line="240" w:lineRule="auto"/>
      </w:pPr>
      <w:r>
        <w:separator/>
      </w:r>
    </w:p>
  </w:endnote>
  <w:endnote w:type="continuationSeparator" w:id="0">
    <w:p w14:paraId="7BF64132" w14:textId="77777777" w:rsidR="004D12F0" w:rsidRDefault="004D12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6E12" w14:textId="77777777" w:rsidR="00A81FB3" w:rsidRDefault="00000000">
    <w:pPr>
      <w:jc w:val="right"/>
      <w:rPr>
        <w:rFonts w:ascii="Montserrat" w:eastAsia="Montserrat" w:hAnsi="Montserrat" w:cs="Montserrat"/>
        <w:sz w:val="24"/>
        <w:szCs w:val="24"/>
      </w:rPr>
    </w:pPr>
    <w:r>
      <w:rPr>
        <w:rFonts w:ascii="Montserrat" w:eastAsia="Montserrat" w:hAnsi="Montserrat" w:cs="Montserrat"/>
        <w:sz w:val="24"/>
        <w:szCs w:val="24"/>
      </w:rPr>
      <w:fldChar w:fldCharType="begin"/>
    </w:r>
    <w:r>
      <w:rPr>
        <w:rFonts w:ascii="Montserrat" w:eastAsia="Montserrat" w:hAnsi="Montserrat" w:cs="Montserrat"/>
        <w:sz w:val="24"/>
        <w:szCs w:val="24"/>
      </w:rPr>
      <w:instrText>PAGE</w:instrText>
    </w:r>
    <w:r>
      <w:rPr>
        <w:rFonts w:ascii="Montserrat" w:eastAsia="Montserrat" w:hAnsi="Montserrat" w:cs="Montserrat"/>
        <w:sz w:val="24"/>
        <w:szCs w:val="24"/>
      </w:rPr>
      <w:fldChar w:fldCharType="separate"/>
    </w:r>
    <w:r w:rsidR="00465071">
      <w:rPr>
        <w:rFonts w:ascii="Montserrat" w:eastAsia="Montserrat" w:hAnsi="Montserrat" w:cs="Montserrat"/>
        <w:noProof/>
        <w:sz w:val="24"/>
        <w:szCs w:val="24"/>
      </w:rPr>
      <w:t>1</w:t>
    </w:r>
    <w:r>
      <w:rPr>
        <w:rFonts w:ascii="Montserrat" w:eastAsia="Montserrat" w:hAnsi="Montserrat" w:cs="Montserrat"/>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CFD52" w14:textId="77777777" w:rsidR="004D12F0" w:rsidRDefault="004D12F0">
      <w:pPr>
        <w:spacing w:line="240" w:lineRule="auto"/>
      </w:pPr>
      <w:r>
        <w:separator/>
      </w:r>
    </w:p>
  </w:footnote>
  <w:footnote w:type="continuationSeparator" w:id="0">
    <w:p w14:paraId="30E8016E" w14:textId="77777777" w:rsidR="004D12F0" w:rsidRDefault="004D12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58EF"/>
    <w:multiLevelType w:val="hybridMultilevel"/>
    <w:tmpl w:val="FDA2FAD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15:restartNumberingAfterBreak="0">
    <w:nsid w:val="080B4775"/>
    <w:multiLevelType w:val="hybridMultilevel"/>
    <w:tmpl w:val="191CA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12997"/>
    <w:multiLevelType w:val="hybridMultilevel"/>
    <w:tmpl w:val="7E1EB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F4468"/>
    <w:multiLevelType w:val="hybridMultilevel"/>
    <w:tmpl w:val="3128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93C5E"/>
    <w:multiLevelType w:val="hybridMultilevel"/>
    <w:tmpl w:val="5276DEA0"/>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5" w15:restartNumberingAfterBreak="0">
    <w:nsid w:val="3A7D190A"/>
    <w:multiLevelType w:val="hybridMultilevel"/>
    <w:tmpl w:val="700AB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2F31E8"/>
    <w:multiLevelType w:val="hybridMultilevel"/>
    <w:tmpl w:val="8716F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02060C"/>
    <w:multiLevelType w:val="hybridMultilevel"/>
    <w:tmpl w:val="54AA9984"/>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8" w15:restartNumberingAfterBreak="0">
    <w:nsid w:val="4DED405D"/>
    <w:multiLevelType w:val="hybridMultilevel"/>
    <w:tmpl w:val="F9D8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E5E93"/>
    <w:multiLevelType w:val="hybridMultilevel"/>
    <w:tmpl w:val="D35020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401A27"/>
    <w:multiLevelType w:val="hybridMultilevel"/>
    <w:tmpl w:val="07C6B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E4765"/>
    <w:multiLevelType w:val="hybridMultilevel"/>
    <w:tmpl w:val="7578ED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DBF5809"/>
    <w:multiLevelType w:val="hybridMultilevel"/>
    <w:tmpl w:val="1E9CC0CE"/>
    <w:lvl w:ilvl="0" w:tplc="04090001">
      <w:start w:val="1"/>
      <w:numFmt w:val="bullet"/>
      <w:lvlText w:val=""/>
      <w:lvlJc w:val="left"/>
      <w:pPr>
        <w:ind w:left="857" w:hanging="360"/>
      </w:pPr>
      <w:rPr>
        <w:rFonts w:ascii="Symbol" w:hAnsi="Symbol" w:hint="default"/>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num w:numId="1" w16cid:durableId="1394424417">
    <w:abstractNumId w:val="8"/>
  </w:num>
  <w:num w:numId="2" w16cid:durableId="1853034282">
    <w:abstractNumId w:val="12"/>
  </w:num>
  <w:num w:numId="3" w16cid:durableId="610480563">
    <w:abstractNumId w:val="10"/>
  </w:num>
  <w:num w:numId="4" w16cid:durableId="1448311701">
    <w:abstractNumId w:val="6"/>
  </w:num>
  <w:num w:numId="5" w16cid:durableId="419715432">
    <w:abstractNumId w:val="3"/>
  </w:num>
  <w:num w:numId="6" w16cid:durableId="1501191204">
    <w:abstractNumId w:val="1"/>
  </w:num>
  <w:num w:numId="7" w16cid:durableId="2039619340">
    <w:abstractNumId w:val="7"/>
  </w:num>
  <w:num w:numId="8" w16cid:durableId="733818340">
    <w:abstractNumId w:val="5"/>
  </w:num>
  <w:num w:numId="9" w16cid:durableId="156699745">
    <w:abstractNumId w:val="2"/>
  </w:num>
  <w:num w:numId="10" w16cid:durableId="1702708406">
    <w:abstractNumId w:val="4"/>
  </w:num>
  <w:num w:numId="11" w16cid:durableId="1989355668">
    <w:abstractNumId w:val="11"/>
  </w:num>
  <w:num w:numId="12" w16cid:durableId="1569728941">
    <w:abstractNumId w:val="0"/>
  </w:num>
  <w:num w:numId="13" w16cid:durableId="10221664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B3"/>
    <w:rsid w:val="000B2E09"/>
    <w:rsid w:val="00144AD3"/>
    <w:rsid w:val="00157511"/>
    <w:rsid w:val="001736C1"/>
    <w:rsid w:val="00303DA0"/>
    <w:rsid w:val="003B733C"/>
    <w:rsid w:val="003D31DA"/>
    <w:rsid w:val="00465071"/>
    <w:rsid w:val="004D12F0"/>
    <w:rsid w:val="00691FA6"/>
    <w:rsid w:val="008E0EDA"/>
    <w:rsid w:val="008F3B43"/>
    <w:rsid w:val="009452C6"/>
    <w:rsid w:val="00982359"/>
    <w:rsid w:val="0098397F"/>
    <w:rsid w:val="00A81FB3"/>
    <w:rsid w:val="00D20A53"/>
    <w:rsid w:val="00FC7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A15F96"/>
  <w15:docId w15:val="{57821329-4406-774C-A255-DC9C63D5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465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718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37</Pages>
  <Words>13907</Words>
  <Characters>79275</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Tippen, Carl</cp:lastModifiedBy>
  <cp:revision>4</cp:revision>
  <dcterms:created xsi:type="dcterms:W3CDTF">2025-03-06T14:05:00Z</dcterms:created>
  <dcterms:modified xsi:type="dcterms:W3CDTF">2025-03-06T14:21:00Z</dcterms:modified>
</cp:coreProperties>
</file>