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9D9CA2" w14:textId="77777777" w:rsidR="00E73AFB" w:rsidRPr="00E73AFB" w:rsidRDefault="00E73AFB" w:rsidP="00350242">
      <w:pPr>
        <w:pStyle w:val="IntenseQuote"/>
        <w:rPr>
          <w:rStyle w:val="BookTitle"/>
          <w:color w:val="0070C0"/>
        </w:rPr>
      </w:pPr>
      <w:r w:rsidRPr="00E73AFB">
        <w:rPr>
          <w:rStyle w:val="BookTitle"/>
          <w:color w:val="0070C0"/>
        </w:rPr>
        <w:t>ACCESSING THE FORM</w:t>
      </w:r>
    </w:p>
    <w:p w14:paraId="068ED05E" w14:textId="77777777" w:rsidR="00E73AFB" w:rsidRPr="00E73AFB" w:rsidRDefault="00E73AFB">
      <w:pPr>
        <w:rPr>
          <w:rStyle w:val="BookTitle"/>
        </w:rPr>
      </w:pPr>
      <w:r w:rsidRPr="00E73AFB">
        <w:rPr>
          <w:rStyle w:val="BookTitle"/>
        </w:rPr>
        <w:t>1. Select the SPPS Fed Form</w:t>
      </w:r>
    </w:p>
    <w:p w14:paraId="2FDC4DA3" w14:textId="77777777" w:rsidR="00763A07" w:rsidRDefault="00E73AFB">
      <w:r w:rsidRPr="00E73AFB">
        <w:rPr>
          <w:noProof/>
        </w:rPr>
        <w:drawing>
          <wp:inline distT="0" distB="0" distL="0" distR="0" wp14:anchorId="40184F03" wp14:editId="7F9C0C71">
            <wp:extent cx="5943600" cy="1910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910715"/>
                    </a:xfrm>
                    <a:prstGeom prst="rect">
                      <a:avLst/>
                    </a:prstGeom>
                  </pic:spPr>
                </pic:pic>
              </a:graphicData>
            </a:graphic>
          </wp:inline>
        </w:drawing>
      </w:r>
    </w:p>
    <w:p w14:paraId="319B357D" w14:textId="77777777" w:rsidR="00E73AFB" w:rsidRDefault="00E73AFB"/>
    <w:p w14:paraId="2A5FDCFF" w14:textId="77777777" w:rsidR="00E73AFB" w:rsidRDefault="00E73AFB">
      <w:r w:rsidRPr="00E73AFB">
        <w:rPr>
          <w:rStyle w:val="BookTitle"/>
        </w:rPr>
        <w:t>2. Click on the Tab “Add a New Value”</w:t>
      </w:r>
      <w:r>
        <w:t xml:space="preserve"> </w:t>
      </w:r>
      <w:r w:rsidRPr="00E73AFB">
        <w:rPr>
          <w:noProof/>
        </w:rPr>
        <w:drawing>
          <wp:inline distT="0" distB="0" distL="0" distR="0" wp14:anchorId="20963500" wp14:editId="3D7C14D8">
            <wp:extent cx="5943600" cy="2502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502535"/>
                    </a:xfrm>
                    <a:prstGeom prst="rect">
                      <a:avLst/>
                    </a:prstGeom>
                  </pic:spPr>
                </pic:pic>
              </a:graphicData>
            </a:graphic>
          </wp:inline>
        </w:drawing>
      </w:r>
    </w:p>
    <w:p w14:paraId="3AADDB48" w14:textId="77777777" w:rsidR="00E73AFB" w:rsidRDefault="00E73AFB"/>
    <w:p w14:paraId="3AC23F49" w14:textId="77777777" w:rsidR="00E73AFB" w:rsidRDefault="00E73AFB">
      <w:r w:rsidRPr="00E73AFB">
        <w:rPr>
          <w:rStyle w:val="BookTitle"/>
        </w:rPr>
        <w:lastRenderedPageBreak/>
        <w:t>3. Click the Add Button</w:t>
      </w:r>
      <w:r w:rsidRPr="00E73AFB">
        <w:rPr>
          <w:noProof/>
        </w:rPr>
        <w:drawing>
          <wp:inline distT="0" distB="0" distL="0" distR="0" wp14:anchorId="5C38861F" wp14:editId="7F7E436D">
            <wp:extent cx="5649113" cy="2467319"/>
            <wp:effectExtent l="0" t="0" r="889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49113" cy="2467319"/>
                    </a:xfrm>
                    <a:prstGeom prst="rect">
                      <a:avLst/>
                    </a:prstGeom>
                  </pic:spPr>
                </pic:pic>
              </a:graphicData>
            </a:graphic>
          </wp:inline>
        </w:drawing>
      </w:r>
    </w:p>
    <w:p w14:paraId="49029D19" w14:textId="77777777" w:rsidR="00E73AFB" w:rsidRDefault="00E73AFB">
      <w:pPr>
        <w:rPr>
          <w:rStyle w:val="BookTitle"/>
        </w:rPr>
      </w:pPr>
      <w:r w:rsidRPr="00E73AFB">
        <w:rPr>
          <w:rStyle w:val="BookTitle"/>
        </w:rPr>
        <w:t xml:space="preserve">4. This brings you to the first page of the form. Note there are two tabs on this form and both have to be filled out before submitting. </w:t>
      </w:r>
      <w:r>
        <w:rPr>
          <w:rStyle w:val="BookTitle"/>
        </w:rPr>
        <w:t xml:space="preserve">Note that the form changes depending on the *Transaction Type. </w:t>
      </w:r>
      <w:r w:rsidRPr="00E73AFB">
        <w:rPr>
          <w:rStyle w:val="BookTitle"/>
          <w:noProof/>
        </w:rPr>
        <w:drawing>
          <wp:inline distT="0" distB="0" distL="0" distR="0" wp14:anchorId="29EDA994" wp14:editId="1D8F6BB5">
            <wp:extent cx="6858000" cy="52616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58000" cy="5261610"/>
                    </a:xfrm>
                    <a:prstGeom prst="rect">
                      <a:avLst/>
                    </a:prstGeom>
                  </pic:spPr>
                </pic:pic>
              </a:graphicData>
            </a:graphic>
          </wp:inline>
        </w:drawing>
      </w:r>
    </w:p>
    <w:p w14:paraId="0451B029" w14:textId="77777777" w:rsidR="00E73AFB" w:rsidRDefault="00E73AFB">
      <w:pPr>
        <w:rPr>
          <w:rStyle w:val="BookTitle"/>
        </w:rPr>
      </w:pPr>
    </w:p>
    <w:p w14:paraId="4CDFD3D5" w14:textId="77777777" w:rsidR="00E73AFB" w:rsidRDefault="00E73AFB" w:rsidP="00350242">
      <w:pPr>
        <w:pStyle w:val="IntenseQuote"/>
        <w:rPr>
          <w:rStyle w:val="BookTitle"/>
          <w:color w:val="0070C0"/>
        </w:rPr>
      </w:pPr>
      <w:r w:rsidRPr="00E73AFB">
        <w:rPr>
          <w:rStyle w:val="BookTitle"/>
          <w:color w:val="0070C0"/>
        </w:rPr>
        <w:lastRenderedPageBreak/>
        <w:t>DETAILS ABOUT FILLING OUT THE FORM</w:t>
      </w:r>
    </w:p>
    <w:p w14:paraId="2A6D4BBD" w14:textId="75556A23" w:rsidR="00E73AFB" w:rsidRPr="000D7F57" w:rsidRDefault="00E73AFB">
      <w:pPr>
        <w:rPr>
          <w:rStyle w:val="BookTitle"/>
          <w:color w:val="0033CC"/>
        </w:rPr>
      </w:pPr>
      <w:r w:rsidRPr="000D7F57">
        <w:rPr>
          <w:rStyle w:val="BookTitle"/>
          <w:color w:val="0033CC"/>
        </w:rPr>
        <w:t xml:space="preserve">1. * Funding Request Description (this can be seen from the approval list) before the form is opened. It is helpful if you are very descriptive here: </w:t>
      </w:r>
      <w:r w:rsidR="000D7F57" w:rsidRPr="000D7F57">
        <w:rPr>
          <w:rStyle w:val="BookTitle"/>
          <w:color w:val="0033CC"/>
        </w:rPr>
        <w:t xml:space="preserve"> </w:t>
      </w:r>
      <w:r w:rsidRPr="000D7F57">
        <w:rPr>
          <w:rStyle w:val="BookTitle"/>
          <w:color w:val="0033CC"/>
        </w:rPr>
        <w:t>[Name of Funding Source] [Name of School or program] [What is being ordered] Here are a few examples:</w:t>
      </w:r>
    </w:p>
    <w:p w14:paraId="3DFF4C7B" w14:textId="77777777" w:rsidR="00E73AFB" w:rsidRDefault="00E73AFB" w:rsidP="008A291A">
      <w:pPr>
        <w:rPr>
          <w:rStyle w:val="BookTitle"/>
        </w:rPr>
      </w:pPr>
      <w:r w:rsidRPr="00E73AFB">
        <w:rPr>
          <w:rStyle w:val="BookTitle"/>
          <w:noProof/>
        </w:rPr>
        <w:drawing>
          <wp:inline distT="0" distB="0" distL="0" distR="0" wp14:anchorId="3D9C96DC" wp14:editId="3B544BA4">
            <wp:extent cx="6858000" cy="4152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58000" cy="415290"/>
                    </a:xfrm>
                    <a:prstGeom prst="rect">
                      <a:avLst/>
                    </a:prstGeom>
                  </pic:spPr>
                </pic:pic>
              </a:graphicData>
            </a:graphic>
          </wp:inline>
        </w:drawing>
      </w:r>
    </w:p>
    <w:p w14:paraId="0625D4B7" w14:textId="77777777" w:rsidR="008A291A" w:rsidRDefault="008A291A" w:rsidP="008A291A">
      <w:pPr>
        <w:rPr>
          <w:rStyle w:val="BookTitle"/>
        </w:rPr>
      </w:pPr>
      <w:r w:rsidRPr="008A291A">
        <w:rPr>
          <w:rStyle w:val="BookTitle"/>
          <w:noProof/>
        </w:rPr>
        <w:drawing>
          <wp:inline distT="0" distB="0" distL="0" distR="0" wp14:anchorId="1700B032" wp14:editId="10743DD1">
            <wp:extent cx="6858000" cy="4133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58000" cy="413385"/>
                    </a:xfrm>
                    <a:prstGeom prst="rect">
                      <a:avLst/>
                    </a:prstGeom>
                  </pic:spPr>
                </pic:pic>
              </a:graphicData>
            </a:graphic>
          </wp:inline>
        </w:drawing>
      </w:r>
    </w:p>
    <w:p w14:paraId="745E35A3" w14:textId="77777777" w:rsidR="008A291A" w:rsidRPr="000D7F57" w:rsidRDefault="008A291A" w:rsidP="008A291A">
      <w:pPr>
        <w:rPr>
          <w:rStyle w:val="BookTitle"/>
          <w:color w:val="0033CC"/>
        </w:rPr>
      </w:pPr>
      <w:r w:rsidRPr="000D7F57">
        <w:rPr>
          <w:rStyle w:val="BookTitle"/>
          <w:color w:val="0033CC"/>
        </w:rPr>
        <w:t xml:space="preserve">2. The *Requestor and *Email ID are auto filled in with the name and email of the person initiating the form.  </w:t>
      </w:r>
    </w:p>
    <w:p w14:paraId="5D3CA127" w14:textId="77777777" w:rsidR="008A291A" w:rsidRDefault="008A291A" w:rsidP="008A291A">
      <w:pPr>
        <w:rPr>
          <w:rStyle w:val="BookTitle"/>
        </w:rPr>
      </w:pPr>
      <w:r w:rsidRPr="000D7F57">
        <w:rPr>
          <w:rStyle w:val="BookTitle"/>
          <w:color w:val="0033CC"/>
        </w:rPr>
        <w:t>3. Other contact information.</w:t>
      </w:r>
      <w:r>
        <w:rPr>
          <w:rStyle w:val="BookTitle"/>
        </w:rPr>
        <w:t xml:space="preserve"> </w:t>
      </w:r>
      <w:r w:rsidRPr="008A291A">
        <w:rPr>
          <w:rStyle w:val="BookTitle"/>
          <w:noProof/>
        </w:rPr>
        <w:drawing>
          <wp:inline distT="0" distB="0" distL="0" distR="0" wp14:anchorId="5674319F" wp14:editId="42A09187">
            <wp:extent cx="6858000" cy="12268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58000" cy="1226820"/>
                    </a:xfrm>
                    <a:prstGeom prst="rect">
                      <a:avLst/>
                    </a:prstGeom>
                  </pic:spPr>
                </pic:pic>
              </a:graphicData>
            </a:graphic>
          </wp:inline>
        </w:drawing>
      </w:r>
    </w:p>
    <w:p w14:paraId="79FF4795" w14:textId="77777777" w:rsidR="00982768" w:rsidRDefault="00982768" w:rsidP="008A291A">
      <w:pPr>
        <w:rPr>
          <w:rStyle w:val="BookTitle"/>
        </w:rPr>
      </w:pPr>
    </w:p>
    <w:p w14:paraId="516A06FB" w14:textId="77777777" w:rsidR="00982768" w:rsidRDefault="00982768" w:rsidP="008A291A">
      <w:pPr>
        <w:rPr>
          <w:rStyle w:val="BookTitle"/>
        </w:rPr>
      </w:pPr>
      <w:r w:rsidRPr="000D7F57">
        <w:rPr>
          <w:rStyle w:val="BookTitle"/>
          <w:color w:val="0033CC"/>
        </w:rPr>
        <w:t>4. Transaction Type – This is important to select because the form will change on tab two depending on what is chosen. Title I schools will request preapproval for these items and orders on PCards</w:t>
      </w:r>
      <w:r>
        <w:rPr>
          <w:rStyle w:val="BookTitle"/>
        </w:rPr>
        <w:t>.</w:t>
      </w:r>
    </w:p>
    <w:p w14:paraId="6B9A9BBB" w14:textId="77777777" w:rsidR="00982768" w:rsidRPr="00E73AFB" w:rsidRDefault="00982768" w:rsidP="008A291A">
      <w:pPr>
        <w:rPr>
          <w:rStyle w:val="BookTitle"/>
        </w:rPr>
      </w:pPr>
      <w:r w:rsidRPr="00982768">
        <w:rPr>
          <w:rStyle w:val="BookTitle"/>
          <w:noProof/>
        </w:rPr>
        <w:drawing>
          <wp:inline distT="0" distB="0" distL="0" distR="0" wp14:anchorId="24FBD00C" wp14:editId="6B691454">
            <wp:extent cx="6858000" cy="29216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58000" cy="2921635"/>
                    </a:xfrm>
                    <a:prstGeom prst="rect">
                      <a:avLst/>
                    </a:prstGeom>
                  </pic:spPr>
                </pic:pic>
              </a:graphicData>
            </a:graphic>
          </wp:inline>
        </w:drawing>
      </w:r>
    </w:p>
    <w:p w14:paraId="255538E4" w14:textId="77777777" w:rsidR="00350242" w:rsidRDefault="00350242">
      <w:pPr>
        <w:rPr>
          <w:rStyle w:val="BookTitle"/>
        </w:rPr>
      </w:pPr>
    </w:p>
    <w:p w14:paraId="5174424B" w14:textId="77777777" w:rsidR="00350242" w:rsidRDefault="00350242">
      <w:pPr>
        <w:rPr>
          <w:rStyle w:val="BookTitle"/>
        </w:rPr>
      </w:pPr>
    </w:p>
    <w:p w14:paraId="74200B50" w14:textId="77777777" w:rsidR="00350242" w:rsidRPr="000D7F57" w:rsidRDefault="00350242">
      <w:pPr>
        <w:rPr>
          <w:noProof/>
          <w:color w:val="0033CC"/>
        </w:rPr>
      </w:pPr>
      <w:r w:rsidRPr="000D7F57">
        <w:rPr>
          <w:rStyle w:val="BookTitle"/>
          <w:color w:val="0033CC"/>
        </w:rPr>
        <w:t>5. Show best value (Vendor Comparison Pricing)</w:t>
      </w:r>
      <w:r w:rsidRPr="000D7F57">
        <w:rPr>
          <w:noProof/>
          <w:color w:val="0033CC"/>
        </w:rPr>
        <w:t xml:space="preserve"> Put the first vendor into the form. If it is the vendor you will be purchasing from, click the Vendor Selected box.  If you compared pricing on the web, put in the website where you got the information. Chose other options as they apply.  NEXT: Click the plus sign and add the second vendor that you compared pricing with. Do the same as you did for the vendor selected. (if you didn’t compare on a website, then upload the quote, or other documentation to show how you arrived at your choice in the Vendor Attachments). </w:t>
      </w:r>
    </w:p>
    <w:p w14:paraId="0C5EF4A0" w14:textId="77777777" w:rsidR="00E73AFB" w:rsidRDefault="00350242">
      <w:pPr>
        <w:rPr>
          <w:rStyle w:val="BookTitle"/>
        </w:rPr>
      </w:pPr>
      <w:r w:rsidRPr="00350242">
        <w:rPr>
          <w:rStyle w:val="BookTitle"/>
          <w:noProof/>
        </w:rPr>
        <w:drawing>
          <wp:inline distT="0" distB="0" distL="0" distR="0" wp14:anchorId="393DCEA8" wp14:editId="132DCB7D">
            <wp:extent cx="6858000" cy="12103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58000" cy="1210310"/>
                    </a:xfrm>
                    <a:prstGeom prst="rect">
                      <a:avLst/>
                    </a:prstGeom>
                  </pic:spPr>
                </pic:pic>
              </a:graphicData>
            </a:graphic>
          </wp:inline>
        </w:drawing>
      </w:r>
    </w:p>
    <w:p w14:paraId="31DB5BA4" w14:textId="77777777" w:rsidR="00350242" w:rsidRDefault="00350242">
      <w:pPr>
        <w:rPr>
          <w:rStyle w:val="BookTitle"/>
        </w:rPr>
      </w:pPr>
      <w:r w:rsidRPr="00350242">
        <w:rPr>
          <w:rStyle w:val="BookTitle"/>
          <w:noProof/>
        </w:rPr>
        <w:drawing>
          <wp:inline distT="0" distB="0" distL="0" distR="0" wp14:anchorId="5EE446B0" wp14:editId="7678A454">
            <wp:extent cx="6858000" cy="98234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858000" cy="982345"/>
                    </a:xfrm>
                    <a:prstGeom prst="rect">
                      <a:avLst/>
                    </a:prstGeom>
                  </pic:spPr>
                </pic:pic>
              </a:graphicData>
            </a:graphic>
          </wp:inline>
        </w:drawing>
      </w:r>
    </w:p>
    <w:p w14:paraId="4757814A" w14:textId="77777777" w:rsidR="00350242" w:rsidRPr="000D7F57" w:rsidRDefault="00350242">
      <w:pPr>
        <w:rPr>
          <w:rStyle w:val="BookTitle"/>
          <w:b w:val="0"/>
          <w:i w:val="0"/>
          <w:color w:val="0033CC"/>
        </w:rPr>
      </w:pPr>
      <w:r w:rsidRPr="000D7F57">
        <w:rPr>
          <w:rStyle w:val="BookTitle"/>
          <w:color w:val="0033CC"/>
        </w:rPr>
        <w:t xml:space="preserve">6. Budget for order. </w:t>
      </w:r>
      <w:r w:rsidRPr="000D7F57">
        <w:rPr>
          <w:rStyle w:val="BookTitle"/>
          <w:b w:val="0"/>
          <w:i w:val="0"/>
          <w:color w:val="0033CC"/>
        </w:rPr>
        <w:t xml:space="preserve">Please put the budget codes into the form for what you are ordering. If you would like you can show how things will be split funded if that is something you wish to do. </w:t>
      </w:r>
      <w:r w:rsidR="00B409CA" w:rsidRPr="000D7F57">
        <w:rPr>
          <w:rStyle w:val="BookTitle"/>
          <w:b w:val="0"/>
          <w:i w:val="0"/>
          <w:color w:val="0033CC"/>
        </w:rPr>
        <w:t xml:space="preserve">To add additional budget lines click the plus sign. The totals can only add up to 100% or you will get an error. </w:t>
      </w:r>
    </w:p>
    <w:p w14:paraId="0307BE24" w14:textId="77777777" w:rsidR="00350242" w:rsidRDefault="00350242">
      <w:pPr>
        <w:rPr>
          <w:rStyle w:val="BookTitle"/>
          <w:b w:val="0"/>
          <w:i w:val="0"/>
        </w:rPr>
      </w:pPr>
      <w:r w:rsidRPr="00350242">
        <w:rPr>
          <w:rStyle w:val="BookTitle"/>
          <w:b w:val="0"/>
          <w:i w:val="0"/>
          <w:noProof/>
        </w:rPr>
        <w:drawing>
          <wp:inline distT="0" distB="0" distL="0" distR="0" wp14:anchorId="0D4514EB" wp14:editId="2E402C27">
            <wp:extent cx="6858000" cy="18948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58000" cy="1894840"/>
                    </a:xfrm>
                    <a:prstGeom prst="rect">
                      <a:avLst/>
                    </a:prstGeom>
                  </pic:spPr>
                </pic:pic>
              </a:graphicData>
            </a:graphic>
          </wp:inline>
        </w:drawing>
      </w:r>
    </w:p>
    <w:p w14:paraId="5B161EC7" w14:textId="77777777" w:rsidR="00B409CA" w:rsidRDefault="00B409CA">
      <w:pPr>
        <w:rPr>
          <w:rStyle w:val="BookTitle"/>
          <w:b w:val="0"/>
          <w:i w:val="0"/>
        </w:rPr>
      </w:pPr>
      <w:r w:rsidRPr="000D7F57">
        <w:rPr>
          <w:rStyle w:val="BookTitle"/>
          <w:b w:val="0"/>
          <w:i w:val="0"/>
          <w:color w:val="0033CC"/>
        </w:rPr>
        <w:t xml:space="preserve">7. </w:t>
      </w:r>
      <w:r w:rsidRPr="000D7F57">
        <w:rPr>
          <w:rStyle w:val="BookTitle"/>
          <w:color w:val="0033CC"/>
        </w:rPr>
        <w:t>Go to next tab in the worksheet.</w:t>
      </w:r>
      <w:r w:rsidRPr="000D7F57">
        <w:rPr>
          <w:rStyle w:val="BookTitle"/>
          <w:b w:val="0"/>
          <w:i w:val="0"/>
          <w:color w:val="0033CC"/>
        </w:rPr>
        <w:t xml:space="preserve"> This page will change depending on the type of transaction you selected on the first page. </w:t>
      </w:r>
      <w:r w:rsidRPr="00B409CA">
        <w:rPr>
          <w:rStyle w:val="BookTitle"/>
          <w:b w:val="0"/>
          <w:i w:val="0"/>
          <w:noProof/>
        </w:rPr>
        <w:drawing>
          <wp:inline distT="0" distB="0" distL="0" distR="0" wp14:anchorId="6EEA9128" wp14:editId="37CFA631">
            <wp:extent cx="6858000" cy="7842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858000" cy="784225"/>
                    </a:xfrm>
                    <a:prstGeom prst="rect">
                      <a:avLst/>
                    </a:prstGeom>
                  </pic:spPr>
                </pic:pic>
              </a:graphicData>
            </a:graphic>
          </wp:inline>
        </w:drawing>
      </w:r>
    </w:p>
    <w:p w14:paraId="7AA79EDE" w14:textId="77777777" w:rsidR="00D86A85" w:rsidRDefault="00D86A85">
      <w:pPr>
        <w:rPr>
          <w:rStyle w:val="BookTitle"/>
        </w:rPr>
      </w:pPr>
    </w:p>
    <w:p w14:paraId="0B86B50B" w14:textId="77777777" w:rsidR="00D86A85" w:rsidRDefault="00D86A85">
      <w:pPr>
        <w:rPr>
          <w:rStyle w:val="BookTitle"/>
        </w:rPr>
      </w:pPr>
    </w:p>
    <w:p w14:paraId="49DC2D5A" w14:textId="77777777" w:rsidR="00D86A85" w:rsidRDefault="00D86A85">
      <w:pPr>
        <w:rPr>
          <w:rStyle w:val="BookTitle"/>
        </w:rPr>
      </w:pPr>
    </w:p>
    <w:p w14:paraId="1EC4C50B" w14:textId="77777777" w:rsidR="00D86A85" w:rsidRDefault="00D86A85">
      <w:pPr>
        <w:rPr>
          <w:rStyle w:val="BookTitle"/>
        </w:rPr>
      </w:pPr>
    </w:p>
    <w:p w14:paraId="7DC7E752" w14:textId="77777777" w:rsidR="00D86A85" w:rsidRPr="000D7F57" w:rsidRDefault="00D86A85">
      <w:pPr>
        <w:rPr>
          <w:rStyle w:val="BookTitle"/>
          <w:b w:val="0"/>
          <w:i w:val="0"/>
          <w:color w:val="0033CC"/>
        </w:rPr>
      </w:pPr>
      <w:r w:rsidRPr="000D7F57">
        <w:rPr>
          <w:rStyle w:val="BookTitle"/>
          <w:color w:val="0033CC"/>
        </w:rPr>
        <w:t>8</w:t>
      </w:r>
      <w:r w:rsidR="00B409CA" w:rsidRPr="000D7F57">
        <w:rPr>
          <w:rStyle w:val="BookTitle"/>
          <w:color w:val="0033CC"/>
        </w:rPr>
        <w:t xml:space="preserve">. Items </w:t>
      </w:r>
      <w:r w:rsidRPr="000D7F57">
        <w:rPr>
          <w:rStyle w:val="BookTitle"/>
          <w:color w:val="0033CC"/>
        </w:rPr>
        <w:t xml:space="preserve">to be </w:t>
      </w:r>
      <w:r w:rsidR="00B409CA" w:rsidRPr="000D7F57">
        <w:rPr>
          <w:rStyle w:val="BookTitle"/>
          <w:color w:val="0033CC"/>
        </w:rPr>
        <w:t>ordered.</w:t>
      </w:r>
      <w:r w:rsidRPr="000D7F57">
        <w:rPr>
          <w:rStyle w:val="BookTitle"/>
          <w:b w:val="0"/>
          <w:i w:val="0"/>
          <w:color w:val="0033CC"/>
        </w:rPr>
        <w:t xml:space="preserve"> Please list the items to be ordered here</w:t>
      </w:r>
      <w:r w:rsidR="00B409CA" w:rsidRPr="000D7F57">
        <w:rPr>
          <w:rStyle w:val="BookTitle"/>
          <w:b w:val="0"/>
          <w:i w:val="0"/>
          <w:color w:val="0033CC"/>
        </w:rPr>
        <w:t>.</w:t>
      </w:r>
      <w:r w:rsidRPr="000D7F57">
        <w:rPr>
          <w:rStyle w:val="BookTitle"/>
          <w:b w:val="0"/>
          <w:i w:val="0"/>
          <w:color w:val="0033CC"/>
        </w:rPr>
        <w:t xml:space="preserve"> The process for this part of the form changes depending on what you are doing. </w:t>
      </w:r>
    </w:p>
    <w:p w14:paraId="79023B0F" w14:textId="77777777" w:rsidR="00D86A85" w:rsidRPr="000D7F57" w:rsidRDefault="00D86A85" w:rsidP="00D86A85">
      <w:pPr>
        <w:pStyle w:val="ListParagraph"/>
        <w:numPr>
          <w:ilvl w:val="0"/>
          <w:numId w:val="2"/>
        </w:numPr>
        <w:rPr>
          <w:rStyle w:val="BookTitle"/>
          <w:b w:val="0"/>
          <w:i w:val="0"/>
          <w:color w:val="0033CC"/>
        </w:rPr>
      </w:pPr>
      <w:r w:rsidRPr="000D7F57">
        <w:rPr>
          <w:rStyle w:val="BookTitle"/>
          <w:b w:val="0"/>
          <w:i w:val="0"/>
          <w:color w:val="0033CC"/>
        </w:rPr>
        <w:t xml:space="preserve">For Professional Development – attach the PD agenda, conference paperwork, etc to the Vendor Attachments area. Then fill out this part of the form on page with </w:t>
      </w:r>
    </w:p>
    <w:p w14:paraId="65A09B78" w14:textId="77777777" w:rsidR="00D86A85" w:rsidRPr="000D7F57" w:rsidRDefault="00D86A85" w:rsidP="00D86A85">
      <w:pPr>
        <w:pStyle w:val="ListParagraph"/>
        <w:numPr>
          <w:ilvl w:val="1"/>
          <w:numId w:val="2"/>
        </w:numPr>
        <w:rPr>
          <w:rStyle w:val="BookTitle"/>
          <w:b w:val="0"/>
          <w:i w:val="0"/>
          <w:color w:val="0033CC"/>
        </w:rPr>
      </w:pPr>
      <w:r w:rsidRPr="000D7F57">
        <w:rPr>
          <w:rStyle w:val="BookTitle"/>
          <w:b w:val="0"/>
          <w:i w:val="0"/>
          <w:color w:val="0033CC"/>
        </w:rPr>
        <w:t xml:space="preserve"># attendees (quantity), name of conference (description), unit price cost, total cost per participant will be calculated. </w:t>
      </w:r>
    </w:p>
    <w:p w14:paraId="5D792F85" w14:textId="77777777" w:rsidR="00D86A85" w:rsidRPr="000D7F57" w:rsidRDefault="00D86A85" w:rsidP="00D86A85">
      <w:pPr>
        <w:pStyle w:val="ListParagraph"/>
        <w:numPr>
          <w:ilvl w:val="0"/>
          <w:numId w:val="2"/>
        </w:numPr>
        <w:rPr>
          <w:rStyle w:val="BookTitle"/>
          <w:b w:val="0"/>
          <w:i w:val="0"/>
          <w:color w:val="0033CC"/>
        </w:rPr>
      </w:pPr>
      <w:r w:rsidRPr="000D7F57">
        <w:rPr>
          <w:rStyle w:val="BookTitle"/>
          <w:b w:val="0"/>
          <w:i w:val="0"/>
          <w:color w:val="0033CC"/>
        </w:rPr>
        <w:t>For supplies, list the supplies. Click the plus sign to add more rows. If you have a huge order, then put in one line that says</w:t>
      </w:r>
    </w:p>
    <w:p w14:paraId="0D20F4DC" w14:textId="77777777" w:rsidR="00D86A85" w:rsidRPr="000D7F57" w:rsidRDefault="00D86A85" w:rsidP="00D86A85">
      <w:pPr>
        <w:pStyle w:val="ListParagraph"/>
        <w:numPr>
          <w:ilvl w:val="1"/>
          <w:numId w:val="2"/>
        </w:numPr>
        <w:rPr>
          <w:rStyle w:val="BookTitle"/>
          <w:b w:val="0"/>
          <w:i w:val="0"/>
          <w:color w:val="0033CC"/>
        </w:rPr>
      </w:pPr>
      <w:r w:rsidRPr="000D7F57">
        <w:rPr>
          <w:rStyle w:val="BookTitle"/>
          <w:b w:val="0"/>
          <w:i w:val="0"/>
          <w:color w:val="0033CC"/>
        </w:rPr>
        <w:t xml:space="preserve">Quantity 1, Description –See attached order (upload into the Vendor Attachments Area), Unit Price put in the total cost. </w:t>
      </w:r>
    </w:p>
    <w:p w14:paraId="445E52D8" w14:textId="77777777" w:rsidR="00A432F4" w:rsidRPr="000D7F57" w:rsidRDefault="00A432F4" w:rsidP="00A432F4">
      <w:pPr>
        <w:rPr>
          <w:rStyle w:val="BookTitle"/>
          <w:color w:val="0033CC"/>
        </w:rPr>
      </w:pPr>
      <w:r w:rsidRPr="000D7F57">
        <w:rPr>
          <w:rStyle w:val="BookTitle"/>
          <w:color w:val="0033CC"/>
        </w:rPr>
        <w:t xml:space="preserve">Examples of different ways to fill out this part of the form. </w:t>
      </w:r>
    </w:p>
    <w:p w14:paraId="719D07C6" w14:textId="77777777" w:rsidR="00A432F4" w:rsidRPr="000D7F57" w:rsidRDefault="00A432F4" w:rsidP="00A432F4">
      <w:pPr>
        <w:rPr>
          <w:rStyle w:val="BookTitle"/>
          <w:i w:val="0"/>
          <w:color w:val="0033CC"/>
        </w:rPr>
      </w:pPr>
      <w:r w:rsidRPr="000D7F57">
        <w:rPr>
          <w:rStyle w:val="BookTitle"/>
          <w:i w:val="0"/>
          <w:color w:val="0033CC"/>
        </w:rPr>
        <w:t xml:space="preserve">Listing items for a simple order. </w:t>
      </w:r>
    </w:p>
    <w:p w14:paraId="304038EE" w14:textId="77777777" w:rsidR="00B409CA" w:rsidRDefault="00B409CA">
      <w:pPr>
        <w:rPr>
          <w:rStyle w:val="BookTitle"/>
          <w:b w:val="0"/>
          <w:i w:val="0"/>
        </w:rPr>
      </w:pPr>
      <w:r w:rsidRPr="00B409CA">
        <w:rPr>
          <w:rStyle w:val="BookTitle"/>
          <w:b w:val="0"/>
          <w:i w:val="0"/>
          <w:noProof/>
        </w:rPr>
        <w:drawing>
          <wp:inline distT="0" distB="0" distL="0" distR="0" wp14:anchorId="3427669D" wp14:editId="66987371">
            <wp:extent cx="6858000" cy="272161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58000" cy="2721610"/>
                    </a:xfrm>
                    <a:prstGeom prst="rect">
                      <a:avLst/>
                    </a:prstGeom>
                  </pic:spPr>
                </pic:pic>
              </a:graphicData>
            </a:graphic>
          </wp:inline>
        </w:drawing>
      </w:r>
    </w:p>
    <w:p w14:paraId="2AD4E1FF" w14:textId="77777777" w:rsidR="00A432F4" w:rsidRPr="000D7F57" w:rsidRDefault="00A432F4">
      <w:pPr>
        <w:rPr>
          <w:rStyle w:val="BookTitle"/>
          <w:i w:val="0"/>
          <w:color w:val="0033CC"/>
        </w:rPr>
      </w:pPr>
      <w:r w:rsidRPr="000D7F57">
        <w:rPr>
          <w:rStyle w:val="BookTitle"/>
          <w:i w:val="0"/>
          <w:color w:val="0033CC"/>
        </w:rPr>
        <w:t xml:space="preserve">For a large order and you don’t want to list each item. </w:t>
      </w:r>
    </w:p>
    <w:p w14:paraId="43EEBDD1" w14:textId="77777777" w:rsidR="00D86A85" w:rsidRDefault="00D86A85">
      <w:pPr>
        <w:rPr>
          <w:rStyle w:val="BookTitle"/>
          <w:b w:val="0"/>
          <w:i w:val="0"/>
        </w:rPr>
      </w:pPr>
      <w:r w:rsidRPr="00D86A85">
        <w:rPr>
          <w:rStyle w:val="BookTitle"/>
          <w:b w:val="0"/>
          <w:i w:val="0"/>
          <w:noProof/>
        </w:rPr>
        <w:drawing>
          <wp:inline distT="0" distB="0" distL="0" distR="0" wp14:anchorId="0191B129" wp14:editId="4D463614">
            <wp:extent cx="6858000" cy="2190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858000" cy="2190750"/>
                    </a:xfrm>
                    <a:prstGeom prst="rect">
                      <a:avLst/>
                    </a:prstGeom>
                  </pic:spPr>
                </pic:pic>
              </a:graphicData>
            </a:graphic>
          </wp:inline>
        </w:drawing>
      </w:r>
    </w:p>
    <w:p w14:paraId="38F4CE06" w14:textId="77777777" w:rsidR="00A432F4" w:rsidRDefault="00A432F4">
      <w:pPr>
        <w:rPr>
          <w:rStyle w:val="BookTitle"/>
          <w:b w:val="0"/>
          <w:i w:val="0"/>
        </w:rPr>
      </w:pPr>
    </w:p>
    <w:p w14:paraId="22908084" w14:textId="77777777" w:rsidR="00A432F4" w:rsidRDefault="00A432F4">
      <w:pPr>
        <w:rPr>
          <w:rStyle w:val="BookTitle"/>
          <w:b w:val="0"/>
          <w:i w:val="0"/>
        </w:rPr>
      </w:pPr>
    </w:p>
    <w:p w14:paraId="1C9F149B" w14:textId="77777777" w:rsidR="00A432F4" w:rsidRPr="00D82AE0" w:rsidRDefault="00A432F4">
      <w:pPr>
        <w:rPr>
          <w:rStyle w:val="BookTitle"/>
          <w:i w:val="0"/>
        </w:rPr>
      </w:pPr>
    </w:p>
    <w:p w14:paraId="1DE6512F" w14:textId="77777777" w:rsidR="00D82AE0" w:rsidRDefault="00D82AE0">
      <w:pPr>
        <w:rPr>
          <w:rStyle w:val="BookTitle"/>
          <w:b w:val="0"/>
          <w:i w:val="0"/>
        </w:rPr>
      </w:pPr>
    </w:p>
    <w:p w14:paraId="27C52781" w14:textId="77777777" w:rsidR="00A432F4" w:rsidRDefault="00A432F4" w:rsidP="00A432F4">
      <w:pPr>
        <w:pStyle w:val="IntenseQuote"/>
        <w:rPr>
          <w:rStyle w:val="BookTitle"/>
          <w:b w:val="0"/>
          <w:i/>
        </w:rPr>
      </w:pPr>
      <w:r>
        <w:rPr>
          <w:rStyle w:val="BookTitle"/>
          <w:b w:val="0"/>
          <w:i/>
        </w:rPr>
        <w:t>Remaining Sections of the Second Page</w:t>
      </w:r>
    </w:p>
    <w:p w14:paraId="518958E1" w14:textId="77777777" w:rsidR="00A432F4" w:rsidRPr="000D7F57" w:rsidRDefault="00A432F4" w:rsidP="00A432F4">
      <w:pPr>
        <w:rPr>
          <w:b/>
          <w:i/>
          <w:color w:val="0033CC"/>
        </w:rPr>
      </w:pPr>
      <w:r w:rsidRPr="000D7F57">
        <w:rPr>
          <w:b/>
          <w:i/>
          <w:color w:val="0033CC"/>
        </w:rPr>
        <w:t xml:space="preserve">9. The last half of the page will change depending on what transaction type you chose. See examples below. </w:t>
      </w:r>
    </w:p>
    <w:p w14:paraId="1D23817D" w14:textId="77777777" w:rsidR="00A432F4" w:rsidRPr="000D7F57" w:rsidRDefault="00A432F4" w:rsidP="00A432F4">
      <w:pPr>
        <w:rPr>
          <w:b/>
          <w:i/>
          <w:color w:val="0033CC"/>
        </w:rPr>
      </w:pPr>
      <w:r w:rsidRPr="000D7F57">
        <w:rPr>
          <w:b/>
          <w:i/>
          <w:color w:val="0033CC"/>
        </w:rPr>
        <w:t>Example of Food Order Request</w:t>
      </w:r>
    </w:p>
    <w:p w14:paraId="762B5267" w14:textId="77777777" w:rsidR="00A432F4" w:rsidRDefault="00A432F4" w:rsidP="00A432F4">
      <w:pPr>
        <w:rPr>
          <w:b/>
          <w:i/>
        </w:rPr>
      </w:pPr>
      <w:r w:rsidRPr="00A432F4">
        <w:rPr>
          <w:b/>
          <w:i/>
          <w:noProof/>
        </w:rPr>
        <w:drawing>
          <wp:inline distT="0" distB="0" distL="0" distR="0" wp14:anchorId="19958259" wp14:editId="17B6508C">
            <wp:extent cx="6858000" cy="49612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858000" cy="4961255"/>
                    </a:xfrm>
                    <a:prstGeom prst="rect">
                      <a:avLst/>
                    </a:prstGeom>
                  </pic:spPr>
                </pic:pic>
              </a:graphicData>
            </a:graphic>
          </wp:inline>
        </w:drawing>
      </w:r>
    </w:p>
    <w:p w14:paraId="770529E2" w14:textId="77777777" w:rsidR="00D82AE0" w:rsidRDefault="00D82AE0" w:rsidP="00A432F4">
      <w:pPr>
        <w:rPr>
          <w:b/>
          <w:i/>
        </w:rPr>
      </w:pPr>
    </w:p>
    <w:p w14:paraId="1C24B5AB" w14:textId="77777777" w:rsidR="00D82AE0" w:rsidRDefault="00D82AE0">
      <w:pPr>
        <w:rPr>
          <w:b/>
          <w:i/>
        </w:rPr>
      </w:pPr>
      <w:r>
        <w:rPr>
          <w:b/>
          <w:i/>
        </w:rPr>
        <w:br w:type="page"/>
      </w:r>
    </w:p>
    <w:p w14:paraId="475A309F" w14:textId="77777777" w:rsidR="00D82AE0" w:rsidRDefault="00D82AE0" w:rsidP="00A432F4">
      <w:pPr>
        <w:rPr>
          <w:b/>
          <w:i/>
        </w:rPr>
      </w:pPr>
      <w:r>
        <w:rPr>
          <w:b/>
          <w:i/>
        </w:rPr>
        <w:t>Example of Professional Development</w:t>
      </w:r>
    </w:p>
    <w:p w14:paraId="6A0812E2" w14:textId="77777777" w:rsidR="00D82AE0" w:rsidRDefault="00D82AE0" w:rsidP="00A432F4">
      <w:pPr>
        <w:rPr>
          <w:b/>
          <w:i/>
        </w:rPr>
      </w:pPr>
      <w:r w:rsidRPr="00D82AE0">
        <w:rPr>
          <w:rStyle w:val="BookTitle"/>
          <w:b w:val="0"/>
          <w:i w:val="0"/>
          <w:noProof/>
        </w:rPr>
        <w:drawing>
          <wp:inline distT="0" distB="0" distL="0" distR="0" wp14:anchorId="483CD7E3" wp14:editId="6132EED0">
            <wp:extent cx="6858000" cy="47777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58000" cy="4777740"/>
                    </a:xfrm>
                    <a:prstGeom prst="rect">
                      <a:avLst/>
                    </a:prstGeom>
                  </pic:spPr>
                </pic:pic>
              </a:graphicData>
            </a:graphic>
          </wp:inline>
        </w:drawing>
      </w:r>
    </w:p>
    <w:p w14:paraId="52C9611C" w14:textId="77777777" w:rsidR="00745090" w:rsidRDefault="00745090" w:rsidP="00A432F4">
      <w:pPr>
        <w:rPr>
          <w:b/>
          <w:i/>
        </w:rPr>
      </w:pPr>
      <w:r>
        <w:rPr>
          <w:b/>
          <w:i/>
        </w:rPr>
        <w:t>Example of Interpreters</w:t>
      </w:r>
    </w:p>
    <w:p w14:paraId="129F566D" w14:textId="77777777" w:rsidR="00745090" w:rsidRDefault="00745090" w:rsidP="00A432F4">
      <w:pPr>
        <w:rPr>
          <w:b/>
          <w:i/>
        </w:rPr>
      </w:pPr>
      <w:r w:rsidRPr="00745090">
        <w:rPr>
          <w:b/>
          <w:i/>
          <w:noProof/>
        </w:rPr>
        <w:drawing>
          <wp:inline distT="0" distB="0" distL="0" distR="0" wp14:anchorId="7A00891C" wp14:editId="0198F86D">
            <wp:extent cx="6858000" cy="2566035"/>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858000" cy="2566035"/>
                    </a:xfrm>
                    <a:prstGeom prst="rect">
                      <a:avLst/>
                    </a:prstGeom>
                  </pic:spPr>
                </pic:pic>
              </a:graphicData>
            </a:graphic>
          </wp:inline>
        </w:drawing>
      </w:r>
    </w:p>
    <w:p w14:paraId="05C3529E" w14:textId="77777777" w:rsidR="00745090" w:rsidRDefault="00745090" w:rsidP="00A432F4">
      <w:pPr>
        <w:rPr>
          <w:b/>
          <w:i/>
        </w:rPr>
      </w:pPr>
    </w:p>
    <w:p w14:paraId="314521A9" w14:textId="77777777" w:rsidR="00745090" w:rsidRDefault="00745090" w:rsidP="00A432F4">
      <w:pPr>
        <w:rPr>
          <w:b/>
          <w:i/>
        </w:rPr>
      </w:pPr>
    </w:p>
    <w:p w14:paraId="442914F4" w14:textId="77777777" w:rsidR="00745090" w:rsidRDefault="00745090" w:rsidP="00A432F4">
      <w:pPr>
        <w:rPr>
          <w:b/>
          <w:i/>
        </w:rPr>
      </w:pPr>
    </w:p>
    <w:p w14:paraId="7715B632" w14:textId="77777777" w:rsidR="00D82AE0" w:rsidRPr="000D7F57" w:rsidRDefault="00D82AE0" w:rsidP="00A432F4">
      <w:pPr>
        <w:rPr>
          <w:b/>
          <w:i/>
          <w:color w:val="0033CC"/>
        </w:rPr>
      </w:pPr>
      <w:r w:rsidRPr="000D7F57">
        <w:rPr>
          <w:b/>
          <w:i/>
          <w:color w:val="0033CC"/>
        </w:rPr>
        <w:t xml:space="preserve">For the remaining types of transactions, refer to the Title I website for the information that is needed. </w:t>
      </w:r>
      <w:hyperlink r:id="rId28" w:history="1">
        <w:r w:rsidRPr="000D7F57">
          <w:rPr>
            <w:rStyle w:val="Hyperlink"/>
            <w:b/>
            <w:i/>
            <w:color w:val="0033CC"/>
          </w:rPr>
          <w:t>https://www.spps.org/Domain/10168</w:t>
        </w:r>
      </w:hyperlink>
      <w:r w:rsidR="00745090" w:rsidRPr="000D7F57">
        <w:rPr>
          <w:b/>
          <w:i/>
          <w:color w:val="0033CC"/>
        </w:rPr>
        <w:t xml:space="preserve">. Examples are listed for each budget code and purchase. </w:t>
      </w:r>
    </w:p>
    <w:p w14:paraId="16FB890A" w14:textId="77777777" w:rsidR="00D82AE0" w:rsidRDefault="00D82AE0" w:rsidP="00A432F4">
      <w:pPr>
        <w:rPr>
          <w:b/>
          <w:i/>
        </w:rPr>
      </w:pPr>
      <w:r w:rsidRPr="00D82AE0">
        <w:rPr>
          <w:b/>
          <w:i/>
          <w:noProof/>
        </w:rPr>
        <w:drawing>
          <wp:inline distT="0" distB="0" distL="0" distR="0" wp14:anchorId="647F2DCF" wp14:editId="7E0D5196">
            <wp:extent cx="6858000" cy="6398895"/>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58000" cy="6398895"/>
                    </a:xfrm>
                    <a:prstGeom prst="rect">
                      <a:avLst/>
                    </a:prstGeom>
                  </pic:spPr>
                </pic:pic>
              </a:graphicData>
            </a:graphic>
          </wp:inline>
        </w:drawing>
      </w:r>
    </w:p>
    <w:p w14:paraId="4AC4F543" w14:textId="513EB8C5" w:rsidR="00745090" w:rsidRDefault="00745090" w:rsidP="00A432F4">
      <w:pPr>
        <w:rPr>
          <w:b/>
          <w:i/>
        </w:rPr>
      </w:pPr>
    </w:p>
    <w:p w14:paraId="797E365F" w14:textId="77777777" w:rsidR="0020651E" w:rsidRDefault="0020651E" w:rsidP="00A432F4">
      <w:pPr>
        <w:rPr>
          <w:b/>
          <w:i/>
        </w:rPr>
      </w:pPr>
    </w:p>
    <w:p w14:paraId="57003D70" w14:textId="77777777" w:rsidR="0020651E" w:rsidRDefault="0020651E">
      <w:pPr>
        <w:rPr>
          <w:b/>
          <w:i/>
        </w:rPr>
      </w:pPr>
      <w:r>
        <w:rPr>
          <w:b/>
          <w:i/>
        </w:rPr>
        <w:br w:type="page"/>
      </w:r>
    </w:p>
    <w:p w14:paraId="6E433B13" w14:textId="602D1AC2" w:rsidR="0020651E" w:rsidRDefault="0020651E" w:rsidP="0020651E">
      <w:pPr>
        <w:pStyle w:val="IntenseQuote"/>
      </w:pPr>
      <w:r>
        <w:t>Approvals and Denials</w:t>
      </w:r>
    </w:p>
    <w:p w14:paraId="0ECB01D1" w14:textId="5B521DD5" w:rsidR="0020651E" w:rsidRDefault="0020651E" w:rsidP="00A432F4">
      <w:pPr>
        <w:rPr>
          <w:i/>
        </w:rPr>
      </w:pPr>
      <w:r>
        <w:rPr>
          <w:b/>
          <w:i/>
        </w:rPr>
        <w:t xml:space="preserve">10. Once you have completed the form, submit it for approval: </w:t>
      </w:r>
      <w:r>
        <w:rPr>
          <w:i/>
        </w:rPr>
        <w:t>The routing for the order form follows:</w:t>
      </w:r>
    </w:p>
    <w:p w14:paraId="4D1D1934" w14:textId="605F0364" w:rsidR="0020651E" w:rsidRPr="00F9004A" w:rsidRDefault="0020651E" w:rsidP="00A432F4">
      <w:pPr>
        <w:rPr>
          <w:i/>
        </w:rPr>
      </w:pPr>
      <w:r>
        <w:rPr>
          <w:i/>
          <w:noProof/>
        </w:rPr>
        <w:drawing>
          <wp:inline distT="0" distB="0" distL="0" distR="0" wp14:anchorId="109B3B49" wp14:editId="0E33922B">
            <wp:extent cx="7038975" cy="4095750"/>
            <wp:effectExtent l="38100" t="38100" r="66675"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0101E0C3" w14:textId="3D80BC77" w:rsidR="00745090" w:rsidRPr="000D7F57" w:rsidRDefault="00745090" w:rsidP="00A432F4">
      <w:pPr>
        <w:rPr>
          <w:b/>
          <w:i/>
          <w:color w:val="0033CC"/>
        </w:rPr>
      </w:pPr>
      <w:bookmarkStart w:id="0" w:name="_GoBack"/>
      <w:r w:rsidRPr="000D7F57">
        <w:rPr>
          <w:b/>
          <w:i/>
          <w:color w:val="0033CC"/>
        </w:rPr>
        <w:t xml:space="preserve">For additional assistance, please reach out to the Title I office team. </w:t>
      </w:r>
      <w:bookmarkEnd w:id="0"/>
    </w:p>
    <w:sectPr w:rsidR="00745090" w:rsidRPr="000D7F57" w:rsidSect="00E73AFB">
      <w:footerReference w:type="default" r:id="rId3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84AF5" w14:textId="77777777" w:rsidR="00350242" w:rsidRDefault="00350242" w:rsidP="00350242">
      <w:pPr>
        <w:spacing w:after="0" w:line="240" w:lineRule="auto"/>
      </w:pPr>
      <w:r>
        <w:separator/>
      </w:r>
    </w:p>
  </w:endnote>
  <w:endnote w:type="continuationSeparator" w:id="0">
    <w:p w14:paraId="0C0AF971" w14:textId="77777777" w:rsidR="00350242" w:rsidRDefault="00350242" w:rsidP="00350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C68C0" w14:textId="6DBE525D" w:rsidR="00350242" w:rsidRDefault="00350242">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0D7F57">
      <w:rPr>
        <w:caps/>
        <w:noProof/>
        <w:color w:val="5B9BD5" w:themeColor="accent1"/>
      </w:rPr>
      <w:t>9</w:t>
    </w:r>
    <w:r>
      <w:rPr>
        <w:caps/>
        <w:noProof/>
        <w:color w:val="5B9BD5" w:themeColor="accent1"/>
      </w:rPr>
      <w:fldChar w:fldCharType="end"/>
    </w:r>
  </w:p>
  <w:p w14:paraId="7E5B61BE" w14:textId="77777777" w:rsidR="00350242" w:rsidRDefault="00350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9BEA2" w14:textId="77777777" w:rsidR="00350242" w:rsidRDefault="00350242" w:rsidP="00350242">
      <w:pPr>
        <w:spacing w:after="0" w:line="240" w:lineRule="auto"/>
      </w:pPr>
      <w:r>
        <w:separator/>
      </w:r>
    </w:p>
  </w:footnote>
  <w:footnote w:type="continuationSeparator" w:id="0">
    <w:p w14:paraId="2C0D20BF" w14:textId="77777777" w:rsidR="00350242" w:rsidRDefault="00350242" w:rsidP="003502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F6528"/>
    <w:multiLevelType w:val="hybridMultilevel"/>
    <w:tmpl w:val="DF101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CC6A9D"/>
    <w:multiLevelType w:val="hybridMultilevel"/>
    <w:tmpl w:val="7BBA17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AFB"/>
    <w:rsid w:val="000D7F57"/>
    <w:rsid w:val="0020651E"/>
    <w:rsid w:val="00350242"/>
    <w:rsid w:val="00745090"/>
    <w:rsid w:val="00763A07"/>
    <w:rsid w:val="008A291A"/>
    <w:rsid w:val="00982768"/>
    <w:rsid w:val="00A432F4"/>
    <w:rsid w:val="00B409CA"/>
    <w:rsid w:val="00D82AE0"/>
    <w:rsid w:val="00D86A85"/>
    <w:rsid w:val="00E73AFB"/>
    <w:rsid w:val="00F90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00331"/>
  <w15:chartTrackingRefBased/>
  <w15:docId w15:val="{34CD292C-CAF1-4EEA-80E9-D6E541213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E73AFB"/>
    <w:rPr>
      <w:b/>
      <w:bCs/>
      <w:i/>
      <w:iCs/>
      <w:spacing w:val="5"/>
    </w:rPr>
  </w:style>
  <w:style w:type="paragraph" w:styleId="ListParagraph">
    <w:name w:val="List Paragraph"/>
    <w:basedOn w:val="Normal"/>
    <w:uiPriority w:val="34"/>
    <w:qFormat/>
    <w:rsid w:val="00E73AFB"/>
    <w:pPr>
      <w:ind w:left="720"/>
      <w:contextualSpacing/>
    </w:pPr>
  </w:style>
  <w:style w:type="paragraph" w:styleId="Header">
    <w:name w:val="header"/>
    <w:basedOn w:val="Normal"/>
    <w:link w:val="HeaderChar"/>
    <w:uiPriority w:val="99"/>
    <w:unhideWhenUsed/>
    <w:rsid w:val="00350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242"/>
  </w:style>
  <w:style w:type="paragraph" w:styleId="Footer">
    <w:name w:val="footer"/>
    <w:basedOn w:val="Normal"/>
    <w:link w:val="FooterChar"/>
    <w:uiPriority w:val="99"/>
    <w:unhideWhenUsed/>
    <w:rsid w:val="00350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242"/>
  </w:style>
  <w:style w:type="paragraph" w:styleId="IntenseQuote">
    <w:name w:val="Intense Quote"/>
    <w:basedOn w:val="Normal"/>
    <w:next w:val="Normal"/>
    <w:link w:val="IntenseQuoteChar"/>
    <w:uiPriority w:val="30"/>
    <w:qFormat/>
    <w:rsid w:val="003502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50242"/>
    <w:rPr>
      <w:i/>
      <w:iCs/>
      <w:color w:val="5B9BD5" w:themeColor="accent1"/>
    </w:rPr>
  </w:style>
  <w:style w:type="character" w:styleId="Hyperlink">
    <w:name w:val="Hyperlink"/>
    <w:basedOn w:val="DefaultParagraphFont"/>
    <w:uiPriority w:val="99"/>
    <w:unhideWhenUsed/>
    <w:rsid w:val="00D82A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microsoft.com/office/2007/relationships/diagramDrawing" Target="diagrams/drawing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diagramQuickStyle" Target="diagrams/quickStyle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www.spps.org/Domain/10168"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diagramData" Target="diagrams/data1.xml"/><Relationship Id="rId35"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B570F8-7CB3-4331-A9A7-97AECBD490FC}" type="doc">
      <dgm:prSet loTypeId="urn:microsoft.com/office/officeart/2011/layout/TabList" loCatId="list" qsTypeId="urn:microsoft.com/office/officeart/2005/8/quickstyle/simple1" qsCatId="simple" csTypeId="urn:microsoft.com/office/officeart/2005/8/colors/colorful1" csCatId="colorful" phldr="1"/>
      <dgm:spPr/>
      <dgm:t>
        <a:bodyPr/>
        <a:lstStyle/>
        <a:p>
          <a:endParaRPr lang="en-US"/>
        </a:p>
      </dgm:t>
    </dgm:pt>
    <dgm:pt modelId="{09CE5FEC-EA7F-43BC-9682-0B2A8BD6C800}">
      <dgm:prSet phldrT="[Text]"/>
      <dgm:spPr/>
      <dgm:t>
        <a:bodyPr/>
        <a:lstStyle/>
        <a:p>
          <a:r>
            <a:rPr lang="en-US"/>
            <a:t>Initial</a:t>
          </a:r>
        </a:p>
      </dgm:t>
    </dgm:pt>
    <dgm:pt modelId="{105FADF2-9019-44D0-94A5-5BB66C496214}" type="parTrans" cxnId="{1B450A89-43FA-4AE4-A610-B90530B55D42}">
      <dgm:prSet/>
      <dgm:spPr/>
      <dgm:t>
        <a:bodyPr/>
        <a:lstStyle/>
        <a:p>
          <a:endParaRPr lang="en-US"/>
        </a:p>
      </dgm:t>
    </dgm:pt>
    <dgm:pt modelId="{5A38BBF7-8000-4F28-BC6A-191B306570FC}" type="sibTrans" cxnId="{1B450A89-43FA-4AE4-A610-B90530B55D42}">
      <dgm:prSet/>
      <dgm:spPr/>
      <dgm:t>
        <a:bodyPr/>
        <a:lstStyle/>
        <a:p>
          <a:endParaRPr lang="en-US"/>
        </a:p>
      </dgm:t>
    </dgm:pt>
    <dgm:pt modelId="{8A642F0C-38A6-483E-A8E1-014EAD7BCC85}">
      <dgm:prSet phldrT="[Text]"/>
      <dgm:spPr/>
      <dgm:t>
        <a:bodyPr/>
        <a:lstStyle/>
        <a:p>
          <a:r>
            <a:rPr lang="en-US"/>
            <a:t>Creator of the Form Submits for Approval</a:t>
          </a:r>
        </a:p>
      </dgm:t>
    </dgm:pt>
    <dgm:pt modelId="{FF59BA7C-2A81-4DD3-B0B8-3012AD75A9DF}" type="parTrans" cxnId="{6011C70A-7697-4915-BD00-9ACB4C8D5D9A}">
      <dgm:prSet/>
      <dgm:spPr/>
      <dgm:t>
        <a:bodyPr/>
        <a:lstStyle/>
        <a:p>
          <a:endParaRPr lang="en-US"/>
        </a:p>
      </dgm:t>
    </dgm:pt>
    <dgm:pt modelId="{ABAD0CC6-BF91-4B41-B37B-B00258C9F304}" type="sibTrans" cxnId="{6011C70A-7697-4915-BD00-9ACB4C8D5D9A}">
      <dgm:prSet/>
      <dgm:spPr/>
      <dgm:t>
        <a:bodyPr/>
        <a:lstStyle/>
        <a:p>
          <a:endParaRPr lang="en-US"/>
        </a:p>
      </dgm:t>
    </dgm:pt>
    <dgm:pt modelId="{A9787403-19FA-4CA0-AFC0-B4947EB6E3A1}">
      <dgm:prSet phldrT="[Text]"/>
      <dgm:spPr/>
      <dgm:t>
        <a:bodyPr/>
        <a:lstStyle/>
        <a:p>
          <a:r>
            <a:rPr lang="en-US"/>
            <a:t>Creator puts together the information in the form, correct budget codes, comparative pricing and justification for the purchase. </a:t>
          </a:r>
        </a:p>
      </dgm:t>
    </dgm:pt>
    <dgm:pt modelId="{C3E705E0-A1C7-4B8F-BFA4-10C8DB7C7EF4}" type="parTrans" cxnId="{9AF01F2E-24A8-4B9D-BCA8-F29DE60C3968}">
      <dgm:prSet/>
      <dgm:spPr/>
      <dgm:t>
        <a:bodyPr/>
        <a:lstStyle/>
        <a:p>
          <a:endParaRPr lang="en-US"/>
        </a:p>
      </dgm:t>
    </dgm:pt>
    <dgm:pt modelId="{6C5219C0-C6FD-497A-8D4F-81A5C13AD642}" type="sibTrans" cxnId="{9AF01F2E-24A8-4B9D-BCA8-F29DE60C3968}">
      <dgm:prSet/>
      <dgm:spPr/>
      <dgm:t>
        <a:bodyPr/>
        <a:lstStyle/>
        <a:p>
          <a:endParaRPr lang="en-US"/>
        </a:p>
      </dgm:t>
    </dgm:pt>
    <dgm:pt modelId="{852F549A-9E78-4F29-AFA8-6C9C17EF02FA}">
      <dgm:prSet phldrT="[Text]"/>
      <dgm:spPr/>
      <dgm:t>
        <a:bodyPr/>
        <a:lstStyle/>
        <a:p>
          <a:r>
            <a:rPr lang="en-US"/>
            <a:t>Pending</a:t>
          </a:r>
        </a:p>
      </dgm:t>
    </dgm:pt>
    <dgm:pt modelId="{52D32753-3CFE-416F-98EB-63EB64E74B95}" type="parTrans" cxnId="{7E70CEA8-C17A-45CB-A2B3-5D168CF1EA45}">
      <dgm:prSet/>
      <dgm:spPr/>
      <dgm:t>
        <a:bodyPr/>
        <a:lstStyle/>
        <a:p>
          <a:endParaRPr lang="en-US"/>
        </a:p>
      </dgm:t>
    </dgm:pt>
    <dgm:pt modelId="{50B7B49B-E063-442F-96D3-DC44C6FF2B69}" type="sibTrans" cxnId="{7E70CEA8-C17A-45CB-A2B3-5D168CF1EA45}">
      <dgm:prSet/>
      <dgm:spPr/>
      <dgm:t>
        <a:bodyPr/>
        <a:lstStyle/>
        <a:p>
          <a:endParaRPr lang="en-US"/>
        </a:p>
      </dgm:t>
    </dgm:pt>
    <dgm:pt modelId="{B48A4A5E-242F-4B42-B934-4A8E4D6F8EAC}">
      <dgm:prSet phldrT="[Text]"/>
      <dgm:spPr/>
      <dgm:t>
        <a:bodyPr/>
        <a:lstStyle/>
        <a:p>
          <a:r>
            <a:rPr lang="en-US"/>
            <a:t>Form Routes for  Approvals</a:t>
          </a:r>
        </a:p>
      </dgm:t>
    </dgm:pt>
    <dgm:pt modelId="{1FF2A12E-6CB8-423F-A671-1DBEB7A8A768}" type="parTrans" cxnId="{6AEE1FF6-497E-4C45-BDE4-00F68995A4E7}">
      <dgm:prSet/>
      <dgm:spPr/>
      <dgm:t>
        <a:bodyPr/>
        <a:lstStyle/>
        <a:p>
          <a:endParaRPr lang="en-US"/>
        </a:p>
      </dgm:t>
    </dgm:pt>
    <dgm:pt modelId="{531DF264-7561-43C5-80D0-4F8732AD918E}" type="sibTrans" cxnId="{6AEE1FF6-497E-4C45-BDE4-00F68995A4E7}">
      <dgm:prSet/>
      <dgm:spPr/>
      <dgm:t>
        <a:bodyPr/>
        <a:lstStyle/>
        <a:p>
          <a:endParaRPr lang="en-US"/>
        </a:p>
      </dgm:t>
    </dgm:pt>
    <dgm:pt modelId="{3A6BA89C-92DA-43AF-BBAB-7F915146CB83}">
      <dgm:prSet phldrT="[Text]"/>
      <dgm:spPr/>
      <dgm:t>
        <a:bodyPr/>
        <a:lstStyle/>
        <a:p>
          <a:r>
            <a:rPr lang="en-US"/>
            <a:t>Direct Supervisor of the Creator of the Form (authorizes spending)</a:t>
          </a:r>
        </a:p>
      </dgm:t>
    </dgm:pt>
    <dgm:pt modelId="{411C5D12-DB66-4CAE-A84B-DAC9B738EB13}" type="parTrans" cxnId="{8B6EC404-4172-4744-AA93-4A2DB833BB73}">
      <dgm:prSet/>
      <dgm:spPr/>
      <dgm:t>
        <a:bodyPr/>
        <a:lstStyle/>
        <a:p>
          <a:endParaRPr lang="en-US"/>
        </a:p>
      </dgm:t>
    </dgm:pt>
    <dgm:pt modelId="{96F5392A-A413-4705-BEDE-7E3D58B3576B}" type="sibTrans" cxnId="{8B6EC404-4172-4744-AA93-4A2DB833BB73}">
      <dgm:prSet/>
      <dgm:spPr/>
      <dgm:t>
        <a:bodyPr/>
        <a:lstStyle/>
        <a:p>
          <a:endParaRPr lang="en-US"/>
        </a:p>
      </dgm:t>
    </dgm:pt>
    <dgm:pt modelId="{DA9C1AF4-40CB-4CD9-9E55-FFAC869E5D3B}">
      <dgm:prSet phldrT="[Text]"/>
      <dgm:spPr/>
      <dgm:t>
        <a:bodyPr/>
        <a:lstStyle/>
        <a:p>
          <a:r>
            <a:rPr lang="en-US"/>
            <a:t>Final Results</a:t>
          </a:r>
        </a:p>
      </dgm:t>
    </dgm:pt>
    <dgm:pt modelId="{3152536B-0905-4359-A1B6-B718FD21EC68}" type="parTrans" cxnId="{CAC94823-42E7-4B4C-962F-D3E68DE341E7}">
      <dgm:prSet/>
      <dgm:spPr/>
      <dgm:t>
        <a:bodyPr/>
        <a:lstStyle/>
        <a:p>
          <a:endParaRPr lang="en-US"/>
        </a:p>
      </dgm:t>
    </dgm:pt>
    <dgm:pt modelId="{312C05B1-7F9F-496E-9199-D6ECB7D7E0B8}" type="sibTrans" cxnId="{CAC94823-42E7-4B4C-962F-D3E68DE341E7}">
      <dgm:prSet/>
      <dgm:spPr/>
      <dgm:t>
        <a:bodyPr/>
        <a:lstStyle/>
        <a:p>
          <a:endParaRPr lang="en-US"/>
        </a:p>
      </dgm:t>
    </dgm:pt>
    <dgm:pt modelId="{885FA856-B4CC-4075-B7E4-FF0DEF541513}">
      <dgm:prSet phldrT="[Text]"/>
      <dgm:spPr/>
      <dgm:t>
        <a:bodyPr/>
        <a:lstStyle/>
        <a:p>
          <a:r>
            <a:rPr lang="en-US"/>
            <a:t>Denied or Approved</a:t>
          </a:r>
        </a:p>
      </dgm:t>
    </dgm:pt>
    <dgm:pt modelId="{789A4006-0B6A-4A17-B2D4-9E5797A5B04B}" type="parTrans" cxnId="{A51CABA7-B917-438C-9DB0-2D334CC2907E}">
      <dgm:prSet/>
      <dgm:spPr/>
      <dgm:t>
        <a:bodyPr/>
        <a:lstStyle/>
        <a:p>
          <a:endParaRPr lang="en-US"/>
        </a:p>
      </dgm:t>
    </dgm:pt>
    <dgm:pt modelId="{743070AE-9D82-4D55-AB5D-43AAF60C6CD8}" type="sibTrans" cxnId="{A51CABA7-B917-438C-9DB0-2D334CC2907E}">
      <dgm:prSet/>
      <dgm:spPr/>
      <dgm:t>
        <a:bodyPr/>
        <a:lstStyle/>
        <a:p>
          <a:endParaRPr lang="en-US"/>
        </a:p>
      </dgm:t>
    </dgm:pt>
    <dgm:pt modelId="{09B0A7BE-1475-45F3-B8DD-0E9705A113F7}">
      <dgm:prSet phldrT="[Text]"/>
      <dgm:spPr/>
      <dgm:t>
        <a:bodyPr/>
        <a:lstStyle/>
        <a:p>
          <a:r>
            <a:rPr lang="en-US"/>
            <a:t>If the request is denied (look at comments) it may just need additional information and can be resubmitted. </a:t>
          </a:r>
        </a:p>
      </dgm:t>
    </dgm:pt>
    <dgm:pt modelId="{2B8FD31E-2D64-4E6E-AC60-D053AD156DC5}" type="parTrans" cxnId="{66725EEC-21EE-4A84-AFC7-AFF6670D24D6}">
      <dgm:prSet/>
      <dgm:spPr/>
      <dgm:t>
        <a:bodyPr/>
        <a:lstStyle/>
        <a:p>
          <a:endParaRPr lang="en-US"/>
        </a:p>
      </dgm:t>
    </dgm:pt>
    <dgm:pt modelId="{298C739E-D207-44E7-B5D2-10BAD48DAF02}" type="sibTrans" cxnId="{66725EEC-21EE-4A84-AFC7-AFF6670D24D6}">
      <dgm:prSet/>
      <dgm:spPr/>
      <dgm:t>
        <a:bodyPr/>
        <a:lstStyle/>
        <a:p>
          <a:endParaRPr lang="en-US"/>
        </a:p>
      </dgm:t>
    </dgm:pt>
    <dgm:pt modelId="{CEF7388C-C821-4559-B255-506CC97C0E21}">
      <dgm:prSet phldrT="[Text]"/>
      <dgm:spPr/>
      <dgm:t>
        <a:bodyPr/>
        <a:lstStyle/>
        <a:p>
          <a:r>
            <a:rPr lang="en-US"/>
            <a:t>District Accountant overseeing funds (checks on funding availability)</a:t>
          </a:r>
        </a:p>
      </dgm:t>
    </dgm:pt>
    <dgm:pt modelId="{16BFB3BE-B4DA-49DA-AF3F-9C80BA07A99C}" type="parTrans" cxnId="{F452C87C-7D05-4007-8297-1FA217AE8CBE}">
      <dgm:prSet/>
      <dgm:spPr/>
      <dgm:t>
        <a:bodyPr/>
        <a:lstStyle/>
        <a:p>
          <a:endParaRPr lang="en-US"/>
        </a:p>
      </dgm:t>
    </dgm:pt>
    <dgm:pt modelId="{E7FD4BEA-7D16-4337-A888-2DBBBB00D0F3}" type="sibTrans" cxnId="{F452C87C-7D05-4007-8297-1FA217AE8CBE}">
      <dgm:prSet/>
      <dgm:spPr/>
      <dgm:t>
        <a:bodyPr/>
        <a:lstStyle/>
        <a:p>
          <a:endParaRPr lang="en-US"/>
        </a:p>
      </dgm:t>
    </dgm:pt>
    <dgm:pt modelId="{F3D3216D-2E8D-4E47-A81A-0166E76BF892}">
      <dgm:prSet phldrT="[Text]"/>
      <dgm:spPr/>
      <dgm:t>
        <a:bodyPr/>
        <a:lstStyle/>
        <a:p>
          <a:r>
            <a:rPr lang="en-US"/>
            <a:t>Budget Administrator (final authorization of allowability)</a:t>
          </a:r>
        </a:p>
      </dgm:t>
    </dgm:pt>
    <dgm:pt modelId="{74D32C15-483C-4B6B-AC37-9B53468486B8}" type="parTrans" cxnId="{9C5C0F7E-B6AB-49EA-B2C7-ABFCF566124D}">
      <dgm:prSet/>
      <dgm:spPr/>
      <dgm:t>
        <a:bodyPr/>
        <a:lstStyle/>
        <a:p>
          <a:endParaRPr lang="en-US"/>
        </a:p>
      </dgm:t>
    </dgm:pt>
    <dgm:pt modelId="{547B17FB-FE9D-4EB2-BA7E-F8B81D9E9D2D}" type="sibTrans" cxnId="{9C5C0F7E-B6AB-49EA-B2C7-ABFCF566124D}">
      <dgm:prSet/>
      <dgm:spPr/>
      <dgm:t>
        <a:bodyPr/>
        <a:lstStyle/>
        <a:p>
          <a:endParaRPr lang="en-US"/>
        </a:p>
      </dgm:t>
    </dgm:pt>
    <dgm:pt modelId="{BE1A6F57-B6B8-47E4-91DD-4DAD44F22B75}">
      <dgm:prSet phldrT="[Text]"/>
      <dgm:spPr/>
      <dgm:t>
        <a:bodyPr/>
        <a:lstStyle/>
        <a:p>
          <a:r>
            <a:rPr lang="en-US"/>
            <a:t>Creator submits for approval before purchasing can begin. </a:t>
          </a:r>
        </a:p>
      </dgm:t>
    </dgm:pt>
    <dgm:pt modelId="{7648F994-11D7-4706-B574-D8233E7EFDA8}" type="parTrans" cxnId="{2EBD81D5-B5BB-46D7-8984-D59F3C314D7C}">
      <dgm:prSet/>
      <dgm:spPr/>
      <dgm:t>
        <a:bodyPr/>
        <a:lstStyle/>
        <a:p>
          <a:endParaRPr lang="en-US"/>
        </a:p>
      </dgm:t>
    </dgm:pt>
    <dgm:pt modelId="{0BD017E5-638D-48DE-A9BF-28F1027F2361}" type="sibTrans" cxnId="{2EBD81D5-B5BB-46D7-8984-D59F3C314D7C}">
      <dgm:prSet/>
      <dgm:spPr/>
      <dgm:t>
        <a:bodyPr/>
        <a:lstStyle/>
        <a:p>
          <a:endParaRPr lang="en-US"/>
        </a:p>
      </dgm:t>
    </dgm:pt>
    <dgm:pt modelId="{AA5B1EFC-B5EB-410E-9B86-CB1815022DB3}">
      <dgm:prSet phldrT="[Text]"/>
      <dgm:spPr/>
      <dgm:t>
        <a:bodyPr/>
        <a:lstStyle/>
        <a:p>
          <a:r>
            <a:rPr lang="en-US"/>
            <a:t>If it is denied for not being an allowable purchase, find other funding. </a:t>
          </a:r>
        </a:p>
      </dgm:t>
    </dgm:pt>
    <dgm:pt modelId="{BC607C68-03DD-4AAD-8B54-D41BF9D7EBB9}" type="parTrans" cxnId="{37958428-6CD1-49AC-B978-6CE7B176873B}">
      <dgm:prSet/>
      <dgm:spPr/>
      <dgm:t>
        <a:bodyPr/>
        <a:lstStyle/>
        <a:p>
          <a:endParaRPr lang="en-US"/>
        </a:p>
      </dgm:t>
    </dgm:pt>
    <dgm:pt modelId="{3DF93E73-49D6-41ED-BA92-97ED5DEFA43B}" type="sibTrans" cxnId="{37958428-6CD1-49AC-B978-6CE7B176873B}">
      <dgm:prSet/>
      <dgm:spPr/>
      <dgm:t>
        <a:bodyPr/>
        <a:lstStyle/>
        <a:p>
          <a:endParaRPr lang="en-US"/>
        </a:p>
      </dgm:t>
    </dgm:pt>
    <dgm:pt modelId="{277BC15E-08AB-4C80-9EAA-D1897426B069}">
      <dgm:prSet phldrT="[Text]"/>
      <dgm:spPr/>
      <dgm:t>
        <a:bodyPr/>
        <a:lstStyle/>
        <a:p>
          <a:r>
            <a:rPr lang="en-US"/>
            <a:t>If the request is approved, purchase or pay for the activity. </a:t>
          </a:r>
          <a:r>
            <a:rPr lang="en-US" b="1"/>
            <a:t>Print the approval form and submit with your PCard statement at the end of the month.  </a:t>
          </a:r>
        </a:p>
      </dgm:t>
    </dgm:pt>
    <dgm:pt modelId="{7CBDA086-D97F-4D8B-811C-635B4C3E23CB}" type="parTrans" cxnId="{B0763B3C-A9D4-4739-808D-6BF0E02B80F6}">
      <dgm:prSet/>
      <dgm:spPr/>
      <dgm:t>
        <a:bodyPr/>
        <a:lstStyle/>
        <a:p>
          <a:endParaRPr lang="en-US"/>
        </a:p>
      </dgm:t>
    </dgm:pt>
    <dgm:pt modelId="{6C492DE7-534D-42B5-BB29-AF97ECE4735D}" type="sibTrans" cxnId="{B0763B3C-A9D4-4739-808D-6BF0E02B80F6}">
      <dgm:prSet/>
      <dgm:spPr/>
      <dgm:t>
        <a:bodyPr/>
        <a:lstStyle/>
        <a:p>
          <a:endParaRPr lang="en-US"/>
        </a:p>
      </dgm:t>
    </dgm:pt>
    <dgm:pt modelId="{47084ECF-9F90-495F-89F0-FEFF5FDAD92B}">
      <dgm:prSet phldrT="[Text]"/>
      <dgm:spPr/>
      <dgm:t>
        <a:bodyPr/>
        <a:lstStyle/>
        <a:p>
          <a:endParaRPr lang="en-US"/>
        </a:p>
      </dgm:t>
    </dgm:pt>
    <dgm:pt modelId="{C01D272C-F203-47F1-913B-F238B53AE053}" type="parTrans" cxnId="{1F13B023-C058-452D-AF4E-297E85760F0A}">
      <dgm:prSet/>
      <dgm:spPr/>
      <dgm:t>
        <a:bodyPr/>
        <a:lstStyle/>
        <a:p>
          <a:endParaRPr lang="en-US"/>
        </a:p>
      </dgm:t>
    </dgm:pt>
    <dgm:pt modelId="{48D0D563-435B-4E32-A0B4-DF2EB5ED36C0}" type="sibTrans" cxnId="{1F13B023-C058-452D-AF4E-297E85760F0A}">
      <dgm:prSet/>
      <dgm:spPr/>
      <dgm:t>
        <a:bodyPr/>
        <a:lstStyle/>
        <a:p>
          <a:endParaRPr lang="en-US"/>
        </a:p>
      </dgm:t>
    </dgm:pt>
    <dgm:pt modelId="{897B7C28-6289-4585-AEF9-89FCEE1B3718}" type="pres">
      <dgm:prSet presAssocID="{7CB570F8-7CB3-4331-A9A7-97AECBD490FC}" presName="Name0" presStyleCnt="0">
        <dgm:presLayoutVars>
          <dgm:chMax/>
          <dgm:chPref val="3"/>
          <dgm:dir/>
          <dgm:animOne val="branch"/>
          <dgm:animLvl val="lvl"/>
        </dgm:presLayoutVars>
      </dgm:prSet>
      <dgm:spPr/>
      <dgm:t>
        <a:bodyPr/>
        <a:lstStyle/>
        <a:p>
          <a:endParaRPr lang="en-US"/>
        </a:p>
      </dgm:t>
    </dgm:pt>
    <dgm:pt modelId="{98ACD2FA-BFAE-4301-9F75-A9B590749F4A}" type="pres">
      <dgm:prSet presAssocID="{09CE5FEC-EA7F-43BC-9682-0B2A8BD6C800}" presName="composite" presStyleCnt="0"/>
      <dgm:spPr/>
    </dgm:pt>
    <dgm:pt modelId="{8E4EFEBB-8ACE-45AB-8317-9B49C613EE61}" type="pres">
      <dgm:prSet presAssocID="{09CE5FEC-EA7F-43BC-9682-0B2A8BD6C800}" presName="FirstChild" presStyleLbl="revTx" presStyleIdx="0" presStyleCnt="6">
        <dgm:presLayoutVars>
          <dgm:chMax val="0"/>
          <dgm:chPref val="0"/>
          <dgm:bulletEnabled val="1"/>
        </dgm:presLayoutVars>
      </dgm:prSet>
      <dgm:spPr/>
      <dgm:t>
        <a:bodyPr/>
        <a:lstStyle/>
        <a:p>
          <a:endParaRPr lang="en-US"/>
        </a:p>
      </dgm:t>
    </dgm:pt>
    <dgm:pt modelId="{F7612379-4FD2-4595-B8B0-C6818310E1B7}" type="pres">
      <dgm:prSet presAssocID="{09CE5FEC-EA7F-43BC-9682-0B2A8BD6C800}" presName="Parent" presStyleLbl="alignNode1" presStyleIdx="0" presStyleCnt="3">
        <dgm:presLayoutVars>
          <dgm:chMax val="3"/>
          <dgm:chPref val="3"/>
          <dgm:bulletEnabled val="1"/>
        </dgm:presLayoutVars>
      </dgm:prSet>
      <dgm:spPr/>
      <dgm:t>
        <a:bodyPr/>
        <a:lstStyle/>
        <a:p>
          <a:endParaRPr lang="en-US"/>
        </a:p>
      </dgm:t>
    </dgm:pt>
    <dgm:pt modelId="{32FAFAA9-B4F0-47A3-8E2E-4C95E5EDB266}" type="pres">
      <dgm:prSet presAssocID="{09CE5FEC-EA7F-43BC-9682-0B2A8BD6C800}" presName="Accent" presStyleLbl="parChTrans1D1" presStyleIdx="0" presStyleCnt="3"/>
      <dgm:spPr/>
    </dgm:pt>
    <dgm:pt modelId="{1089D929-2B6B-4492-BB9A-EB0DB225593D}" type="pres">
      <dgm:prSet presAssocID="{09CE5FEC-EA7F-43BC-9682-0B2A8BD6C800}" presName="Child" presStyleLbl="revTx" presStyleIdx="1" presStyleCnt="6">
        <dgm:presLayoutVars>
          <dgm:chMax val="0"/>
          <dgm:chPref val="0"/>
          <dgm:bulletEnabled val="1"/>
        </dgm:presLayoutVars>
      </dgm:prSet>
      <dgm:spPr/>
      <dgm:t>
        <a:bodyPr/>
        <a:lstStyle/>
        <a:p>
          <a:endParaRPr lang="en-US"/>
        </a:p>
      </dgm:t>
    </dgm:pt>
    <dgm:pt modelId="{406EA0F2-2CA1-42DD-9A91-143D9CDE4D69}" type="pres">
      <dgm:prSet presAssocID="{5A38BBF7-8000-4F28-BC6A-191B306570FC}" presName="sibTrans" presStyleCnt="0"/>
      <dgm:spPr/>
    </dgm:pt>
    <dgm:pt modelId="{504B86C9-9002-496A-B387-1EEF43E122D1}" type="pres">
      <dgm:prSet presAssocID="{852F549A-9E78-4F29-AFA8-6C9C17EF02FA}" presName="composite" presStyleCnt="0"/>
      <dgm:spPr/>
    </dgm:pt>
    <dgm:pt modelId="{361193CC-1D5E-4443-9B42-EFE7E39A6456}" type="pres">
      <dgm:prSet presAssocID="{852F549A-9E78-4F29-AFA8-6C9C17EF02FA}" presName="FirstChild" presStyleLbl="revTx" presStyleIdx="2" presStyleCnt="6">
        <dgm:presLayoutVars>
          <dgm:chMax val="0"/>
          <dgm:chPref val="0"/>
          <dgm:bulletEnabled val="1"/>
        </dgm:presLayoutVars>
      </dgm:prSet>
      <dgm:spPr/>
      <dgm:t>
        <a:bodyPr/>
        <a:lstStyle/>
        <a:p>
          <a:endParaRPr lang="en-US"/>
        </a:p>
      </dgm:t>
    </dgm:pt>
    <dgm:pt modelId="{81994485-7DB8-48A9-B4BD-65588EC125AE}" type="pres">
      <dgm:prSet presAssocID="{852F549A-9E78-4F29-AFA8-6C9C17EF02FA}" presName="Parent" presStyleLbl="alignNode1" presStyleIdx="1" presStyleCnt="3">
        <dgm:presLayoutVars>
          <dgm:chMax val="3"/>
          <dgm:chPref val="3"/>
          <dgm:bulletEnabled val="1"/>
        </dgm:presLayoutVars>
      </dgm:prSet>
      <dgm:spPr/>
      <dgm:t>
        <a:bodyPr/>
        <a:lstStyle/>
        <a:p>
          <a:endParaRPr lang="en-US"/>
        </a:p>
      </dgm:t>
    </dgm:pt>
    <dgm:pt modelId="{D09E9C1B-EEE6-406C-BBED-D204647C4EBC}" type="pres">
      <dgm:prSet presAssocID="{852F549A-9E78-4F29-AFA8-6C9C17EF02FA}" presName="Accent" presStyleLbl="parChTrans1D1" presStyleIdx="1" presStyleCnt="3"/>
      <dgm:spPr/>
    </dgm:pt>
    <dgm:pt modelId="{B226539A-76F9-40E9-B37B-E608E28600CD}" type="pres">
      <dgm:prSet presAssocID="{852F549A-9E78-4F29-AFA8-6C9C17EF02FA}" presName="Child" presStyleLbl="revTx" presStyleIdx="3" presStyleCnt="6">
        <dgm:presLayoutVars>
          <dgm:chMax val="0"/>
          <dgm:chPref val="0"/>
          <dgm:bulletEnabled val="1"/>
        </dgm:presLayoutVars>
      </dgm:prSet>
      <dgm:spPr/>
      <dgm:t>
        <a:bodyPr/>
        <a:lstStyle/>
        <a:p>
          <a:endParaRPr lang="en-US"/>
        </a:p>
      </dgm:t>
    </dgm:pt>
    <dgm:pt modelId="{BC6EE79B-06E8-434D-A593-9D3D51150544}" type="pres">
      <dgm:prSet presAssocID="{50B7B49B-E063-442F-96D3-DC44C6FF2B69}" presName="sibTrans" presStyleCnt="0"/>
      <dgm:spPr/>
    </dgm:pt>
    <dgm:pt modelId="{6FB35A09-2FE4-47FA-9DAF-0350BBBF3B58}" type="pres">
      <dgm:prSet presAssocID="{DA9C1AF4-40CB-4CD9-9E55-FFAC869E5D3B}" presName="composite" presStyleCnt="0"/>
      <dgm:spPr/>
    </dgm:pt>
    <dgm:pt modelId="{80CFE48E-5502-4A70-9D5E-AC4E0C4DA770}" type="pres">
      <dgm:prSet presAssocID="{DA9C1AF4-40CB-4CD9-9E55-FFAC869E5D3B}" presName="FirstChild" presStyleLbl="revTx" presStyleIdx="4" presStyleCnt="6">
        <dgm:presLayoutVars>
          <dgm:chMax val="0"/>
          <dgm:chPref val="0"/>
          <dgm:bulletEnabled val="1"/>
        </dgm:presLayoutVars>
      </dgm:prSet>
      <dgm:spPr/>
      <dgm:t>
        <a:bodyPr/>
        <a:lstStyle/>
        <a:p>
          <a:endParaRPr lang="en-US"/>
        </a:p>
      </dgm:t>
    </dgm:pt>
    <dgm:pt modelId="{810AE2BA-17A7-4755-BC41-6A71F8278FB8}" type="pres">
      <dgm:prSet presAssocID="{DA9C1AF4-40CB-4CD9-9E55-FFAC869E5D3B}" presName="Parent" presStyleLbl="alignNode1" presStyleIdx="2" presStyleCnt="3">
        <dgm:presLayoutVars>
          <dgm:chMax val="3"/>
          <dgm:chPref val="3"/>
          <dgm:bulletEnabled val="1"/>
        </dgm:presLayoutVars>
      </dgm:prSet>
      <dgm:spPr/>
      <dgm:t>
        <a:bodyPr/>
        <a:lstStyle/>
        <a:p>
          <a:endParaRPr lang="en-US"/>
        </a:p>
      </dgm:t>
    </dgm:pt>
    <dgm:pt modelId="{CCC158CE-D4CE-4F60-9074-4A9E0AF8796F}" type="pres">
      <dgm:prSet presAssocID="{DA9C1AF4-40CB-4CD9-9E55-FFAC869E5D3B}" presName="Accent" presStyleLbl="parChTrans1D1" presStyleIdx="2" presStyleCnt="3"/>
      <dgm:spPr/>
    </dgm:pt>
    <dgm:pt modelId="{45853495-2177-4FAE-BE50-DAFE0EC22E77}" type="pres">
      <dgm:prSet presAssocID="{DA9C1AF4-40CB-4CD9-9E55-FFAC869E5D3B}" presName="Child" presStyleLbl="revTx" presStyleIdx="5" presStyleCnt="6">
        <dgm:presLayoutVars>
          <dgm:chMax val="0"/>
          <dgm:chPref val="0"/>
          <dgm:bulletEnabled val="1"/>
        </dgm:presLayoutVars>
      </dgm:prSet>
      <dgm:spPr/>
      <dgm:t>
        <a:bodyPr/>
        <a:lstStyle/>
        <a:p>
          <a:endParaRPr lang="en-US"/>
        </a:p>
      </dgm:t>
    </dgm:pt>
  </dgm:ptLst>
  <dgm:cxnLst>
    <dgm:cxn modelId="{C8DA7AFC-FE05-4DAE-99EC-3DB2C0E7604C}" type="presOf" srcId="{CEF7388C-C821-4559-B255-506CC97C0E21}" destId="{B226539A-76F9-40E9-B37B-E608E28600CD}" srcOrd="0" destOrd="1" presId="urn:microsoft.com/office/officeart/2011/layout/TabList"/>
    <dgm:cxn modelId="{65CC8AA5-61A5-4E58-A125-B2138B769879}" type="presOf" srcId="{7CB570F8-7CB3-4331-A9A7-97AECBD490FC}" destId="{897B7C28-6289-4585-AEF9-89FCEE1B3718}" srcOrd="0" destOrd="0" presId="urn:microsoft.com/office/officeart/2011/layout/TabList"/>
    <dgm:cxn modelId="{364434B7-8EBF-454C-8509-0CFDF219BC50}" type="presOf" srcId="{885FA856-B4CC-4075-B7E4-FF0DEF541513}" destId="{80CFE48E-5502-4A70-9D5E-AC4E0C4DA770}" srcOrd="0" destOrd="0" presId="urn:microsoft.com/office/officeart/2011/layout/TabList"/>
    <dgm:cxn modelId="{85744888-2742-4AE8-B045-F9C2E50FCB77}" type="presOf" srcId="{3A6BA89C-92DA-43AF-BBAB-7F915146CB83}" destId="{B226539A-76F9-40E9-B37B-E608E28600CD}" srcOrd="0" destOrd="0" presId="urn:microsoft.com/office/officeart/2011/layout/TabList"/>
    <dgm:cxn modelId="{ECE1B320-DD8D-4B9F-87DB-F58DF54F52CD}" type="presOf" srcId="{852F549A-9E78-4F29-AFA8-6C9C17EF02FA}" destId="{81994485-7DB8-48A9-B4BD-65588EC125AE}" srcOrd="0" destOrd="0" presId="urn:microsoft.com/office/officeart/2011/layout/TabList"/>
    <dgm:cxn modelId="{9C5C0F7E-B6AB-49EA-B2C7-ABFCF566124D}" srcId="{852F549A-9E78-4F29-AFA8-6C9C17EF02FA}" destId="{F3D3216D-2E8D-4E47-A81A-0166E76BF892}" srcOrd="3" destOrd="0" parTransId="{74D32C15-483C-4B6B-AC37-9B53468486B8}" sibTransId="{547B17FB-FE9D-4EB2-BA7E-F8B81D9E9D2D}"/>
    <dgm:cxn modelId="{1F13B023-C058-452D-AF4E-297E85760F0A}" srcId="{DA9C1AF4-40CB-4CD9-9E55-FFAC869E5D3B}" destId="{47084ECF-9F90-495F-89F0-FEFF5FDAD92B}" srcOrd="4" destOrd="0" parTransId="{C01D272C-F203-47F1-913B-F238B53AE053}" sibTransId="{48D0D563-435B-4E32-A0B4-DF2EB5ED36C0}"/>
    <dgm:cxn modelId="{B0763B3C-A9D4-4739-808D-6BF0E02B80F6}" srcId="{DA9C1AF4-40CB-4CD9-9E55-FFAC869E5D3B}" destId="{277BC15E-08AB-4C80-9EAA-D1897426B069}" srcOrd="3" destOrd="0" parTransId="{7CBDA086-D97F-4D8B-811C-635B4C3E23CB}" sibTransId="{6C492DE7-534D-42B5-BB29-AF97ECE4735D}"/>
    <dgm:cxn modelId="{9AF01F2E-24A8-4B9D-BCA8-F29DE60C3968}" srcId="{09CE5FEC-EA7F-43BC-9682-0B2A8BD6C800}" destId="{A9787403-19FA-4CA0-AFC0-B4947EB6E3A1}" srcOrd="1" destOrd="0" parTransId="{C3E705E0-A1C7-4B8F-BFA4-10C8DB7C7EF4}" sibTransId="{6C5219C0-C6FD-497A-8D4F-81A5C13AD642}"/>
    <dgm:cxn modelId="{66725EEC-21EE-4A84-AFC7-AFF6670D24D6}" srcId="{DA9C1AF4-40CB-4CD9-9E55-FFAC869E5D3B}" destId="{09B0A7BE-1475-45F3-B8DD-0E9705A113F7}" srcOrd="1" destOrd="0" parTransId="{2B8FD31E-2D64-4E6E-AC60-D053AD156DC5}" sibTransId="{298C739E-D207-44E7-B5D2-10BAD48DAF02}"/>
    <dgm:cxn modelId="{30E9183D-980A-46E9-9E43-CBA4CC922F6F}" type="presOf" srcId="{277BC15E-08AB-4C80-9EAA-D1897426B069}" destId="{45853495-2177-4FAE-BE50-DAFE0EC22E77}" srcOrd="0" destOrd="2" presId="urn:microsoft.com/office/officeart/2011/layout/TabList"/>
    <dgm:cxn modelId="{BB472BC3-A8F1-4112-A257-2EB73EDCC18E}" type="presOf" srcId="{09B0A7BE-1475-45F3-B8DD-0E9705A113F7}" destId="{45853495-2177-4FAE-BE50-DAFE0EC22E77}" srcOrd="0" destOrd="0" presId="urn:microsoft.com/office/officeart/2011/layout/TabList"/>
    <dgm:cxn modelId="{7ED2618E-11D2-4055-B6E4-62006AB04E7C}" type="presOf" srcId="{DA9C1AF4-40CB-4CD9-9E55-FFAC869E5D3B}" destId="{810AE2BA-17A7-4755-BC41-6A71F8278FB8}" srcOrd="0" destOrd="0" presId="urn:microsoft.com/office/officeart/2011/layout/TabList"/>
    <dgm:cxn modelId="{67B69D2D-7F84-4FBB-988F-4D6CAE264DD3}" type="presOf" srcId="{09CE5FEC-EA7F-43BC-9682-0B2A8BD6C800}" destId="{F7612379-4FD2-4595-B8B0-C6818310E1B7}" srcOrd="0" destOrd="0" presId="urn:microsoft.com/office/officeart/2011/layout/TabList"/>
    <dgm:cxn modelId="{CAC94823-42E7-4B4C-962F-D3E68DE341E7}" srcId="{7CB570F8-7CB3-4331-A9A7-97AECBD490FC}" destId="{DA9C1AF4-40CB-4CD9-9E55-FFAC869E5D3B}" srcOrd="2" destOrd="0" parTransId="{3152536B-0905-4359-A1B6-B718FD21EC68}" sibTransId="{312C05B1-7F9F-496E-9199-D6ECB7D7E0B8}"/>
    <dgm:cxn modelId="{F452C87C-7D05-4007-8297-1FA217AE8CBE}" srcId="{852F549A-9E78-4F29-AFA8-6C9C17EF02FA}" destId="{CEF7388C-C821-4559-B255-506CC97C0E21}" srcOrd="2" destOrd="0" parTransId="{16BFB3BE-B4DA-49DA-AF3F-9C80BA07A99C}" sibTransId="{E7FD4BEA-7D16-4337-A888-2DBBBB00D0F3}"/>
    <dgm:cxn modelId="{4E939907-F60C-4D56-A9CC-FAECB980A268}" type="presOf" srcId="{A9787403-19FA-4CA0-AFC0-B4947EB6E3A1}" destId="{1089D929-2B6B-4492-BB9A-EB0DB225593D}" srcOrd="0" destOrd="0" presId="urn:microsoft.com/office/officeart/2011/layout/TabList"/>
    <dgm:cxn modelId="{2EBD81D5-B5BB-46D7-8984-D59F3C314D7C}" srcId="{09CE5FEC-EA7F-43BC-9682-0B2A8BD6C800}" destId="{BE1A6F57-B6B8-47E4-91DD-4DAD44F22B75}" srcOrd="2" destOrd="0" parTransId="{7648F994-11D7-4706-B574-D8233E7EFDA8}" sibTransId="{0BD017E5-638D-48DE-A9BF-28F1027F2361}"/>
    <dgm:cxn modelId="{A3E6598A-68F4-4848-836D-B4E170004EFB}" type="presOf" srcId="{AA5B1EFC-B5EB-410E-9B86-CB1815022DB3}" destId="{45853495-2177-4FAE-BE50-DAFE0EC22E77}" srcOrd="0" destOrd="1" presId="urn:microsoft.com/office/officeart/2011/layout/TabList"/>
    <dgm:cxn modelId="{C7EEC6E3-0039-419E-81B6-DF6E02BE69A6}" type="presOf" srcId="{B48A4A5E-242F-4B42-B934-4A8E4D6F8EAC}" destId="{361193CC-1D5E-4443-9B42-EFE7E39A6456}" srcOrd="0" destOrd="0" presId="urn:microsoft.com/office/officeart/2011/layout/TabList"/>
    <dgm:cxn modelId="{37958428-6CD1-49AC-B978-6CE7B176873B}" srcId="{DA9C1AF4-40CB-4CD9-9E55-FFAC869E5D3B}" destId="{AA5B1EFC-B5EB-410E-9B86-CB1815022DB3}" srcOrd="2" destOrd="0" parTransId="{BC607C68-03DD-4AAD-8B54-D41BF9D7EBB9}" sibTransId="{3DF93E73-49D6-41ED-BA92-97ED5DEFA43B}"/>
    <dgm:cxn modelId="{7E70CEA8-C17A-45CB-A2B3-5D168CF1EA45}" srcId="{7CB570F8-7CB3-4331-A9A7-97AECBD490FC}" destId="{852F549A-9E78-4F29-AFA8-6C9C17EF02FA}" srcOrd="1" destOrd="0" parTransId="{52D32753-3CFE-416F-98EB-63EB64E74B95}" sibTransId="{50B7B49B-E063-442F-96D3-DC44C6FF2B69}"/>
    <dgm:cxn modelId="{50EF6E34-B82C-4D0F-AE44-45A4168AE61F}" type="presOf" srcId="{BE1A6F57-B6B8-47E4-91DD-4DAD44F22B75}" destId="{1089D929-2B6B-4492-BB9A-EB0DB225593D}" srcOrd="0" destOrd="1" presId="urn:microsoft.com/office/officeart/2011/layout/TabList"/>
    <dgm:cxn modelId="{6011C70A-7697-4915-BD00-9ACB4C8D5D9A}" srcId="{09CE5FEC-EA7F-43BC-9682-0B2A8BD6C800}" destId="{8A642F0C-38A6-483E-A8E1-014EAD7BCC85}" srcOrd="0" destOrd="0" parTransId="{FF59BA7C-2A81-4DD3-B0B8-3012AD75A9DF}" sibTransId="{ABAD0CC6-BF91-4B41-B37B-B00258C9F304}"/>
    <dgm:cxn modelId="{6AEE1FF6-497E-4C45-BDE4-00F68995A4E7}" srcId="{852F549A-9E78-4F29-AFA8-6C9C17EF02FA}" destId="{B48A4A5E-242F-4B42-B934-4A8E4D6F8EAC}" srcOrd="0" destOrd="0" parTransId="{1FF2A12E-6CB8-423F-A671-1DBEB7A8A768}" sibTransId="{531DF264-7561-43C5-80D0-4F8732AD918E}"/>
    <dgm:cxn modelId="{A51CABA7-B917-438C-9DB0-2D334CC2907E}" srcId="{DA9C1AF4-40CB-4CD9-9E55-FFAC869E5D3B}" destId="{885FA856-B4CC-4075-B7E4-FF0DEF541513}" srcOrd="0" destOrd="0" parTransId="{789A4006-0B6A-4A17-B2D4-9E5797A5B04B}" sibTransId="{743070AE-9D82-4D55-AB5D-43AAF60C6CD8}"/>
    <dgm:cxn modelId="{F36EBE77-E9F8-4529-BEAA-E05BA71646BE}" type="presOf" srcId="{47084ECF-9F90-495F-89F0-FEFF5FDAD92B}" destId="{45853495-2177-4FAE-BE50-DAFE0EC22E77}" srcOrd="0" destOrd="3" presId="urn:microsoft.com/office/officeart/2011/layout/TabList"/>
    <dgm:cxn modelId="{93B2BF74-76EA-43D8-9CD0-A62658C43CBD}" type="presOf" srcId="{F3D3216D-2E8D-4E47-A81A-0166E76BF892}" destId="{B226539A-76F9-40E9-B37B-E608E28600CD}" srcOrd="0" destOrd="2" presId="urn:microsoft.com/office/officeart/2011/layout/TabList"/>
    <dgm:cxn modelId="{1B450A89-43FA-4AE4-A610-B90530B55D42}" srcId="{7CB570F8-7CB3-4331-A9A7-97AECBD490FC}" destId="{09CE5FEC-EA7F-43BC-9682-0B2A8BD6C800}" srcOrd="0" destOrd="0" parTransId="{105FADF2-9019-44D0-94A5-5BB66C496214}" sibTransId="{5A38BBF7-8000-4F28-BC6A-191B306570FC}"/>
    <dgm:cxn modelId="{8B6EC404-4172-4744-AA93-4A2DB833BB73}" srcId="{852F549A-9E78-4F29-AFA8-6C9C17EF02FA}" destId="{3A6BA89C-92DA-43AF-BBAB-7F915146CB83}" srcOrd="1" destOrd="0" parTransId="{411C5D12-DB66-4CAE-A84B-DAC9B738EB13}" sibTransId="{96F5392A-A413-4705-BEDE-7E3D58B3576B}"/>
    <dgm:cxn modelId="{46E5151C-57EE-4559-BEE4-8680F9C0ABB9}" type="presOf" srcId="{8A642F0C-38A6-483E-A8E1-014EAD7BCC85}" destId="{8E4EFEBB-8ACE-45AB-8317-9B49C613EE61}" srcOrd="0" destOrd="0" presId="urn:microsoft.com/office/officeart/2011/layout/TabList"/>
    <dgm:cxn modelId="{85C195A0-2979-4316-BFAF-C39B3685E233}" type="presParOf" srcId="{897B7C28-6289-4585-AEF9-89FCEE1B3718}" destId="{98ACD2FA-BFAE-4301-9F75-A9B590749F4A}" srcOrd="0" destOrd="0" presId="urn:microsoft.com/office/officeart/2011/layout/TabList"/>
    <dgm:cxn modelId="{9CFEE3EF-B133-4AF9-8F0B-681C37249482}" type="presParOf" srcId="{98ACD2FA-BFAE-4301-9F75-A9B590749F4A}" destId="{8E4EFEBB-8ACE-45AB-8317-9B49C613EE61}" srcOrd="0" destOrd="0" presId="urn:microsoft.com/office/officeart/2011/layout/TabList"/>
    <dgm:cxn modelId="{3A11EFD0-312A-420F-A62B-B66AEB651C49}" type="presParOf" srcId="{98ACD2FA-BFAE-4301-9F75-A9B590749F4A}" destId="{F7612379-4FD2-4595-B8B0-C6818310E1B7}" srcOrd="1" destOrd="0" presId="urn:microsoft.com/office/officeart/2011/layout/TabList"/>
    <dgm:cxn modelId="{7A895CBA-BDFA-4E6D-8CAA-E4963793484B}" type="presParOf" srcId="{98ACD2FA-BFAE-4301-9F75-A9B590749F4A}" destId="{32FAFAA9-B4F0-47A3-8E2E-4C95E5EDB266}" srcOrd="2" destOrd="0" presId="urn:microsoft.com/office/officeart/2011/layout/TabList"/>
    <dgm:cxn modelId="{BEC1B9F9-A170-44B4-973A-FD60867CB646}" type="presParOf" srcId="{897B7C28-6289-4585-AEF9-89FCEE1B3718}" destId="{1089D929-2B6B-4492-BB9A-EB0DB225593D}" srcOrd="1" destOrd="0" presId="urn:microsoft.com/office/officeart/2011/layout/TabList"/>
    <dgm:cxn modelId="{0ACDA35D-6FEE-49D4-9FA0-6F117AD02A07}" type="presParOf" srcId="{897B7C28-6289-4585-AEF9-89FCEE1B3718}" destId="{406EA0F2-2CA1-42DD-9A91-143D9CDE4D69}" srcOrd="2" destOrd="0" presId="urn:microsoft.com/office/officeart/2011/layout/TabList"/>
    <dgm:cxn modelId="{3AFE041C-1666-455A-B5FB-8DB85A248A18}" type="presParOf" srcId="{897B7C28-6289-4585-AEF9-89FCEE1B3718}" destId="{504B86C9-9002-496A-B387-1EEF43E122D1}" srcOrd="3" destOrd="0" presId="urn:microsoft.com/office/officeart/2011/layout/TabList"/>
    <dgm:cxn modelId="{ECB6F2EE-B285-42FD-BAAA-A55E910F9C84}" type="presParOf" srcId="{504B86C9-9002-496A-B387-1EEF43E122D1}" destId="{361193CC-1D5E-4443-9B42-EFE7E39A6456}" srcOrd="0" destOrd="0" presId="urn:microsoft.com/office/officeart/2011/layout/TabList"/>
    <dgm:cxn modelId="{17AD4FC9-0DF4-4872-9C8D-65DA96541607}" type="presParOf" srcId="{504B86C9-9002-496A-B387-1EEF43E122D1}" destId="{81994485-7DB8-48A9-B4BD-65588EC125AE}" srcOrd="1" destOrd="0" presId="urn:microsoft.com/office/officeart/2011/layout/TabList"/>
    <dgm:cxn modelId="{04B78BE0-27D8-4485-BF67-2A973471A104}" type="presParOf" srcId="{504B86C9-9002-496A-B387-1EEF43E122D1}" destId="{D09E9C1B-EEE6-406C-BBED-D204647C4EBC}" srcOrd="2" destOrd="0" presId="urn:microsoft.com/office/officeart/2011/layout/TabList"/>
    <dgm:cxn modelId="{B2E72408-0BEA-4106-85C5-B4E125548D03}" type="presParOf" srcId="{897B7C28-6289-4585-AEF9-89FCEE1B3718}" destId="{B226539A-76F9-40E9-B37B-E608E28600CD}" srcOrd="4" destOrd="0" presId="urn:microsoft.com/office/officeart/2011/layout/TabList"/>
    <dgm:cxn modelId="{04780D0E-58AD-48CC-985E-4CCDF7EAA6DE}" type="presParOf" srcId="{897B7C28-6289-4585-AEF9-89FCEE1B3718}" destId="{BC6EE79B-06E8-434D-A593-9D3D51150544}" srcOrd="5" destOrd="0" presId="urn:microsoft.com/office/officeart/2011/layout/TabList"/>
    <dgm:cxn modelId="{56359383-0B9A-446A-8E0A-0BECED6CBF8C}" type="presParOf" srcId="{897B7C28-6289-4585-AEF9-89FCEE1B3718}" destId="{6FB35A09-2FE4-47FA-9DAF-0350BBBF3B58}" srcOrd="6" destOrd="0" presId="urn:microsoft.com/office/officeart/2011/layout/TabList"/>
    <dgm:cxn modelId="{94F38E6A-3909-4508-9C0A-0D7FC2074D39}" type="presParOf" srcId="{6FB35A09-2FE4-47FA-9DAF-0350BBBF3B58}" destId="{80CFE48E-5502-4A70-9D5E-AC4E0C4DA770}" srcOrd="0" destOrd="0" presId="urn:microsoft.com/office/officeart/2011/layout/TabList"/>
    <dgm:cxn modelId="{CCFF05CA-3042-489B-AF38-FC828268875A}" type="presParOf" srcId="{6FB35A09-2FE4-47FA-9DAF-0350BBBF3B58}" destId="{810AE2BA-17A7-4755-BC41-6A71F8278FB8}" srcOrd="1" destOrd="0" presId="urn:microsoft.com/office/officeart/2011/layout/TabList"/>
    <dgm:cxn modelId="{99D85556-D4D7-4432-B9B6-230F6E3C4439}" type="presParOf" srcId="{6FB35A09-2FE4-47FA-9DAF-0350BBBF3B58}" destId="{CCC158CE-D4CE-4F60-9074-4A9E0AF8796F}" srcOrd="2" destOrd="0" presId="urn:microsoft.com/office/officeart/2011/layout/TabList"/>
    <dgm:cxn modelId="{3EE86157-997E-4BA1-9D2E-4DF6297B5B86}" type="presParOf" srcId="{897B7C28-6289-4585-AEF9-89FCEE1B3718}" destId="{45853495-2177-4FAE-BE50-DAFE0EC22E77}" srcOrd="7" destOrd="0" presId="urn:microsoft.com/office/officeart/2011/layout/TabList"/>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C158CE-D4CE-4F60-9074-4A9E0AF8796F}">
      <dsp:nvSpPr>
        <dsp:cNvPr id="0" name=""/>
        <dsp:cNvSpPr/>
      </dsp:nvSpPr>
      <dsp:spPr>
        <a:xfrm>
          <a:off x="0" y="3195257"/>
          <a:ext cx="7038975" cy="0"/>
        </a:xfrm>
        <a:prstGeom prst="line">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9E9C1B-EEE6-406C-BBED-D204647C4EBC}">
      <dsp:nvSpPr>
        <dsp:cNvPr id="0" name=""/>
        <dsp:cNvSpPr/>
      </dsp:nvSpPr>
      <dsp:spPr>
        <a:xfrm>
          <a:off x="0" y="1822843"/>
          <a:ext cx="7038975" cy="0"/>
        </a:xfrm>
        <a:prstGeom prst="line">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FAFAA9-B4F0-47A3-8E2E-4C95E5EDB266}">
      <dsp:nvSpPr>
        <dsp:cNvPr id="0" name=""/>
        <dsp:cNvSpPr/>
      </dsp:nvSpPr>
      <dsp:spPr>
        <a:xfrm>
          <a:off x="0" y="450429"/>
          <a:ext cx="7038975" cy="0"/>
        </a:xfrm>
        <a:prstGeom prst="line">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4EFEBB-8ACE-45AB-8317-9B49C613EE61}">
      <dsp:nvSpPr>
        <dsp:cNvPr id="0" name=""/>
        <dsp:cNvSpPr/>
      </dsp:nvSpPr>
      <dsp:spPr>
        <a:xfrm>
          <a:off x="1830133" y="502"/>
          <a:ext cx="5208841" cy="4499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lvl="0" algn="l" defTabSz="1066800">
            <a:lnSpc>
              <a:spcPct val="90000"/>
            </a:lnSpc>
            <a:spcBef>
              <a:spcPct val="0"/>
            </a:spcBef>
            <a:spcAft>
              <a:spcPct val="35000"/>
            </a:spcAft>
          </a:pPr>
          <a:r>
            <a:rPr lang="en-US" sz="2400" kern="1200"/>
            <a:t>Creator of the Form Submits for Approval</a:t>
          </a:r>
        </a:p>
      </dsp:txBody>
      <dsp:txXfrm>
        <a:off x="1830133" y="502"/>
        <a:ext cx="5208841" cy="449927"/>
      </dsp:txXfrm>
    </dsp:sp>
    <dsp:sp modelId="{F7612379-4FD2-4595-B8B0-C6818310E1B7}">
      <dsp:nvSpPr>
        <dsp:cNvPr id="0" name=""/>
        <dsp:cNvSpPr/>
      </dsp:nvSpPr>
      <dsp:spPr>
        <a:xfrm>
          <a:off x="0" y="502"/>
          <a:ext cx="1830133" cy="449927"/>
        </a:xfrm>
        <a:prstGeom prst="round2SameRect">
          <a:avLst>
            <a:gd name="adj1" fmla="val 16670"/>
            <a:gd name="adj2" fmla="val 0"/>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1066800">
            <a:lnSpc>
              <a:spcPct val="90000"/>
            </a:lnSpc>
            <a:spcBef>
              <a:spcPct val="0"/>
            </a:spcBef>
            <a:spcAft>
              <a:spcPct val="35000"/>
            </a:spcAft>
          </a:pPr>
          <a:r>
            <a:rPr lang="en-US" sz="2400" kern="1200"/>
            <a:t>Initial</a:t>
          </a:r>
        </a:p>
      </dsp:txBody>
      <dsp:txXfrm>
        <a:off x="21968" y="22470"/>
        <a:ext cx="1786197" cy="427959"/>
      </dsp:txXfrm>
    </dsp:sp>
    <dsp:sp modelId="{1089D929-2B6B-4492-BB9A-EB0DB225593D}">
      <dsp:nvSpPr>
        <dsp:cNvPr id="0" name=""/>
        <dsp:cNvSpPr/>
      </dsp:nvSpPr>
      <dsp:spPr>
        <a:xfrm>
          <a:off x="0" y="450429"/>
          <a:ext cx="7038975" cy="8999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488950">
            <a:lnSpc>
              <a:spcPct val="90000"/>
            </a:lnSpc>
            <a:spcBef>
              <a:spcPct val="0"/>
            </a:spcBef>
            <a:spcAft>
              <a:spcPct val="15000"/>
            </a:spcAft>
            <a:buChar char="••"/>
          </a:pPr>
          <a:r>
            <a:rPr lang="en-US" sz="1100" kern="1200"/>
            <a:t>Creator puts together the information in the form, correct budget codes, comparative pricing and justification for the purchase. </a:t>
          </a:r>
        </a:p>
        <a:p>
          <a:pPr marL="57150" lvl="1" indent="-57150" algn="l" defTabSz="488950">
            <a:lnSpc>
              <a:spcPct val="90000"/>
            </a:lnSpc>
            <a:spcBef>
              <a:spcPct val="0"/>
            </a:spcBef>
            <a:spcAft>
              <a:spcPct val="15000"/>
            </a:spcAft>
            <a:buChar char="••"/>
          </a:pPr>
          <a:r>
            <a:rPr lang="en-US" sz="1100" kern="1200"/>
            <a:t>Creator submits for approval before purchasing can begin. </a:t>
          </a:r>
        </a:p>
      </dsp:txBody>
      <dsp:txXfrm>
        <a:off x="0" y="450429"/>
        <a:ext cx="7038975" cy="899990"/>
      </dsp:txXfrm>
    </dsp:sp>
    <dsp:sp modelId="{361193CC-1D5E-4443-9B42-EFE7E39A6456}">
      <dsp:nvSpPr>
        <dsp:cNvPr id="0" name=""/>
        <dsp:cNvSpPr/>
      </dsp:nvSpPr>
      <dsp:spPr>
        <a:xfrm>
          <a:off x="1830133" y="1372916"/>
          <a:ext cx="5208841" cy="4499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lvl="0" algn="l" defTabSz="1066800">
            <a:lnSpc>
              <a:spcPct val="90000"/>
            </a:lnSpc>
            <a:spcBef>
              <a:spcPct val="0"/>
            </a:spcBef>
            <a:spcAft>
              <a:spcPct val="35000"/>
            </a:spcAft>
          </a:pPr>
          <a:r>
            <a:rPr lang="en-US" sz="2400" kern="1200"/>
            <a:t>Form Routes for  Approvals</a:t>
          </a:r>
        </a:p>
      </dsp:txBody>
      <dsp:txXfrm>
        <a:off x="1830133" y="1372916"/>
        <a:ext cx="5208841" cy="449927"/>
      </dsp:txXfrm>
    </dsp:sp>
    <dsp:sp modelId="{81994485-7DB8-48A9-B4BD-65588EC125AE}">
      <dsp:nvSpPr>
        <dsp:cNvPr id="0" name=""/>
        <dsp:cNvSpPr/>
      </dsp:nvSpPr>
      <dsp:spPr>
        <a:xfrm>
          <a:off x="0" y="1372916"/>
          <a:ext cx="1830133" cy="449927"/>
        </a:xfrm>
        <a:prstGeom prst="round2SameRect">
          <a:avLst>
            <a:gd name="adj1" fmla="val 16670"/>
            <a:gd name="adj2" fmla="val 0"/>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1066800">
            <a:lnSpc>
              <a:spcPct val="90000"/>
            </a:lnSpc>
            <a:spcBef>
              <a:spcPct val="0"/>
            </a:spcBef>
            <a:spcAft>
              <a:spcPct val="35000"/>
            </a:spcAft>
          </a:pPr>
          <a:r>
            <a:rPr lang="en-US" sz="2400" kern="1200"/>
            <a:t>Pending</a:t>
          </a:r>
        </a:p>
      </dsp:txBody>
      <dsp:txXfrm>
        <a:off x="21968" y="1394884"/>
        <a:ext cx="1786197" cy="427959"/>
      </dsp:txXfrm>
    </dsp:sp>
    <dsp:sp modelId="{B226539A-76F9-40E9-B37B-E608E28600CD}">
      <dsp:nvSpPr>
        <dsp:cNvPr id="0" name=""/>
        <dsp:cNvSpPr/>
      </dsp:nvSpPr>
      <dsp:spPr>
        <a:xfrm>
          <a:off x="0" y="1822843"/>
          <a:ext cx="7038975" cy="8999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488950">
            <a:lnSpc>
              <a:spcPct val="90000"/>
            </a:lnSpc>
            <a:spcBef>
              <a:spcPct val="0"/>
            </a:spcBef>
            <a:spcAft>
              <a:spcPct val="15000"/>
            </a:spcAft>
            <a:buChar char="••"/>
          </a:pPr>
          <a:r>
            <a:rPr lang="en-US" sz="1100" kern="1200"/>
            <a:t>Direct Supervisor of the Creator of the Form (authorizes spending)</a:t>
          </a:r>
        </a:p>
        <a:p>
          <a:pPr marL="57150" lvl="1" indent="-57150" algn="l" defTabSz="488950">
            <a:lnSpc>
              <a:spcPct val="90000"/>
            </a:lnSpc>
            <a:spcBef>
              <a:spcPct val="0"/>
            </a:spcBef>
            <a:spcAft>
              <a:spcPct val="15000"/>
            </a:spcAft>
            <a:buChar char="••"/>
          </a:pPr>
          <a:r>
            <a:rPr lang="en-US" sz="1100" kern="1200"/>
            <a:t>District Accountant overseeing funds (checks on funding availability)</a:t>
          </a:r>
        </a:p>
        <a:p>
          <a:pPr marL="57150" lvl="1" indent="-57150" algn="l" defTabSz="488950">
            <a:lnSpc>
              <a:spcPct val="90000"/>
            </a:lnSpc>
            <a:spcBef>
              <a:spcPct val="0"/>
            </a:spcBef>
            <a:spcAft>
              <a:spcPct val="15000"/>
            </a:spcAft>
            <a:buChar char="••"/>
          </a:pPr>
          <a:r>
            <a:rPr lang="en-US" sz="1100" kern="1200"/>
            <a:t>Budget Administrator (final authorization of allowability)</a:t>
          </a:r>
        </a:p>
      </dsp:txBody>
      <dsp:txXfrm>
        <a:off x="0" y="1822843"/>
        <a:ext cx="7038975" cy="899990"/>
      </dsp:txXfrm>
    </dsp:sp>
    <dsp:sp modelId="{80CFE48E-5502-4A70-9D5E-AC4E0C4DA770}">
      <dsp:nvSpPr>
        <dsp:cNvPr id="0" name=""/>
        <dsp:cNvSpPr/>
      </dsp:nvSpPr>
      <dsp:spPr>
        <a:xfrm>
          <a:off x="1830133" y="2745330"/>
          <a:ext cx="5208841" cy="4499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lvl="0" algn="l" defTabSz="1066800">
            <a:lnSpc>
              <a:spcPct val="90000"/>
            </a:lnSpc>
            <a:spcBef>
              <a:spcPct val="0"/>
            </a:spcBef>
            <a:spcAft>
              <a:spcPct val="35000"/>
            </a:spcAft>
          </a:pPr>
          <a:r>
            <a:rPr lang="en-US" sz="2400" kern="1200"/>
            <a:t>Denied or Approved</a:t>
          </a:r>
        </a:p>
      </dsp:txBody>
      <dsp:txXfrm>
        <a:off x="1830133" y="2745330"/>
        <a:ext cx="5208841" cy="449927"/>
      </dsp:txXfrm>
    </dsp:sp>
    <dsp:sp modelId="{810AE2BA-17A7-4755-BC41-6A71F8278FB8}">
      <dsp:nvSpPr>
        <dsp:cNvPr id="0" name=""/>
        <dsp:cNvSpPr/>
      </dsp:nvSpPr>
      <dsp:spPr>
        <a:xfrm>
          <a:off x="0" y="2745330"/>
          <a:ext cx="1830133" cy="449927"/>
        </a:xfrm>
        <a:prstGeom prst="round2SameRect">
          <a:avLst>
            <a:gd name="adj1" fmla="val 16670"/>
            <a:gd name="adj2" fmla="val 0"/>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1066800">
            <a:lnSpc>
              <a:spcPct val="90000"/>
            </a:lnSpc>
            <a:spcBef>
              <a:spcPct val="0"/>
            </a:spcBef>
            <a:spcAft>
              <a:spcPct val="35000"/>
            </a:spcAft>
          </a:pPr>
          <a:r>
            <a:rPr lang="en-US" sz="2400" kern="1200"/>
            <a:t>Final Results</a:t>
          </a:r>
        </a:p>
      </dsp:txBody>
      <dsp:txXfrm>
        <a:off x="21968" y="2767298"/>
        <a:ext cx="1786197" cy="427959"/>
      </dsp:txXfrm>
    </dsp:sp>
    <dsp:sp modelId="{45853495-2177-4FAE-BE50-DAFE0EC22E77}">
      <dsp:nvSpPr>
        <dsp:cNvPr id="0" name=""/>
        <dsp:cNvSpPr/>
      </dsp:nvSpPr>
      <dsp:spPr>
        <a:xfrm>
          <a:off x="0" y="3195257"/>
          <a:ext cx="7038975" cy="8999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488950">
            <a:lnSpc>
              <a:spcPct val="90000"/>
            </a:lnSpc>
            <a:spcBef>
              <a:spcPct val="0"/>
            </a:spcBef>
            <a:spcAft>
              <a:spcPct val="15000"/>
            </a:spcAft>
            <a:buChar char="••"/>
          </a:pPr>
          <a:r>
            <a:rPr lang="en-US" sz="1100" kern="1200"/>
            <a:t>If the request is denied (look at comments) it may just need additional information and can be resubmitted. </a:t>
          </a:r>
        </a:p>
        <a:p>
          <a:pPr marL="57150" lvl="1" indent="-57150" algn="l" defTabSz="488950">
            <a:lnSpc>
              <a:spcPct val="90000"/>
            </a:lnSpc>
            <a:spcBef>
              <a:spcPct val="0"/>
            </a:spcBef>
            <a:spcAft>
              <a:spcPct val="15000"/>
            </a:spcAft>
            <a:buChar char="••"/>
          </a:pPr>
          <a:r>
            <a:rPr lang="en-US" sz="1100" kern="1200"/>
            <a:t>If it is denied for not being an allowable purchase, find other funding. </a:t>
          </a:r>
        </a:p>
        <a:p>
          <a:pPr marL="57150" lvl="1" indent="-57150" algn="l" defTabSz="488950">
            <a:lnSpc>
              <a:spcPct val="90000"/>
            </a:lnSpc>
            <a:spcBef>
              <a:spcPct val="0"/>
            </a:spcBef>
            <a:spcAft>
              <a:spcPct val="15000"/>
            </a:spcAft>
            <a:buChar char="••"/>
          </a:pPr>
          <a:r>
            <a:rPr lang="en-US" sz="1100" kern="1200"/>
            <a:t>If the request is approved, purchase or pay for the activity. </a:t>
          </a:r>
          <a:r>
            <a:rPr lang="en-US" sz="1100" b="1" kern="1200"/>
            <a:t>Print the approval form and submit with your PCard statement at the end of the month.  </a:t>
          </a:r>
        </a:p>
        <a:p>
          <a:pPr marL="57150" lvl="1" indent="-57150" algn="l" defTabSz="488950">
            <a:lnSpc>
              <a:spcPct val="90000"/>
            </a:lnSpc>
            <a:spcBef>
              <a:spcPct val="0"/>
            </a:spcBef>
            <a:spcAft>
              <a:spcPct val="15000"/>
            </a:spcAft>
            <a:buChar char="••"/>
          </a:pPr>
          <a:endParaRPr lang="en-US" sz="1100" kern="1200"/>
        </a:p>
      </dsp:txBody>
      <dsp:txXfrm>
        <a:off x="0" y="3195257"/>
        <a:ext cx="7038975" cy="899990"/>
      </dsp:txXfrm>
    </dsp:sp>
  </dsp:spTree>
</dsp:drawing>
</file>

<file path=word/diagrams/layout1.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A3D990D795BF46A39590B268068B50" ma:contentTypeVersion="16" ma:contentTypeDescription="Create a new document." ma:contentTypeScope="" ma:versionID="84bf64bc41be354d515c3f12fcd731e1">
  <xsd:schema xmlns:xsd="http://www.w3.org/2001/XMLSchema" xmlns:xs="http://www.w3.org/2001/XMLSchema" xmlns:p="http://schemas.microsoft.com/office/2006/metadata/properties" xmlns:ns1="http://schemas.microsoft.com/sharepoint/v3" xmlns:ns3="cad82e10-e1c4-46cc-875b-849a16c39bd9" xmlns:ns4="38bd7c41-7c8e-4818-a93c-c07ad2600e80" targetNamespace="http://schemas.microsoft.com/office/2006/metadata/properties" ma:root="true" ma:fieldsID="dbf86f66fac529cb5ec4c34ffdd4ffa0" ns1:_="" ns3:_="" ns4:_="">
    <xsd:import namespace="http://schemas.microsoft.com/sharepoint/v3"/>
    <xsd:import namespace="cad82e10-e1c4-46cc-875b-849a16c39bd9"/>
    <xsd:import namespace="38bd7c41-7c8e-4818-a93c-c07ad2600e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1:_ip_UnifiedCompliancePolicyProperties" minOccurs="0"/>
                <xsd:element ref="ns1:_ip_UnifiedCompliancePolicyUIAction" minOccurs="0"/>
                <xsd:element ref="ns3:MediaServiceAutoTags" minOccurs="0"/>
                <xsd:element ref="ns3:MediaServiceLocation"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description="" ma:hidden="true" ma:internalName="_ip_UnifiedCompliancePolicyProperties">
      <xsd:simpleType>
        <xsd:restriction base="dms:Note"/>
      </xsd:simpleType>
    </xsd:element>
    <xsd:element name="_ip_UnifiedCompliancePolicyUIAction" ma:index="12"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82e10-e1c4-46cc-875b-849a16c39bd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bd7c41-7c8e-4818-a93c-c07ad2600e8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6F658-DFD1-4EEF-9F6E-EEAD92E7D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d82e10-e1c4-46cc-875b-849a16c39bd9"/>
    <ds:schemaRef ds:uri="38bd7c41-7c8e-4818-a93c-c07ad2600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065EB8-5FCA-4C44-9851-768C6925F5D5}">
  <ds:schemaRefs>
    <ds:schemaRef ds:uri="http://purl.org/dc/elements/1.1/"/>
    <ds:schemaRef ds:uri="http://schemas.microsoft.com/office/2006/metadata/properties"/>
    <ds:schemaRef ds:uri="http://schemas.microsoft.com/sharepoint/v3"/>
    <ds:schemaRef ds:uri="38bd7c41-7c8e-4818-a93c-c07ad2600e80"/>
    <ds:schemaRef ds:uri="http://schemas.openxmlformats.org/package/2006/metadata/core-properties"/>
    <ds:schemaRef ds:uri="http://purl.org/dc/terms/"/>
    <ds:schemaRef ds:uri="http://schemas.microsoft.com/office/2006/documentManagement/types"/>
    <ds:schemaRef ds:uri="http://purl.org/dc/dcmitype/"/>
    <ds:schemaRef ds:uri="http://schemas.microsoft.com/office/infopath/2007/PartnerControls"/>
    <ds:schemaRef ds:uri="cad82e10-e1c4-46cc-875b-849a16c39bd9"/>
    <ds:schemaRef ds:uri="http://www.w3.org/XML/1998/namespace"/>
  </ds:schemaRefs>
</ds:datastoreItem>
</file>

<file path=customXml/itemProps3.xml><?xml version="1.0" encoding="utf-8"?>
<ds:datastoreItem xmlns:ds="http://schemas.openxmlformats.org/officeDocument/2006/customXml" ds:itemID="{374C4D91-646F-4A87-A9FD-010886D53A0F}">
  <ds:schemaRefs>
    <ds:schemaRef ds:uri="http://schemas.microsoft.com/sharepoint/v3/contenttype/forms"/>
  </ds:schemaRefs>
</ds:datastoreItem>
</file>

<file path=customXml/itemProps4.xml><?xml version="1.0" encoding="utf-8"?>
<ds:datastoreItem xmlns:ds="http://schemas.openxmlformats.org/officeDocument/2006/customXml" ds:itemID="{74A46025-DA18-48AD-9887-0B2619EE4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9</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Saint Paul Public Schools</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Carlstrom</dc:creator>
  <cp:keywords/>
  <dc:description/>
  <cp:lastModifiedBy>Cheryl Carlstrom</cp:lastModifiedBy>
  <cp:revision>3</cp:revision>
  <dcterms:created xsi:type="dcterms:W3CDTF">2022-03-10T20:40:00Z</dcterms:created>
  <dcterms:modified xsi:type="dcterms:W3CDTF">2022-03-30T16:24:00Z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0x010100DBA3D990D795BF46A39590B268068B50</vt:lpwstr>
  </property>
</Properties>
</file>