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2A7844">
              <w:rPr>
                <w:sz w:val="24"/>
              </w:rPr>
              <w:t>COMMUNITY DEVELOPMENT CORPORATION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15508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  <w:r w:rsidR="00000CB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June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26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2A7844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5:45</w:t>
            </w:r>
            <w:r w:rsidR="0015508D">
              <w:rPr>
                <w:b/>
                <w:sz w:val="24"/>
              </w:rPr>
              <w:t>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PRELIMINARY ITEMS – 5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4A00B0">
        <w:rPr>
          <w:b/>
          <w:sz w:val="24"/>
          <w:szCs w:val="24"/>
          <w:lang w:bidi="en-US"/>
        </w:rPr>
        <w:t>inutes from 05/31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C6192D">
        <w:rPr>
          <w:sz w:val="24"/>
          <w:szCs w:val="24"/>
          <w:lang w:bidi="en-US"/>
        </w:rPr>
        <w:t xml:space="preserve"> 2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4A00B0" w:rsidRDefault="004A00B0" w:rsidP="004A00B0">
      <w:pPr>
        <w:pStyle w:val="ListParagraph"/>
        <w:numPr>
          <w:ilvl w:val="1"/>
          <w:numId w:val="8"/>
        </w:numPr>
        <w:tabs>
          <w:tab w:val="left" w:pos="1170"/>
        </w:tabs>
        <w:ind w:left="1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PowerSchool Renewal </w:t>
      </w:r>
      <w:r w:rsidR="003322A5" w:rsidRPr="004A00B0">
        <w:rPr>
          <w:b/>
          <w:sz w:val="24"/>
          <w:szCs w:val="24"/>
        </w:rPr>
        <w:tab/>
      </w:r>
      <w:r w:rsidR="003322A5" w:rsidRPr="004A00B0">
        <w:rPr>
          <w:b/>
          <w:sz w:val="24"/>
          <w:szCs w:val="24"/>
        </w:rPr>
        <w:tab/>
      </w:r>
      <w:r w:rsidR="003322A5" w:rsidRPr="004A00B0">
        <w:rPr>
          <w:b/>
          <w:sz w:val="24"/>
          <w:szCs w:val="24"/>
        </w:rPr>
        <w:tab/>
      </w:r>
      <w:r w:rsidR="003322A5" w:rsidRPr="004A00B0">
        <w:rPr>
          <w:b/>
          <w:sz w:val="24"/>
          <w:szCs w:val="24"/>
        </w:rPr>
        <w:tab/>
      </w:r>
      <w:r w:rsidR="003322A5" w:rsidRPr="004A00B0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4A00B0">
        <w:rPr>
          <w:sz w:val="24"/>
          <w:szCs w:val="24"/>
          <w:lang w:bidi="en-US"/>
        </w:rPr>
        <w:t>20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3322A5" w:rsidRDefault="00061FE4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Preliminary </w:t>
      </w:r>
      <w:r w:rsidR="004A00B0">
        <w:rPr>
          <w:b/>
          <w:sz w:val="24"/>
          <w:szCs w:val="24"/>
        </w:rPr>
        <w:t>FY24 Budget</w:t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  <w:t>Armando Ruiz Jr (20 Min)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bookmarkStart w:id="0" w:name="_GoBack"/>
      <w:bookmarkEnd w:id="0"/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F567DE" w:rsidRPr="00F567DE" w:rsidRDefault="00F567DE" w:rsidP="00F567DE">
      <w:pPr>
        <w:widowControl w:val="0"/>
        <w:tabs>
          <w:tab w:val="left" w:pos="1170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No Items Scheduled.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COMMUNICATIONS – 2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A7844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3E54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B010B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515"/>
    <w:rsid w:val="00A93B59"/>
    <w:rsid w:val="00A96ED2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567DE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5</cp:revision>
  <cp:lastPrinted>2023-04-27T15:41:00Z</cp:lastPrinted>
  <dcterms:created xsi:type="dcterms:W3CDTF">2023-06-26T16:11:00Z</dcterms:created>
  <dcterms:modified xsi:type="dcterms:W3CDTF">2023-06-26T16:13:00Z</dcterms:modified>
</cp:coreProperties>
</file>