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Muenster ISD</w:t>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Student Health Advisory Council</w:t>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Called Meeting</w:t>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Monday, February 24, 2025</w:t>
      </w:r>
    </w:p>
    <w:p w:rsidR="00000000" w:rsidDel="00000000" w:rsidP="00000000" w:rsidRDefault="00000000" w:rsidRPr="00000000" w14:paraId="00000005">
      <w:pPr>
        <w:spacing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7:30 am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The MISD Student Health Advisory Council will hold a Public Called Council Meeting at 7:30 a.m. on Monday, February 24, 2025, </w:t>
      </w:r>
      <w:r w:rsidDel="00000000" w:rsidR="00000000" w:rsidRPr="00000000">
        <w:rPr>
          <w:rFonts w:ascii="Times New Roman" w:cs="Times New Roman" w:eastAsia="Times New Roman" w:hAnsi="Times New Roman"/>
          <w:b w:val="1"/>
          <w:i w:val="1"/>
          <w:smallCaps w:val="0"/>
          <w:strike w:val="0"/>
          <w:color w:val="ff0000"/>
          <w:sz w:val="24"/>
          <w:szCs w:val="24"/>
          <w:u w:val="none"/>
          <w:shd w:fill="auto" w:val="clear"/>
          <w:vertAlign w:val="baseline"/>
          <w:rtl w:val="0"/>
        </w:rPr>
        <w:t xml:space="preserve">in the Administration Building at 113 E. 7th Street in Muenster, Texas 76252.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At that meeting, the Council may deliberate or act on any of the subjects listed on the following agenda. The Chairman may change the order of items listed below for the convenience of the Council.  The subjects to be discussed or considered or upon which any formal action may be taken are as follows: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Agenda: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Call to Order</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Sign-In / Welcome and Thank You</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minutes from the previous meeting on December 17, 2024</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Recap of 180 Degrees presentation that took place on February 10, 2025</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Recap of Muenster Memorial Hospital (MMH) Community Forum (Brandi Richardson)</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Health Screenings Status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Upcoming Health Screenings / Programs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Counselor Update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Open Forum / Discussion</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Future Meetings:</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April 12, 2025</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Adjourn</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notice was posted in compliance with the Texas Open Meetings Act on Wednesday, February 12, 2025.</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Co-Chair_____________________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A46B15"/>
    <w:pPr>
      <w:autoSpaceDE w:val="0"/>
      <w:autoSpaceDN w:val="0"/>
      <w:adjustRightInd w:val="0"/>
      <w:spacing w:after="0" w:line="240" w:lineRule="auto"/>
    </w:pPr>
    <w:rPr>
      <w:rFonts w:ascii="Times New Roman" w:cs="Times New Roman" w:hAnsi="Times New Roman"/>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9k0nZCcfEZDGLLB2FAKEPsC3Bw==">CgMxLjA4AHIhMTd4RDVDa2lNMnVFWi1veEptQ0s1eWgyRl9CcnVsdHVV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2025-02-12T14:12:00Z</dcterms:created>
  <dc:creator>Kay L Schroeder</dc:creator>
</cp:coreProperties>
</file>