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53D3D854" w:rsidR="00A86BE6" w:rsidRPr="00E86A06" w:rsidRDefault="00352046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Tuesday,</w:t>
      </w:r>
      <w:r w:rsidR="005B32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March 4</w:t>
      </w:r>
      <w:r w:rsidR="005B32B4" w:rsidRPr="005B32B4">
        <w:rPr>
          <w:rFonts w:ascii="Times New Roman" w:hAnsi="Times New Roman" w:cs="Times New Roman"/>
          <w:vertAlign w:val="superscript"/>
        </w:rPr>
        <w:t>th</w:t>
      </w:r>
      <w:r w:rsidR="005B32B4">
        <w:rPr>
          <w:rFonts w:ascii="Times New Roman" w:hAnsi="Times New Roman" w:cs="Times New Roman"/>
        </w:rPr>
        <w:t xml:space="preserve">, 2025, </w:t>
      </w:r>
      <w:r w:rsidR="00FD4CE2"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FD4CE2"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30 </w:t>
      </w:r>
      <w:r w:rsidR="00A5297D">
        <w:rPr>
          <w:rFonts w:ascii="Times New Roman" w:hAnsi="Times New Roman" w:cs="Times New Roman"/>
        </w:rPr>
        <w:t>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34FD898E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Financial Discussion</w:t>
      </w:r>
      <w:r w:rsidR="005B32B4">
        <w:rPr>
          <w:rFonts w:ascii="Times New Roman" w:hAnsi="Times New Roman" w:cs="Times New Roman"/>
          <w:b/>
        </w:rPr>
        <w:t xml:space="preserve"> about</w:t>
      </w:r>
      <w:r w:rsidR="008F0955">
        <w:rPr>
          <w:rFonts w:ascii="Times New Roman" w:hAnsi="Times New Roman" w:cs="Times New Roman"/>
          <w:b/>
        </w:rPr>
        <w:t xml:space="preserve"> FY26 Budget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2046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5E85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00D4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C6C26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D4DA2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</cp:revision>
  <dcterms:created xsi:type="dcterms:W3CDTF">2025-02-11T12:26:00Z</dcterms:created>
  <dcterms:modified xsi:type="dcterms:W3CDTF">2025-02-11T12:27:00Z</dcterms:modified>
</cp:coreProperties>
</file>