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B69007" w14:textId="77777777" w:rsidR="00045ADB" w:rsidRDefault="00045ADB">
      <w:pPr>
        <w:jc w:val="center"/>
        <w:rPr>
          <w:b/>
          <w:sz w:val="22"/>
          <w:u w:val="single"/>
          <w:lang w:val="en-US"/>
        </w:rPr>
      </w:pPr>
      <w:r>
        <w:rPr>
          <w:b/>
          <w:sz w:val="22"/>
          <w:u w:val="single"/>
          <w:lang w:val="en-US"/>
        </w:rPr>
        <w:t>Pittsford Central School District</w:t>
      </w:r>
    </w:p>
    <w:p w14:paraId="50C0260C" w14:textId="77777777" w:rsidR="00A12FCE" w:rsidRPr="00293844" w:rsidRDefault="00941AC6">
      <w:pPr>
        <w:jc w:val="center"/>
        <w:rPr>
          <w:b/>
          <w:lang w:val="en-US"/>
        </w:rPr>
      </w:pPr>
      <w:r w:rsidRPr="00293844">
        <w:rPr>
          <w:b/>
          <w:lang w:val="en-US"/>
        </w:rPr>
        <w:t xml:space="preserve">HOUSING </w:t>
      </w:r>
      <w:r w:rsidR="00A12FCE" w:rsidRPr="00293844">
        <w:rPr>
          <w:b/>
          <w:lang w:val="en-US"/>
        </w:rPr>
        <w:t>QUESTIONNAIRE</w:t>
      </w:r>
    </w:p>
    <w:p w14:paraId="76807B77" w14:textId="77777777" w:rsidR="00A12FCE" w:rsidRPr="00293844" w:rsidRDefault="00A12FCE">
      <w:pPr>
        <w:autoSpaceDE w:val="0"/>
        <w:autoSpaceDN w:val="0"/>
        <w:adjustRightInd w:val="0"/>
        <w:rPr>
          <w:b/>
          <w:color w:val="000000"/>
          <w:sz w:val="20"/>
          <w:lang w:val="en-US"/>
        </w:rPr>
      </w:pPr>
    </w:p>
    <w:p w14:paraId="3A0D6DA8" w14:textId="77777777" w:rsidR="00A12FCE" w:rsidRPr="00293844" w:rsidRDefault="00A12FCE">
      <w:pPr>
        <w:autoSpaceDE w:val="0"/>
        <w:autoSpaceDN w:val="0"/>
        <w:adjustRightInd w:val="0"/>
        <w:rPr>
          <w:color w:val="000000"/>
          <w:u w:val="single"/>
          <w:lang w:val="en-US"/>
        </w:rPr>
      </w:pPr>
      <w:r w:rsidRPr="00293844">
        <w:rPr>
          <w:color w:val="000000"/>
          <w:lang w:val="en-US"/>
        </w:rPr>
        <w:t xml:space="preserve">Name of LEA: </w:t>
      </w:r>
      <w:r w:rsidRPr="00293844">
        <w:rPr>
          <w:color w:val="000000"/>
          <w:u w:val="single"/>
          <w:lang w:val="en-US"/>
        </w:rPr>
        <w:tab/>
      </w:r>
      <w:r w:rsidRPr="00293844">
        <w:rPr>
          <w:color w:val="000000"/>
          <w:u w:val="single"/>
          <w:lang w:val="en-US"/>
        </w:rPr>
        <w:tab/>
      </w:r>
      <w:r w:rsidRPr="00293844">
        <w:rPr>
          <w:color w:val="000000"/>
          <w:u w:val="single"/>
          <w:lang w:val="en-US"/>
        </w:rPr>
        <w:tab/>
      </w:r>
      <w:r w:rsidRPr="00293844">
        <w:rPr>
          <w:color w:val="000000"/>
          <w:u w:val="single"/>
          <w:lang w:val="en-US"/>
        </w:rPr>
        <w:tab/>
      </w:r>
      <w:r w:rsidRPr="00293844">
        <w:rPr>
          <w:color w:val="000000"/>
          <w:u w:val="single"/>
          <w:lang w:val="en-US"/>
        </w:rPr>
        <w:tab/>
      </w:r>
      <w:r w:rsidRPr="00293844">
        <w:rPr>
          <w:color w:val="000000"/>
          <w:u w:val="single"/>
          <w:lang w:val="en-US"/>
        </w:rPr>
        <w:tab/>
      </w:r>
      <w:r w:rsidRPr="00293844">
        <w:rPr>
          <w:color w:val="000000"/>
          <w:u w:val="single"/>
          <w:lang w:val="en-US"/>
        </w:rPr>
        <w:tab/>
      </w:r>
      <w:r w:rsidRPr="00293844">
        <w:rPr>
          <w:color w:val="000000"/>
          <w:u w:val="single"/>
          <w:lang w:val="en-US"/>
        </w:rPr>
        <w:tab/>
      </w:r>
      <w:r w:rsidRPr="00293844">
        <w:rPr>
          <w:color w:val="000000"/>
          <w:u w:val="single"/>
          <w:lang w:val="en-US"/>
        </w:rPr>
        <w:tab/>
      </w:r>
      <w:r w:rsidRPr="00293844">
        <w:rPr>
          <w:color w:val="000000"/>
          <w:u w:val="single"/>
          <w:lang w:val="en-US"/>
        </w:rPr>
        <w:tab/>
      </w:r>
      <w:r w:rsidRPr="00293844">
        <w:rPr>
          <w:color w:val="000000"/>
          <w:u w:val="single"/>
          <w:lang w:val="en-US"/>
        </w:rPr>
        <w:tab/>
      </w:r>
      <w:r w:rsidRPr="00293844">
        <w:rPr>
          <w:color w:val="000000"/>
          <w:u w:val="single"/>
          <w:lang w:val="en-US"/>
        </w:rPr>
        <w:tab/>
      </w:r>
    </w:p>
    <w:p w14:paraId="30348F63" w14:textId="77777777" w:rsidR="00A12FCE" w:rsidRPr="00293844" w:rsidRDefault="00A12FCE">
      <w:pPr>
        <w:autoSpaceDE w:val="0"/>
        <w:autoSpaceDN w:val="0"/>
        <w:adjustRightInd w:val="0"/>
        <w:rPr>
          <w:color w:val="000000"/>
          <w:lang w:val="en-US"/>
        </w:rPr>
      </w:pPr>
    </w:p>
    <w:p w14:paraId="6B6D9C22" w14:textId="77777777" w:rsidR="00A12FCE" w:rsidRPr="00293844" w:rsidRDefault="00A12FCE">
      <w:pPr>
        <w:autoSpaceDE w:val="0"/>
        <w:autoSpaceDN w:val="0"/>
        <w:adjustRightInd w:val="0"/>
        <w:rPr>
          <w:color w:val="000000"/>
          <w:u w:val="single"/>
          <w:lang w:val="en-US"/>
        </w:rPr>
      </w:pPr>
      <w:r w:rsidRPr="00293844">
        <w:rPr>
          <w:color w:val="000000"/>
          <w:lang w:val="en-US"/>
        </w:rPr>
        <w:t>Name of School:</w:t>
      </w:r>
      <w:r w:rsidRPr="00293844">
        <w:rPr>
          <w:color w:val="000000"/>
          <w:lang w:val="en-US"/>
        </w:rPr>
        <w:tab/>
      </w:r>
      <w:r w:rsidRPr="00293844">
        <w:rPr>
          <w:color w:val="000000"/>
          <w:u w:val="single"/>
          <w:lang w:val="en-US"/>
        </w:rPr>
        <w:tab/>
      </w:r>
      <w:r w:rsidRPr="00293844">
        <w:rPr>
          <w:color w:val="000000"/>
          <w:u w:val="single"/>
          <w:lang w:val="en-US"/>
        </w:rPr>
        <w:tab/>
      </w:r>
      <w:r w:rsidRPr="00293844">
        <w:rPr>
          <w:color w:val="000000"/>
          <w:u w:val="single"/>
          <w:lang w:val="en-US"/>
        </w:rPr>
        <w:tab/>
      </w:r>
      <w:r w:rsidRPr="00293844">
        <w:rPr>
          <w:color w:val="000000"/>
          <w:u w:val="single"/>
          <w:lang w:val="en-US"/>
        </w:rPr>
        <w:tab/>
      </w:r>
      <w:r w:rsidRPr="00293844">
        <w:rPr>
          <w:color w:val="000000"/>
          <w:u w:val="single"/>
          <w:lang w:val="en-US"/>
        </w:rPr>
        <w:tab/>
      </w:r>
      <w:r w:rsidRPr="00293844">
        <w:rPr>
          <w:color w:val="000000"/>
          <w:u w:val="single"/>
          <w:lang w:val="en-US"/>
        </w:rPr>
        <w:tab/>
      </w:r>
      <w:r w:rsidRPr="00293844">
        <w:rPr>
          <w:color w:val="000000"/>
          <w:u w:val="single"/>
          <w:lang w:val="en-US"/>
        </w:rPr>
        <w:tab/>
      </w:r>
      <w:r w:rsidRPr="00293844">
        <w:rPr>
          <w:color w:val="000000"/>
          <w:u w:val="single"/>
          <w:lang w:val="en-US"/>
        </w:rPr>
        <w:tab/>
      </w:r>
      <w:r w:rsidRPr="00293844">
        <w:rPr>
          <w:color w:val="000000"/>
          <w:u w:val="single"/>
          <w:lang w:val="en-US"/>
        </w:rPr>
        <w:tab/>
      </w:r>
      <w:r w:rsidRPr="00293844">
        <w:rPr>
          <w:color w:val="000000"/>
          <w:u w:val="single"/>
          <w:lang w:val="en-US"/>
        </w:rPr>
        <w:tab/>
      </w:r>
      <w:r w:rsidRPr="00293844">
        <w:rPr>
          <w:color w:val="000000"/>
          <w:u w:val="single"/>
          <w:lang w:val="en-US"/>
        </w:rPr>
        <w:tab/>
      </w:r>
    </w:p>
    <w:p w14:paraId="670BB604" w14:textId="77777777" w:rsidR="00A12FCE" w:rsidRPr="00293844" w:rsidRDefault="00A12FCE">
      <w:pPr>
        <w:autoSpaceDE w:val="0"/>
        <w:autoSpaceDN w:val="0"/>
        <w:adjustRightInd w:val="0"/>
        <w:rPr>
          <w:color w:val="000000"/>
          <w:lang w:val="en-US"/>
        </w:rPr>
      </w:pPr>
    </w:p>
    <w:p w14:paraId="4752A66C" w14:textId="77777777" w:rsidR="00A12FCE" w:rsidRPr="00293844" w:rsidRDefault="00A12FCE">
      <w:pPr>
        <w:autoSpaceDE w:val="0"/>
        <w:autoSpaceDN w:val="0"/>
        <w:adjustRightInd w:val="0"/>
        <w:rPr>
          <w:color w:val="000000"/>
          <w:u w:val="single"/>
          <w:lang w:val="en-US"/>
        </w:rPr>
      </w:pPr>
      <w:r w:rsidRPr="00293844">
        <w:rPr>
          <w:color w:val="000000"/>
          <w:lang w:val="en-US"/>
        </w:rPr>
        <w:t xml:space="preserve">Name of Student: </w:t>
      </w:r>
      <w:r w:rsidRPr="00293844">
        <w:rPr>
          <w:color w:val="000000"/>
          <w:lang w:val="en-US"/>
        </w:rPr>
        <w:tab/>
      </w:r>
      <w:r w:rsidRPr="00293844">
        <w:rPr>
          <w:color w:val="000000"/>
          <w:u w:val="single"/>
          <w:lang w:val="en-US"/>
        </w:rPr>
        <w:tab/>
      </w:r>
      <w:r w:rsidRPr="00293844">
        <w:rPr>
          <w:color w:val="000000"/>
          <w:u w:val="single"/>
          <w:lang w:val="en-US"/>
        </w:rPr>
        <w:tab/>
      </w:r>
      <w:r w:rsidRPr="00293844">
        <w:rPr>
          <w:color w:val="000000"/>
          <w:u w:val="single"/>
          <w:lang w:val="en-US"/>
        </w:rPr>
        <w:tab/>
      </w:r>
      <w:r w:rsidRPr="00293844">
        <w:rPr>
          <w:color w:val="000000"/>
          <w:u w:val="single"/>
          <w:lang w:val="en-US"/>
        </w:rPr>
        <w:tab/>
      </w:r>
      <w:r w:rsidRPr="00293844">
        <w:rPr>
          <w:color w:val="000000"/>
          <w:u w:val="single"/>
          <w:lang w:val="en-US"/>
        </w:rPr>
        <w:tab/>
      </w:r>
      <w:r w:rsidRPr="00293844">
        <w:rPr>
          <w:color w:val="000000"/>
          <w:u w:val="single"/>
          <w:lang w:val="en-US"/>
        </w:rPr>
        <w:tab/>
      </w:r>
      <w:r w:rsidRPr="00293844">
        <w:rPr>
          <w:color w:val="000000"/>
          <w:u w:val="single"/>
          <w:lang w:val="en-US"/>
        </w:rPr>
        <w:tab/>
      </w:r>
      <w:r w:rsidRPr="00293844">
        <w:rPr>
          <w:color w:val="000000"/>
          <w:u w:val="single"/>
          <w:lang w:val="en-US"/>
        </w:rPr>
        <w:tab/>
      </w:r>
      <w:r w:rsidRPr="00293844">
        <w:rPr>
          <w:color w:val="000000"/>
          <w:u w:val="single"/>
          <w:lang w:val="en-US"/>
        </w:rPr>
        <w:tab/>
      </w:r>
      <w:r w:rsidRPr="00293844">
        <w:rPr>
          <w:color w:val="000000"/>
          <w:u w:val="single"/>
          <w:lang w:val="en-US"/>
        </w:rPr>
        <w:tab/>
      </w:r>
      <w:r w:rsidRPr="00293844">
        <w:rPr>
          <w:color w:val="000000"/>
          <w:u w:val="single"/>
          <w:lang w:val="en-US"/>
        </w:rPr>
        <w:tab/>
      </w:r>
    </w:p>
    <w:p w14:paraId="48C75773" w14:textId="77777777" w:rsidR="00A12FCE" w:rsidRPr="00293844" w:rsidRDefault="00A12FCE">
      <w:pPr>
        <w:autoSpaceDE w:val="0"/>
        <w:autoSpaceDN w:val="0"/>
        <w:adjustRightInd w:val="0"/>
        <w:ind w:left="1440" w:firstLine="720"/>
        <w:rPr>
          <w:color w:val="000000"/>
          <w:lang w:val="en-US"/>
        </w:rPr>
      </w:pPr>
      <w:r w:rsidRPr="00293844">
        <w:rPr>
          <w:color w:val="000000"/>
          <w:lang w:val="en-US"/>
        </w:rPr>
        <w:t xml:space="preserve">Last </w:t>
      </w:r>
      <w:r w:rsidRPr="00293844">
        <w:rPr>
          <w:color w:val="000000"/>
          <w:lang w:val="en-US"/>
        </w:rPr>
        <w:tab/>
      </w:r>
      <w:r w:rsidRPr="00293844">
        <w:rPr>
          <w:color w:val="000000"/>
          <w:lang w:val="en-US"/>
        </w:rPr>
        <w:tab/>
      </w:r>
      <w:r w:rsidRPr="00293844">
        <w:rPr>
          <w:color w:val="000000"/>
          <w:lang w:val="en-US"/>
        </w:rPr>
        <w:tab/>
      </w:r>
      <w:r w:rsidRPr="00293844">
        <w:rPr>
          <w:color w:val="000000"/>
          <w:lang w:val="en-US"/>
        </w:rPr>
        <w:tab/>
        <w:t>First</w:t>
      </w:r>
      <w:r w:rsidRPr="00293844">
        <w:rPr>
          <w:color w:val="000000"/>
          <w:lang w:val="en-US"/>
        </w:rPr>
        <w:tab/>
      </w:r>
      <w:r w:rsidRPr="00293844">
        <w:rPr>
          <w:color w:val="000000"/>
          <w:lang w:val="en-US"/>
        </w:rPr>
        <w:tab/>
      </w:r>
      <w:r w:rsidRPr="00293844">
        <w:rPr>
          <w:color w:val="000000"/>
          <w:lang w:val="en-US"/>
        </w:rPr>
        <w:tab/>
      </w:r>
      <w:r w:rsidRPr="00293844">
        <w:rPr>
          <w:color w:val="000000"/>
          <w:lang w:val="en-US"/>
        </w:rPr>
        <w:tab/>
        <w:t>Middle</w:t>
      </w:r>
    </w:p>
    <w:p w14:paraId="2272A4EE" w14:textId="77777777" w:rsidR="00A12FCE" w:rsidRPr="00293844" w:rsidRDefault="00A12FCE">
      <w:pPr>
        <w:autoSpaceDE w:val="0"/>
        <w:autoSpaceDN w:val="0"/>
        <w:adjustRightInd w:val="0"/>
        <w:rPr>
          <w:color w:val="000000"/>
          <w:lang w:val="en-US"/>
        </w:rPr>
      </w:pPr>
    </w:p>
    <w:p w14:paraId="232E033F" w14:textId="77777777" w:rsidR="00A12FCE" w:rsidRPr="00293844" w:rsidRDefault="00A12FCE">
      <w:pPr>
        <w:autoSpaceDE w:val="0"/>
        <w:autoSpaceDN w:val="0"/>
        <w:adjustRightInd w:val="0"/>
        <w:rPr>
          <w:color w:val="000000"/>
          <w:lang w:val="en-US"/>
        </w:rPr>
      </w:pPr>
    </w:p>
    <w:p w14:paraId="373F57FC" w14:textId="77777777" w:rsidR="00A12FCE" w:rsidRPr="00293844" w:rsidRDefault="00A12FCE">
      <w:pPr>
        <w:autoSpaceDE w:val="0"/>
        <w:autoSpaceDN w:val="0"/>
        <w:adjustRightInd w:val="0"/>
        <w:rPr>
          <w:color w:val="000000"/>
          <w:lang w:val="en-US"/>
        </w:rPr>
      </w:pPr>
      <w:r w:rsidRPr="00293844">
        <w:rPr>
          <w:color w:val="000000"/>
          <w:lang w:val="en-US"/>
        </w:rPr>
        <w:t xml:space="preserve">Gender: </w:t>
      </w:r>
      <w:r>
        <w:rPr>
          <w:rFonts w:ascii="Arial" w:hAnsi="Arial"/>
          <w:color w:val="000000"/>
        </w:rPr>
        <w:t>􀂈</w:t>
      </w:r>
      <w:r w:rsidRPr="00293844">
        <w:rPr>
          <w:rFonts w:ascii="Wingdings-Regular" w:hAnsi="Wingdings-Regular"/>
          <w:color w:val="000000"/>
          <w:lang w:val="en-US"/>
        </w:rPr>
        <w:t xml:space="preserve"> </w:t>
      </w:r>
      <w:r w:rsidRPr="00293844">
        <w:rPr>
          <w:color w:val="000000"/>
          <w:lang w:val="en-US"/>
        </w:rPr>
        <w:t xml:space="preserve">Male </w:t>
      </w:r>
      <w:r w:rsidRPr="00293844">
        <w:rPr>
          <w:color w:val="000000"/>
          <w:lang w:val="en-US"/>
        </w:rPr>
        <w:tab/>
        <w:t>Date of Birth:</w:t>
      </w:r>
      <w:r w:rsidRPr="00293844">
        <w:rPr>
          <w:color w:val="000000"/>
          <w:lang w:val="en-US"/>
        </w:rPr>
        <w:tab/>
      </w:r>
      <w:r w:rsidRPr="00293844">
        <w:rPr>
          <w:color w:val="000000"/>
          <w:u w:val="single"/>
          <w:lang w:val="en-US"/>
        </w:rPr>
        <w:tab/>
      </w:r>
      <w:r w:rsidRPr="00293844">
        <w:rPr>
          <w:color w:val="000000"/>
          <w:lang w:val="en-US"/>
        </w:rPr>
        <w:t xml:space="preserve"> /</w:t>
      </w:r>
      <w:r w:rsidRPr="00293844">
        <w:rPr>
          <w:color w:val="000000"/>
          <w:u w:val="single"/>
          <w:lang w:val="en-US"/>
        </w:rPr>
        <w:tab/>
      </w:r>
      <w:r w:rsidRPr="00293844">
        <w:rPr>
          <w:color w:val="000000"/>
          <w:lang w:val="en-US"/>
        </w:rPr>
        <w:t xml:space="preserve"> /</w:t>
      </w:r>
      <w:r w:rsidRPr="00293844">
        <w:rPr>
          <w:color w:val="000000"/>
          <w:u w:val="single"/>
          <w:lang w:val="en-US"/>
        </w:rPr>
        <w:tab/>
      </w:r>
      <w:r w:rsidRPr="00293844">
        <w:rPr>
          <w:color w:val="000000"/>
          <w:lang w:val="en-US"/>
        </w:rPr>
        <w:t xml:space="preserve">    Grade: </w:t>
      </w:r>
      <w:r w:rsidRPr="00293844">
        <w:rPr>
          <w:color w:val="000000"/>
          <w:u w:val="single"/>
          <w:lang w:val="en-US"/>
        </w:rPr>
        <w:tab/>
        <w:t xml:space="preserve"> </w:t>
      </w:r>
      <w:r w:rsidRPr="00293844">
        <w:rPr>
          <w:color w:val="000000"/>
          <w:lang w:val="en-US"/>
        </w:rPr>
        <w:t xml:space="preserve">    </w:t>
      </w:r>
      <w:r w:rsidRPr="00293844">
        <w:rPr>
          <w:color w:val="000000"/>
          <w:lang w:val="en-US"/>
        </w:rPr>
        <w:tab/>
        <w:t xml:space="preserve">ID#: </w:t>
      </w:r>
      <w:r w:rsidRPr="00293844">
        <w:rPr>
          <w:color w:val="000000"/>
          <w:u w:val="single"/>
          <w:lang w:val="en-US"/>
        </w:rPr>
        <w:tab/>
      </w:r>
      <w:r w:rsidRPr="00293844">
        <w:rPr>
          <w:color w:val="000000"/>
          <w:u w:val="single"/>
          <w:lang w:val="en-US"/>
        </w:rPr>
        <w:tab/>
      </w:r>
      <w:r w:rsidRPr="00293844">
        <w:rPr>
          <w:color w:val="000000"/>
          <w:u w:val="single"/>
          <w:lang w:val="en-US"/>
        </w:rPr>
        <w:tab/>
      </w:r>
    </w:p>
    <w:p w14:paraId="141F3F0F" w14:textId="77777777" w:rsidR="00A12FCE" w:rsidRPr="00293844" w:rsidRDefault="00A12FCE">
      <w:pPr>
        <w:autoSpaceDE w:val="0"/>
        <w:autoSpaceDN w:val="0"/>
        <w:adjustRightInd w:val="0"/>
        <w:rPr>
          <w:i/>
          <w:color w:val="000000"/>
          <w:sz w:val="20"/>
          <w:lang w:val="en-US"/>
        </w:rPr>
      </w:pPr>
      <w:r w:rsidRPr="00293844">
        <w:rPr>
          <w:color w:val="000000"/>
          <w:lang w:val="en-US"/>
        </w:rPr>
        <w:tab/>
        <w:t xml:space="preserve">  </w:t>
      </w:r>
      <w:r>
        <w:rPr>
          <w:rFonts w:ascii="Arial" w:hAnsi="Arial"/>
          <w:color w:val="000000"/>
        </w:rPr>
        <w:t>􀂈</w:t>
      </w:r>
      <w:r w:rsidRPr="00293844">
        <w:rPr>
          <w:rFonts w:ascii="Wingdings-Regular" w:hAnsi="Wingdings-Regular"/>
          <w:color w:val="000000"/>
          <w:lang w:val="en-US"/>
        </w:rPr>
        <w:t xml:space="preserve"> </w:t>
      </w:r>
      <w:r w:rsidRPr="00293844">
        <w:rPr>
          <w:color w:val="000000"/>
          <w:lang w:val="en-US"/>
        </w:rPr>
        <w:t>Female</w:t>
      </w:r>
      <w:r w:rsidRPr="00293844">
        <w:rPr>
          <w:color w:val="000000"/>
          <w:lang w:val="en-US"/>
        </w:rPr>
        <w:tab/>
      </w:r>
      <w:r w:rsidRPr="00293844">
        <w:rPr>
          <w:color w:val="000000"/>
          <w:lang w:val="en-US"/>
        </w:rPr>
        <w:tab/>
      </w:r>
      <w:r w:rsidRPr="00293844">
        <w:rPr>
          <w:color w:val="000000"/>
          <w:lang w:val="en-US"/>
        </w:rPr>
        <w:tab/>
      </w:r>
      <w:r w:rsidRPr="00293844">
        <w:rPr>
          <w:i/>
          <w:color w:val="000000"/>
          <w:sz w:val="20"/>
          <w:lang w:val="en-US"/>
        </w:rPr>
        <w:t>Month</w:t>
      </w:r>
      <w:r w:rsidRPr="00293844">
        <w:rPr>
          <w:i/>
          <w:color w:val="000000"/>
          <w:sz w:val="20"/>
          <w:lang w:val="en-US"/>
        </w:rPr>
        <w:tab/>
        <w:t xml:space="preserve"> Day</w:t>
      </w:r>
      <w:r w:rsidRPr="00293844">
        <w:rPr>
          <w:i/>
          <w:color w:val="000000"/>
          <w:sz w:val="20"/>
          <w:lang w:val="en-US"/>
        </w:rPr>
        <w:tab/>
        <w:t xml:space="preserve"> Year</w:t>
      </w:r>
      <w:r w:rsidRPr="00293844">
        <w:rPr>
          <w:i/>
          <w:color w:val="000000"/>
          <w:sz w:val="20"/>
          <w:lang w:val="en-US"/>
        </w:rPr>
        <w:tab/>
      </w:r>
      <w:r w:rsidRPr="00293844">
        <w:rPr>
          <w:i/>
          <w:color w:val="000000"/>
          <w:sz w:val="20"/>
          <w:lang w:val="en-US"/>
        </w:rPr>
        <w:tab/>
        <w:t>(preschool-12)</w:t>
      </w:r>
      <w:r w:rsidRPr="00293844">
        <w:rPr>
          <w:i/>
          <w:color w:val="000000"/>
          <w:sz w:val="20"/>
          <w:lang w:val="en-US"/>
        </w:rPr>
        <w:tab/>
      </w:r>
      <w:r w:rsidRPr="00293844">
        <w:rPr>
          <w:i/>
          <w:color w:val="000000"/>
          <w:sz w:val="20"/>
          <w:lang w:val="en-US"/>
        </w:rPr>
        <w:tab/>
        <w:t>(optional)</w:t>
      </w:r>
    </w:p>
    <w:p w14:paraId="0DC2D421" w14:textId="77777777" w:rsidR="00A12FCE" w:rsidRPr="00293844" w:rsidRDefault="00A12FCE">
      <w:pPr>
        <w:autoSpaceDE w:val="0"/>
        <w:autoSpaceDN w:val="0"/>
        <w:adjustRightInd w:val="0"/>
        <w:rPr>
          <w:b/>
          <w:color w:val="000000"/>
          <w:lang w:val="en-US"/>
        </w:rPr>
      </w:pPr>
    </w:p>
    <w:p w14:paraId="0650B9E1" w14:textId="77777777" w:rsidR="00A12FCE" w:rsidRPr="00293844" w:rsidRDefault="00A12FCE">
      <w:pPr>
        <w:autoSpaceDE w:val="0"/>
        <w:autoSpaceDN w:val="0"/>
        <w:adjustRightInd w:val="0"/>
        <w:rPr>
          <w:color w:val="000000"/>
          <w:u w:val="single"/>
          <w:lang w:val="en-US"/>
        </w:rPr>
      </w:pPr>
      <w:r w:rsidRPr="00293844">
        <w:rPr>
          <w:color w:val="000000"/>
          <w:lang w:val="en-US"/>
        </w:rPr>
        <w:t>Address:</w:t>
      </w:r>
      <w:r w:rsidRPr="00293844">
        <w:rPr>
          <w:color w:val="000000"/>
          <w:lang w:val="en-US"/>
        </w:rPr>
        <w:tab/>
      </w:r>
      <w:r w:rsidRPr="00293844">
        <w:rPr>
          <w:color w:val="000000"/>
          <w:u w:val="single"/>
          <w:lang w:val="en-US"/>
        </w:rPr>
        <w:tab/>
      </w:r>
      <w:r w:rsidRPr="00293844">
        <w:rPr>
          <w:color w:val="000000"/>
          <w:u w:val="single"/>
          <w:lang w:val="en-US"/>
        </w:rPr>
        <w:tab/>
      </w:r>
      <w:r w:rsidRPr="00293844">
        <w:rPr>
          <w:color w:val="000000"/>
          <w:u w:val="single"/>
          <w:lang w:val="en-US"/>
        </w:rPr>
        <w:tab/>
      </w:r>
      <w:r w:rsidRPr="00293844">
        <w:rPr>
          <w:color w:val="000000"/>
          <w:u w:val="single"/>
          <w:lang w:val="en-US"/>
        </w:rPr>
        <w:tab/>
      </w:r>
      <w:r w:rsidRPr="00293844">
        <w:rPr>
          <w:color w:val="000000"/>
          <w:u w:val="single"/>
          <w:lang w:val="en-US"/>
        </w:rPr>
        <w:tab/>
      </w:r>
      <w:r w:rsidRPr="00293844">
        <w:rPr>
          <w:color w:val="000000"/>
          <w:u w:val="single"/>
          <w:lang w:val="en-US"/>
        </w:rPr>
        <w:tab/>
      </w:r>
      <w:r w:rsidRPr="00293844">
        <w:rPr>
          <w:color w:val="000000"/>
          <w:lang w:val="en-US"/>
        </w:rPr>
        <w:tab/>
        <w:t xml:space="preserve">Phone: </w:t>
      </w:r>
      <w:r w:rsidRPr="00293844">
        <w:rPr>
          <w:color w:val="000000"/>
          <w:u w:val="single"/>
          <w:lang w:val="en-US"/>
        </w:rPr>
        <w:tab/>
      </w:r>
      <w:r w:rsidRPr="00293844">
        <w:rPr>
          <w:color w:val="000000"/>
          <w:u w:val="single"/>
          <w:lang w:val="en-US"/>
        </w:rPr>
        <w:tab/>
      </w:r>
      <w:r w:rsidRPr="00293844">
        <w:rPr>
          <w:color w:val="000000"/>
          <w:u w:val="single"/>
          <w:lang w:val="en-US"/>
        </w:rPr>
        <w:tab/>
      </w:r>
      <w:r w:rsidRPr="00293844">
        <w:rPr>
          <w:color w:val="000000"/>
          <w:u w:val="single"/>
          <w:lang w:val="en-US"/>
        </w:rPr>
        <w:tab/>
      </w:r>
    </w:p>
    <w:p w14:paraId="61F78F94" w14:textId="77777777" w:rsidR="00A12FCE" w:rsidRPr="00293844" w:rsidRDefault="00A12FCE">
      <w:pPr>
        <w:autoSpaceDE w:val="0"/>
        <w:autoSpaceDN w:val="0"/>
        <w:adjustRightInd w:val="0"/>
        <w:rPr>
          <w:b/>
          <w:color w:val="000000"/>
          <w:lang w:val="en-US"/>
        </w:rPr>
      </w:pPr>
    </w:p>
    <w:p w14:paraId="714C0C5C" w14:textId="77777777" w:rsidR="00A12FCE" w:rsidRPr="00293844" w:rsidRDefault="00A12FCE">
      <w:pPr>
        <w:pBdr>
          <w:top w:val="single" w:sz="4" w:space="1" w:color="auto"/>
          <w:left w:val="single" w:sz="4" w:space="4" w:color="auto"/>
          <w:bottom w:val="single" w:sz="4" w:space="1" w:color="auto"/>
          <w:right w:val="single" w:sz="4" w:space="4" w:color="auto"/>
        </w:pBdr>
        <w:autoSpaceDE w:val="0"/>
        <w:autoSpaceDN w:val="0"/>
        <w:adjustRightInd w:val="0"/>
        <w:jc w:val="center"/>
        <w:rPr>
          <w:b/>
          <w:color w:val="000000"/>
          <w:lang w:val="en-US"/>
        </w:rPr>
      </w:pPr>
    </w:p>
    <w:p w14:paraId="0D831F55" w14:textId="77777777" w:rsidR="00A12FCE" w:rsidRPr="00293844" w:rsidRDefault="00A12FCE">
      <w:pPr>
        <w:pBdr>
          <w:top w:val="single" w:sz="4" w:space="1" w:color="auto"/>
          <w:left w:val="single" w:sz="4" w:space="4" w:color="auto"/>
          <w:bottom w:val="single" w:sz="4" w:space="1" w:color="auto"/>
          <w:right w:val="single" w:sz="4" w:space="4" w:color="auto"/>
        </w:pBdr>
        <w:autoSpaceDE w:val="0"/>
        <w:autoSpaceDN w:val="0"/>
        <w:adjustRightInd w:val="0"/>
        <w:jc w:val="center"/>
        <w:rPr>
          <w:b/>
          <w:color w:val="000000"/>
          <w:lang w:val="en-US"/>
        </w:rPr>
      </w:pPr>
      <w:r w:rsidRPr="00293844">
        <w:rPr>
          <w:b/>
          <w:color w:val="000000"/>
          <w:lang w:val="en-US"/>
        </w:rPr>
        <w:t>The answer you give below will help the district determine what services you or your child may be able to receive under the McKinney-Vento Act.  Students who are protected under the McKinney-Vento Act are entitled to immediate enrollment in school even if they don’t have the documents normally needed, such as proof of residency, school records, immunization records, or birth certificate.  Students who are protected under the McKinney-Vento Act may also be entitled to free transportation and other services.</w:t>
      </w:r>
    </w:p>
    <w:p w14:paraId="7A55C7BB" w14:textId="77777777" w:rsidR="00A12FCE" w:rsidRPr="00293844" w:rsidRDefault="00A12FCE">
      <w:pPr>
        <w:pBdr>
          <w:top w:val="single" w:sz="4" w:space="1" w:color="auto"/>
          <w:left w:val="single" w:sz="4" w:space="4" w:color="auto"/>
          <w:bottom w:val="single" w:sz="4" w:space="1" w:color="auto"/>
          <w:right w:val="single" w:sz="4" w:space="4" w:color="auto"/>
        </w:pBdr>
        <w:autoSpaceDE w:val="0"/>
        <w:autoSpaceDN w:val="0"/>
        <w:adjustRightInd w:val="0"/>
        <w:jc w:val="center"/>
        <w:rPr>
          <w:b/>
          <w:color w:val="000000"/>
          <w:lang w:val="en-US"/>
        </w:rPr>
      </w:pPr>
    </w:p>
    <w:p w14:paraId="47DC588E" w14:textId="77777777" w:rsidR="00A12FCE" w:rsidRPr="00293844" w:rsidRDefault="00A12FCE">
      <w:pPr>
        <w:autoSpaceDE w:val="0"/>
        <w:autoSpaceDN w:val="0"/>
        <w:adjustRightInd w:val="0"/>
        <w:rPr>
          <w:color w:val="000000"/>
          <w:lang w:val="en-US"/>
        </w:rPr>
      </w:pPr>
    </w:p>
    <w:p w14:paraId="6B3E10BB" w14:textId="77777777" w:rsidR="00A12FCE" w:rsidRPr="00293844" w:rsidRDefault="00A12FCE">
      <w:pPr>
        <w:autoSpaceDE w:val="0"/>
        <w:autoSpaceDN w:val="0"/>
        <w:adjustRightInd w:val="0"/>
        <w:ind w:firstLine="720"/>
        <w:rPr>
          <w:color w:val="000000"/>
          <w:lang w:val="en-US"/>
        </w:rPr>
      </w:pPr>
      <w:r w:rsidRPr="00293844">
        <w:rPr>
          <w:b/>
          <w:color w:val="000000"/>
          <w:lang w:val="en-US"/>
        </w:rPr>
        <w:t>Where is the student currently living</w:t>
      </w:r>
      <w:r w:rsidRPr="00293844">
        <w:rPr>
          <w:color w:val="000000"/>
          <w:lang w:val="en-US"/>
        </w:rPr>
        <w:t>? (</w:t>
      </w:r>
      <w:r w:rsidRPr="00293844">
        <w:rPr>
          <w:i/>
          <w:color w:val="000000"/>
          <w:lang w:val="en-US"/>
        </w:rPr>
        <w:t xml:space="preserve">Please check </w:t>
      </w:r>
      <w:r w:rsidRPr="00293844">
        <w:rPr>
          <w:b/>
          <w:i/>
          <w:color w:val="000000"/>
          <w:u w:val="single"/>
          <w:lang w:val="en-US"/>
        </w:rPr>
        <w:t>one</w:t>
      </w:r>
      <w:r w:rsidRPr="00293844">
        <w:rPr>
          <w:i/>
          <w:color w:val="000000"/>
          <w:lang w:val="en-US"/>
        </w:rPr>
        <w:t xml:space="preserve"> box.</w:t>
      </w:r>
      <w:r w:rsidRPr="00293844">
        <w:rPr>
          <w:color w:val="000000"/>
          <w:lang w:val="en-US"/>
        </w:rPr>
        <w:t>)</w:t>
      </w:r>
    </w:p>
    <w:p w14:paraId="4714CB45" w14:textId="77777777" w:rsidR="00A12FCE" w:rsidRPr="00293844" w:rsidRDefault="00A12FCE">
      <w:pPr>
        <w:autoSpaceDE w:val="0"/>
        <w:autoSpaceDN w:val="0"/>
        <w:adjustRightInd w:val="0"/>
        <w:ind w:firstLine="720"/>
        <w:rPr>
          <w:rFonts w:ascii="Arial" w:hAnsi="Arial"/>
          <w:color w:val="000000"/>
          <w:lang w:val="en-US"/>
        </w:rPr>
      </w:pPr>
    </w:p>
    <w:p w14:paraId="03C7014B" w14:textId="77777777" w:rsidR="00A12FCE" w:rsidRPr="00293844" w:rsidRDefault="00A12FCE">
      <w:pPr>
        <w:autoSpaceDE w:val="0"/>
        <w:autoSpaceDN w:val="0"/>
        <w:adjustRightInd w:val="0"/>
        <w:ind w:firstLine="720"/>
        <w:rPr>
          <w:color w:val="000000"/>
          <w:lang w:val="en-US"/>
        </w:rPr>
      </w:pPr>
      <w:r>
        <w:rPr>
          <w:b/>
          <w:sz w:val="20"/>
        </w:rPr>
        <w:fldChar w:fldCharType="begin">
          <w:ffData>
            <w:name w:val=""/>
            <w:enabled/>
            <w:calcOnExit w:val="0"/>
            <w:checkBox>
              <w:sizeAuto/>
              <w:default w:val="0"/>
            </w:checkBox>
          </w:ffData>
        </w:fldChar>
      </w:r>
      <w:r w:rsidRPr="00293844">
        <w:rPr>
          <w:b/>
          <w:sz w:val="20"/>
          <w:lang w:val="en-US"/>
        </w:rPr>
        <w:instrText xml:space="preserve"> FORMCHECKBOX </w:instrText>
      </w:r>
      <w:r w:rsidR="00056CE7">
        <w:rPr>
          <w:b/>
          <w:sz w:val="20"/>
        </w:rPr>
      </w:r>
      <w:r w:rsidR="00056CE7">
        <w:rPr>
          <w:b/>
          <w:sz w:val="20"/>
        </w:rPr>
        <w:fldChar w:fldCharType="separate"/>
      </w:r>
      <w:r>
        <w:rPr>
          <w:b/>
          <w:sz w:val="20"/>
        </w:rPr>
        <w:fldChar w:fldCharType="end"/>
      </w:r>
      <w:r w:rsidRPr="00293844">
        <w:rPr>
          <w:b/>
          <w:sz w:val="20"/>
          <w:lang w:val="en-US"/>
        </w:rPr>
        <w:t xml:space="preserve"> </w:t>
      </w:r>
      <w:r w:rsidRPr="00293844">
        <w:rPr>
          <w:rFonts w:ascii="Wingdings-Regular" w:hAnsi="Wingdings-Regular"/>
          <w:color w:val="000000"/>
          <w:lang w:val="en-US"/>
        </w:rPr>
        <w:t xml:space="preserve"> </w:t>
      </w:r>
      <w:r w:rsidRPr="00293844">
        <w:rPr>
          <w:color w:val="000000"/>
          <w:lang w:val="en-US"/>
        </w:rPr>
        <w:t>In a shelter</w:t>
      </w:r>
    </w:p>
    <w:p w14:paraId="04894AF4" w14:textId="77777777" w:rsidR="008137C7" w:rsidRPr="004465AA" w:rsidRDefault="00A12FCE" w:rsidP="004465AA">
      <w:pPr>
        <w:autoSpaceDE w:val="0"/>
        <w:autoSpaceDN w:val="0"/>
        <w:adjustRightInd w:val="0"/>
        <w:ind w:left="1080" w:hanging="360"/>
        <w:rPr>
          <w:color w:val="000000"/>
          <w:lang w:val="en-US"/>
        </w:rPr>
      </w:pPr>
      <w:r>
        <w:rPr>
          <w:b/>
          <w:sz w:val="20"/>
        </w:rPr>
        <w:fldChar w:fldCharType="begin">
          <w:ffData>
            <w:name w:val=""/>
            <w:enabled/>
            <w:calcOnExit w:val="0"/>
            <w:checkBox>
              <w:sizeAuto/>
              <w:default w:val="0"/>
            </w:checkBox>
          </w:ffData>
        </w:fldChar>
      </w:r>
      <w:r w:rsidRPr="004465AA">
        <w:rPr>
          <w:b/>
          <w:sz w:val="20"/>
          <w:lang w:val="en-US"/>
        </w:rPr>
        <w:instrText xml:space="preserve"> FORMCHECKBOX </w:instrText>
      </w:r>
      <w:r w:rsidR="00056CE7">
        <w:rPr>
          <w:b/>
          <w:sz w:val="20"/>
        </w:rPr>
      </w:r>
      <w:r w:rsidR="00056CE7">
        <w:rPr>
          <w:b/>
          <w:sz w:val="20"/>
        </w:rPr>
        <w:fldChar w:fldCharType="separate"/>
      </w:r>
      <w:r>
        <w:rPr>
          <w:b/>
          <w:sz w:val="20"/>
        </w:rPr>
        <w:fldChar w:fldCharType="end"/>
      </w:r>
      <w:r w:rsidRPr="004465AA">
        <w:rPr>
          <w:b/>
          <w:sz w:val="20"/>
          <w:lang w:val="en-US"/>
        </w:rPr>
        <w:t xml:space="preserve">  </w:t>
      </w:r>
      <w:r w:rsidRPr="004465AA">
        <w:rPr>
          <w:color w:val="000000"/>
          <w:lang w:val="en-US"/>
        </w:rPr>
        <w:t>With</w:t>
      </w:r>
      <w:r w:rsidR="004465AA">
        <w:rPr>
          <w:color w:val="000000"/>
          <w:lang w:val="en-US"/>
        </w:rPr>
        <w:t xml:space="preserve"> another family or other person</w:t>
      </w:r>
      <w:r w:rsidR="008137C7" w:rsidRPr="004465AA">
        <w:rPr>
          <w:color w:val="000000"/>
          <w:lang w:val="en-US"/>
        </w:rPr>
        <w:t xml:space="preserve"> </w:t>
      </w:r>
      <w:r w:rsidR="004465AA" w:rsidRPr="004465AA">
        <w:rPr>
          <w:color w:val="000000"/>
          <w:lang w:val="en-US"/>
        </w:rPr>
        <w:t xml:space="preserve">because of loss of housing or </w:t>
      </w:r>
      <w:r w:rsidR="008137C7" w:rsidRPr="004465AA">
        <w:rPr>
          <w:color w:val="000000"/>
          <w:lang w:val="en-US"/>
        </w:rPr>
        <w:t xml:space="preserve">as a result of economic </w:t>
      </w:r>
      <w:r w:rsidR="0044134F">
        <w:rPr>
          <w:color w:val="000000"/>
          <w:lang w:val="en-US"/>
        </w:rPr>
        <w:t xml:space="preserve">hardship </w:t>
      </w:r>
      <w:r w:rsidR="0044134F" w:rsidRPr="004465AA">
        <w:rPr>
          <w:color w:val="000000"/>
          <w:lang w:val="en-US"/>
        </w:rPr>
        <w:t>(sometimes referred to as “doubled-up”)</w:t>
      </w:r>
    </w:p>
    <w:p w14:paraId="220D28AB" w14:textId="77777777" w:rsidR="00A12FCE" w:rsidRPr="00293844" w:rsidRDefault="00A12FCE">
      <w:pPr>
        <w:autoSpaceDE w:val="0"/>
        <w:autoSpaceDN w:val="0"/>
        <w:adjustRightInd w:val="0"/>
        <w:ind w:firstLine="720"/>
        <w:rPr>
          <w:color w:val="000000"/>
          <w:lang w:val="en-US"/>
        </w:rPr>
      </w:pPr>
      <w:r>
        <w:rPr>
          <w:b/>
          <w:sz w:val="20"/>
        </w:rPr>
        <w:fldChar w:fldCharType="begin">
          <w:ffData>
            <w:name w:val=""/>
            <w:enabled/>
            <w:calcOnExit w:val="0"/>
            <w:checkBox>
              <w:sizeAuto/>
              <w:default w:val="0"/>
            </w:checkBox>
          </w:ffData>
        </w:fldChar>
      </w:r>
      <w:r w:rsidRPr="00293844">
        <w:rPr>
          <w:b/>
          <w:sz w:val="20"/>
          <w:lang w:val="en-US"/>
        </w:rPr>
        <w:instrText xml:space="preserve"> FORMCHECKBOX </w:instrText>
      </w:r>
      <w:r w:rsidR="00056CE7">
        <w:rPr>
          <w:b/>
          <w:sz w:val="20"/>
        </w:rPr>
      </w:r>
      <w:r w:rsidR="00056CE7">
        <w:rPr>
          <w:b/>
          <w:sz w:val="20"/>
        </w:rPr>
        <w:fldChar w:fldCharType="separate"/>
      </w:r>
      <w:r>
        <w:rPr>
          <w:b/>
          <w:sz w:val="20"/>
        </w:rPr>
        <w:fldChar w:fldCharType="end"/>
      </w:r>
      <w:r w:rsidRPr="00293844">
        <w:rPr>
          <w:b/>
          <w:sz w:val="20"/>
          <w:lang w:val="en-US"/>
        </w:rPr>
        <w:t xml:space="preserve">  </w:t>
      </w:r>
      <w:r w:rsidRPr="00293844">
        <w:rPr>
          <w:color w:val="000000"/>
          <w:lang w:val="en-US"/>
        </w:rPr>
        <w:t>In a hotel/motel</w:t>
      </w:r>
    </w:p>
    <w:p w14:paraId="6DDDDA2C" w14:textId="77777777" w:rsidR="00A12FCE" w:rsidRPr="00293844" w:rsidRDefault="00A12FCE">
      <w:pPr>
        <w:autoSpaceDE w:val="0"/>
        <w:autoSpaceDN w:val="0"/>
        <w:adjustRightInd w:val="0"/>
        <w:ind w:firstLine="720"/>
        <w:rPr>
          <w:color w:val="000000"/>
          <w:lang w:val="en-US"/>
        </w:rPr>
      </w:pPr>
      <w:r>
        <w:rPr>
          <w:b/>
          <w:sz w:val="20"/>
        </w:rPr>
        <w:fldChar w:fldCharType="begin">
          <w:ffData>
            <w:name w:val=""/>
            <w:enabled/>
            <w:calcOnExit w:val="0"/>
            <w:checkBox>
              <w:sizeAuto/>
              <w:default w:val="0"/>
            </w:checkBox>
          </w:ffData>
        </w:fldChar>
      </w:r>
      <w:r w:rsidRPr="00293844">
        <w:rPr>
          <w:b/>
          <w:sz w:val="20"/>
          <w:lang w:val="en-US"/>
        </w:rPr>
        <w:instrText xml:space="preserve"> FORMCHECKBOX </w:instrText>
      </w:r>
      <w:r w:rsidR="00056CE7">
        <w:rPr>
          <w:b/>
          <w:sz w:val="20"/>
        </w:rPr>
      </w:r>
      <w:r w:rsidR="00056CE7">
        <w:rPr>
          <w:b/>
          <w:sz w:val="20"/>
        </w:rPr>
        <w:fldChar w:fldCharType="separate"/>
      </w:r>
      <w:r>
        <w:rPr>
          <w:b/>
          <w:sz w:val="20"/>
        </w:rPr>
        <w:fldChar w:fldCharType="end"/>
      </w:r>
      <w:r w:rsidRPr="00293844">
        <w:rPr>
          <w:b/>
          <w:sz w:val="20"/>
          <w:lang w:val="en-US"/>
        </w:rPr>
        <w:t xml:space="preserve">  </w:t>
      </w:r>
      <w:r w:rsidRPr="00293844">
        <w:rPr>
          <w:color w:val="000000"/>
          <w:lang w:val="en-US"/>
        </w:rPr>
        <w:t>In a car, park, bus, train, or campsite</w:t>
      </w:r>
    </w:p>
    <w:p w14:paraId="7307B0B5" w14:textId="77777777" w:rsidR="00A12FCE" w:rsidRPr="00293844" w:rsidRDefault="00A12FCE">
      <w:pPr>
        <w:autoSpaceDE w:val="0"/>
        <w:autoSpaceDN w:val="0"/>
        <w:adjustRightInd w:val="0"/>
        <w:ind w:firstLine="720"/>
        <w:rPr>
          <w:color w:val="000000"/>
          <w:lang w:val="en-US"/>
        </w:rPr>
      </w:pPr>
      <w:r>
        <w:rPr>
          <w:b/>
          <w:sz w:val="20"/>
        </w:rPr>
        <w:fldChar w:fldCharType="begin">
          <w:ffData>
            <w:name w:val=""/>
            <w:enabled/>
            <w:calcOnExit w:val="0"/>
            <w:checkBox>
              <w:sizeAuto/>
              <w:default w:val="0"/>
            </w:checkBox>
          </w:ffData>
        </w:fldChar>
      </w:r>
      <w:r w:rsidRPr="00293844">
        <w:rPr>
          <w:b/>
          <w:sz w:val="20"/>
          <w:lang w:val="en-US"/>
        </w:rPr>
        <w:instrText xml:space="preserve"> FORMCHECKBOX </w:instrText>
      </w:r>
      <w:r w:rsidR="00056CE7">
        <w:rPr>
          <w:b/>
          <w:sz w:val="20"/>
        </w:rPr>
      </w:r>
      <w:r w:rsidR="00056CE7">
        <w:rPr>
          <w:b/>
          <w:sz w:val="20"/>
        </w:rPr>
        <w:fldChar w:fldCharType="separate"/>
      </w:r>
      <w:r>
        <w:rPr>
          <w:b/>
          <w:sz w:val="20"/>
        </w:rPr>
        <w:fldChar w:fldCharType="end"/>
      </w:r>
      <w:r w:rsidRPr="00293844">
        <w:rPr>
          <w:b/>
          <w:sz w:val="20"/>
          <w:lang w:val="en-US"/>
        </w:rPr>
        <w:t xml:space="preserve"> </w:t>
      </w:r>
      <w:r w:rsidRPr="00293844">
        <w:rPr>
          <w:rFonts w:ascii="Arial" w:hAnsi="Arial"/>
          <w:color w:val="000000"/>
          <w:lang w:val="en-US"/>
        </w:rPr>
        <w:t xml:space="preserve"> </w:t>
      </w:r>
      <w:r w:rsidRPr="00293844">
        <w:rPr>
          <w:color w:val="000000"/>
          <w:lang w:val="en-US"/>
        </w:rPr>
        <w:t xml:space="preserve">Other temporary living situation (Please describe): </w:t>
      </w:r>
      <w:r w:rsidRPr="00293844">
        <w:rPr>
          <w:color w:val="000000"/>
          <w:u w:val="single"/>
          <w:lang w:val="en-US"/>
        </w:rPr>
        <w:tab/>
      </w:r>
      <w:r w:rsidRPr="00293844">
        <w:rPr>
          <w:color w:val="000000"/>
          <w:u w:val="single"/>
          <w:lang w:val="en-US"/>
        </w:rPr>
        <w:tab/>
      </w:r>
      <w:r w:rsidRPr="00293844">
        <w:rPr>
          <w:color w:val="000000"/>
          <w:u w:val="single"/>
          <w:lang w:val="en-US"/>
        </w:rPr>
        <w:tab/>
      </w:r>
      <w:r w:rsidRPr="00293844">
        <w:rPr>
          <w:color w:val="000000"/>
          <w:u w:val="single"/>
          <w:lang w:val="en-US"/>
        </w:rPr>
        <w:tab/>
      </w:r>
      <w:r w:rsidRPr="00293844">
        <w:rPr>
          <w:color w:val="000000"/>
          <w:u w:val="single"/>
          <w:lang w:val="en-US"/>
        </w:rPr>
        <w:tab/>
      </w:r>
      <w:r w:rsidRPr="00293844">
        <w:rPr>
          <w:color w:val="000000"/>
          <w:u w:val="single"/>
          <w:lang w:val="en-US"/>
        </w:rPr>
        <w:tab/>
      </w:r>
    </w:p>
    <w:p w14:paraId="09131129" w14:textId="77777777" w:rsidR="00A12FCE" w:rsidRPr="00C80160" w:rsidRDefault="00A12FCE">
      <w:pPr>
        <w:autoSpaceDE w:val="0"/>
        <w:autoSpaceDN w:val="0"/>
        <w:adjustRightInd w:val="0"/>
        <w:ind w:firstLine="720"/>
        <w:rPr>
          <w:color w:val="000000"/>
          <w:lang w:val="en-US"/>
        </w:rPr>
      </w:pPr>
      <w:r>
        <w:rPr>
          <w:b/>
          <w:sz w:val="20"/>
        </w:rPr>
        <w:fldChar w:fldCharType="begin">
          <w:ffData>
            <w:name w:val=""/>
            <w:enabled/>
            <w:calcOnExit w:val="0"/>
            <w:checkBox>
              <w:sizeAuto/>
              <w:default w:val="0"/>
            </w:checkBox>
          </w:ffData>
        </w:fldChar>
      </w:r>
      <w:r w:rsidRPr="00C80160">
        <w:rPr>
          <w:b/>
          <w:sz w:val="20"/>
          <w:lang w:val="en-US"/>
        </w:rPr>
        <w:instrText xml:space="preserve"> FORMCHECKBOX </w:instrText>
      </w:r>
      <w:r w:rsidR="00056CE7">
        <w:rPr>
          <w:b/>
          <w:sz w:val="20"/>
        </w:rPr>
      </w:r>
      <w:r w:rsidR="00056CE7">
        <w:rPr>
          <w:b/>
          <w:sz w:val="20"/>
        </w:rPr>
        <w:fldChar w:fldCharType="separate"/>
      </w:r>
      <w:r>
        <w:rPr>
          <w:b/>
          <w:sz w:val="20"/>
        </w:rPr>
        <w:fldChar w:fldCharType="end"/>
      </w:r>
      <w:r w:rsidRPr="00C80160">
        <w:rPr>
          <w:b/>
          <w:sz w:val="20"/>
          <w:lang w:val="en-US"/>
        </w:rPr>
        <w:t xml:space="preserve"> </w:t>
      </w:r>
      <w:r w:rsidRPr="00C80160">
        <w:rPr>
          <w:rFonts w:ascii="Arial" w:hAnsi="Arial"/>
          <w:color w:val="000000"/>
          <w:lang w:val="en-US"/>
        </w:rPr>
        <w:t xml:space="preserve"> </w:t>
      </w:r>
      <w:r w:rsidRPr="00C80160">
        <w:rPr>
          <w:color w:val="000000"/>
          <w:lang w:val="en-US"/>
        </w:rPr>
        <w:t>In permanent housing</w:t>
      </w:r>
    </w:p>
    <w:p w14:paraId="3B85F9AF" w14:textId="77777777" w:rsidR="00A12FCE" w:rsidRPr="00C80160" w:rsidRDefault="00A12FCE">
      <w:pPr>
        <w:autoSpaceDE w:val="0"/>
        <w:autoSpaceDN w:val="0"/>
        <w:adjustRightInd w:val="0"/>
        <w:rPr>
          <w:color w:val="000000"/>
          <w:lang w:val="en-US"/>
        </w:rPr>
      </w:pPr>
    </w:p>
    <w:p w14:paraId="1DC8735C" w14:textId="77777777" w:rsidR="00A12FCE" w:rsidRPr="00C80160" w:rsidRDefault="00A12FCE">
      <w:pPr>
        <w:autoSpaceDE w:val="0"/>
        <w:autoSpaceDN w:val="0"/>
        <w:adjustRightInd w:val="0"/>
        <w:rPr>
          <w:color w:val="000000"/>
          <w:u w:val="single"/>
          <w:lang w:val="en-US"/>
        </w:rPr>
      </w:pPr>
      <w:r w:rsidRPr="00C80160">
        <w:rPr>
          <w:color w:val="000000"/>
          <w:u w:val="single"/>
          <w:lang w:val="en-US"/>
        </w:rPr>
        <w:tab/>
      </w:r>
      <w:r w:rsidRPr="00C80160">
        <w:rPr>
          <w:color w:val="000000"/>
          <w:u w:val="single"/>
          <w:lang w:val="en-US"/>
        </w:rPr>
        <w:tab/>
      </w:r>
      <w:r w:rsidRPr="00C80160">
        <w:rPr>
          <w:color w:val="000000"/>
          <w:u w:val="single"/>
          <w:lang w:val="en-US"/>
        </w:rPr>
        <w:tab/>
      </w:r>
      <w:r w:rsidRPr="00C80160">
        <w:rPr>
          <w:color w:val="000000"/>
          <w:u w:val="single"/>
          <w:lang w:val="en-US"/>
        </w:rPr>
        <w:tab/>
      </w:r>
      <w:r w:rsidRPr="00C80160">
        <w:rPr>
          <w:color w:val="000000"/>
          <w:u w:val="single"/>
          <w:lang w:val="en-US"/>
        </w:rPr>
        <w:tab/>
      </w:r>
      <w:r w:rsidRPr="00C80160">
        <w:rPr>
          <w:color w:val="000000"/>
          <w:u w:val="single"/>
          <w:lang w:val="en-US"/>
        </w:rPr>
        <w:tab/>
      </w:r>
      <w:r w:rsidRPr="00C80160">
        <w:rPr>
          <w:color w:val="000000"/>
          <w:lang w:val="en-US"/>
        </w:rPr>
        <w:tab/>
      </w:r>
      <w:r w:rsidRPr="00C80160">
        <w:rPr>
          <w:color w:val="000000"/>
          <w:u w:val="single"/>
          <w:lang w:val="en-US"/>
        </w:rPr>
        <w:tab/>
      </w:r>
      <w:r w:rsidRPr="00C80160">
        <w:rPr>
          <w:color w:val="000000"/>
          <w:u w:val="single"/>
          <w:lang w:val="en-US"/>
        </w:rPr>
        <w:tab/>
      </w:r>
      <w:r w:rsidRPr="00C80160">
        <w:rPr>
          <w:color w:val="000000"/>
          <w:u w:val="single"/>
          <w:lang w:val="en-US"/>
        </w:rPr>
        <w:tab/>
      </w:r>
      <w:r w:rsidRPr="00C80160">
        <w:rPr>
          <w:color w:val="000000"/>
          <w:u w:val="single"/>
          <w:lang w:val="en-US"/>
        </w:rPr>
        <w:tab/>
      </w:r>
      <w:r w:rsidRPr="00C80160">
        <w:rPr>
          <w:color w:val="000000"/>
          <w:u w:val="single"/>
          <w:lang w:val="en-US"/>
        </w:rPr>
        <w:tab/>
      </w:r>
      <w:r w:rsidRPr="00C80160">
        <w:rPr>
          <w:color w:val="000000"/>
          <w:u w:val="single"/>
          <w:lang w:val="en-US"/>
        </w:rPr>
        <w:tab/>
      </w:r>
      <w:r w:rsidRPr="00C80160">
        <w:rPr>
          <w:color w:val="000000"/>
          <w:u w:val="single"/>
          <w:lang w:val="en-US"/>
        </w:rPr>
        <w:tab/>
      </w:r>
    </w:p>
    <w:p w14:paraId="2DFE6086" w14:textId="77777777" w:rsidR="00A12FCE" w:rsidRPr="00C80160" w:rsidRDefault="00A12FCE">
      <w:pPr>
        <w:autoSpaceDE w:val="0"/>
        <w:autoSpaceDN w:val="0"/>
        <w:adjustRightInd w:val="0"/>
        <w:rPr>
          <w:color w:val="000000"/>
          <w:sz w:val="22"/>
          <w:lang w:val="en-US"/>
        </w:rPr>
      </w:pPr>
      <w:r w:rsidRPr="00C80160">
        <w:rPr>
          <w:b/>
          <w:color w:val="000000"/>
          <w:sz w:val="22"/>
          <w:lang w:val="en-US"/>
        </w:rPr>
        <w:t>Print</w:t>
      </w:r>
      <w:r w:rsidRPr="00C80160">
        <w:rPr>
          <w:color w:val="000000"/>
          <w:sz w:val="22"/>
          <w:lang w:val="en-US"/>
        </w:rPr>
        <w:t xml:space="preserve"> </w:t>
      </w:r>
      <w:r w:rsidRPr="00C80160">
        <w:rPr>
          <w:b/>
          <w:color w:val="000000"/>
          <w:sz w:val="22"/>
          <w:lang w:val="en-US"/>
        </w:rPr>
        <w:t>name</w:t>
      </w:r>
      <w:r w:rsidRPr="00C80160">
        <w:rPr>
          <w:color w:val="000000"/>
          <w:sz w:val="22"/>
          <w:lang w:val="en-US"/>
        </w:rPr>
        <w:t xml:space="preserve"> of Parent, Guardian, or</w:t>
      </w:r>
      <w:r w:rsidRPr="00C80160">
        <w:rPr>
          <w:color w:val="000000"/>
          <w:sz w:val="22"/>
          <w:lang w:val="en-US"/>
        </w:rPr>
        <w:tab/>
      </w:r>
      <w:r w:rsidRPr="00C80160">
        <w:rPr>
          <w:color w:val="000000"/>
          <w:sz w:val="22"/>
          <w:lang w:val="en-US"/>
        </w:rPr>
        <w:tab/>
      </w:r>
      <w:r w:rsidR="00C80160" w:rsidRPr="00C80160">
        <w:rPr>
          <w:color w:val="000000"/>
          <w:sz w:val="22"/>
          <w:lang w:val="en-US"/>
        </w:rPr>
        <w:tab/>
      </w:r>
      <w:r w:rsidRPr="00C80160">
        <w:rPr>
          <w:b/>
          <w:color w:val="000000"/>
          <w:sz w:val="22"/>
          <w:lang w:val="en-US"/>
        </w:rPr>
        <w:t>Signature</w:t>
      </w:r>
      <w:r w:rsidRPr="00C80160">
        <w:rPr>
          <w:color w:val="000000"/>
          <w:sz w:val="22"/>
          <w:lang w:val="en-US"/>
        </w:rPr>
        <w:t xml:space="preserve"> of Parent, Guardian, or </w:t>
      </w:r>
    </w:p>
    <w:p w14:paraId="12C9AED4" w14:textId="77777777" w:rsidR="00A12FCE" w:rsidRPr="00C80160" w:rsidRDefault="00C80160">
      <w:pPr>
        <w:autoSpaceDE w:val="0"/>
        <w:autoSpaceDN w:val="0"/>
        <w:adjustRightInd w:val="0"/>
        <w:rPr>
          <w:color w:val="000000"/>
          <w:sz w:val="22"/>
          <w:lang w:val="en-US"/>
        </w:rPr>
      </w:pPr>
      <w:r w:rsidRPr="00C80160">
        <w:rPr>
          <w:color w:val="000000"/>
          <w:sz w:val="22"/>
          <w:lang w:val="en-US"/>
        </w:rPr>
        <w:t xml:space="preserve">Student </w:t>
      </w:r>
      <w:r w:rsidR="00A12FCE" w:rsidRPr="00C80160">
        <w:rPr>
          <w:color w:val="000000"/>
          <w:sz w:val="22"/>
          <w:lang w:val="en-US"/>
        </w:rPr>
        <w:t xml:space="preserve">(for </w:t>
      </w:r>
      <w:r>
        <w:rPr>
          <w:color w:val="000000"/>
          <w:sz w:val="22"/>
          <w:lang w:val="en-US"/>
        </w:rPr>
        <w:t>unaccompanied homeless youth)</w:t>
      </w:r>
      <w:r>
        <w:rPr>
          <w:color w:val="000000"/>
          <w:sz w:val="22"/>
          <w:lang w:val="en-US"/>
        </w:rPr>
        <w:tab/>
      </w:r>
      <w:r>
        <w:rPr>
          <w:color w:val="000000"/>
          <w:sz w:val="22"/>
          <w:lang w:val="en-US"/>
        </w:rPr>
        <w:tab/>
      </w:r>
      <w:r w:rsidRPr="00C80160">
        <w:rPr>
          <w:color w:val="000000"/>
          <w:sz w:val="22"/>
          <w:lang w:val="en-US"/>
        </w:rPr>
        <w:t xml:space="preserve">Student </w:t>
      </w:r>
      <w:r w:rsidR="00A12FCE" w:rsidRPr="00C80160">
        <w:rPr>
          <w:color w:val="000000"/>
          <w:sz w:val="22"/>
          <w:lang w:val="en-US"/>
        </w:rPr>
        <w:t>(for unaccompanied homeless youth)</w:t>
      </w:r>
    </w:p>
    <w:p w14:paraId="5E44ACB1" w14:textId="77777777" w:rsidR="00A12FCE" w:rsidRPr="00C80160" w:rsidRDefault="00A12FCE">
      <w:pPr>
        <w:autoSpaceDE w:val="0"/>
        <w:autoSpaceDN w:val="0"/>
        <w:adjustRightInd w:val="0"/>
        <w:rPr>
          <w:b/>
          <w:color w:val="000000"/>
          <w:sz w:val="20"/>
          <w:lang w:val="en-US"/>
        </w:rPr>
      </w:pPr>
    </w:p>
    <w:p w14:paraId="0BA1EC8D" w14:textId="77777777" w:rsidR="00A12FCE" w:rsidRPr="00C80160" w:rsidRDefault="00A12FCE">
      <w:pPr>
        <w:autoSpaceDE w:val="0"/>
        <w:autoSpaceDN w:val="0"/>
        <w:adjustRightInd w:val="0"/>
        <w:rPr>
          <w:b/>
          <w:color w:val="000000"/>
          <w:sz w:val="20"/>
          <w:u w:val="single"/>
          <w:lang w:val="en-US"/>
        </w:rPr>
      </w:pPr>
      <w:r w:rsidRPr="00C80160">
        <w:rPr>
          <w:b/>
          <w:color w:val="000000"/>
          <w:sz w:val="20"/>
          <w:u w:val="single"/>
          <w:lang w:val="en-US"/>
        </w:rPr>
        <w:tab/>
      </w:r>
      <w:r w:rsidRPr="00C80160">
        <w:rPr>
          <w:b/>
          <w:color w:val="000000"/>
          <w:sz w:val="20"/>
          <w:u w:val="single"/>
          <w:lang w:val="en-US"/>
        </w:rPr>
        <w:tab/>
      </w:r>
    </w:p>
    <w:p w14:paraId="5DFCA66D" w14:textId="77777777" w:rsidR="00A12FCE" w:rsidRPr="00C80160" w:rsidRDefault="00A12FCE">
      <w:pPr>
        <w:pStyle w:val="Heading4"/>
        <w:rPr>
          <w:lang w:val="en-US"/>
        </w:rPr>
      </w:pPr>
      <w:r w:rsidRPr="00C80160">
        <w:rPr>
          <w:lang w:val="en-US"/>
        </w:rPr>
        <w:t>Date</w:t>
      </w:r>
    </w:p>
    <w:p w14:paraId="40898F32" w14:textId="77777777" w:rsidR="00767430" w:rsidRPr="009D1B1C" w:rsidRDefault="00767430">
      <w:pPr>
        <w:autoSpaceDE w:val="0"/>
        <w:autoSpaceDN w:val="0"/>
        <w:adjustRightInd w:val="0"/>
        <w:jc w:val="center"/>
        <w:rPr>
          <w:color w:val="000000"/>
          <w:lang w:val="en-US"/>
        </w:rPr>
      </w:pPr>
    </w:p>
    <w:p w14:paraId="784744B5" w14:textId="77777777" w:rsidR="00045ADB" w:rsidRDefault="00045ADB" w:rsidP="008A78D2">
      <w:pPr>
        <w:autoSpaceDE w:val="0"/>
        <w:autoSpaceDN w:val="0"/>
        <w:adjustRightInd w:val="0"/>
        <w:rPr>
          <w:b/>
          <w:color w:val="000000"/>
          <w:u w:val="single"/>
          <w:lang w:val="en-US"/>
        </w:rPr>
      </w:pPr>
    </w:p>
    <w:p w14:paraId="6123C1E6" w14:textId="77777777" w:rsidR="00045ADB" w:rsidRDefault="00045ADB" w:rsidP="008A78D2">
      <w:pPr>
        <w:autoSpaceDE w:val="0"/>
        <w:autoSpaceDN w:val="0"/>
        <w:adjustRightInd w:val="0"/>
        <w:rPr>
          <w:b/>
          <w:color w:val="000000"/>
          <w:u w:val="single"/>
          <w:lang w:val="en-US"/>
        </w:rPr>
      </w:pPr>
    </w:p>
    <w:p w14:paraId="33D26EFF" w14:textId="77777777" w:rsidR="00045ADB" w:rsidRDefault="00045ADB" w:rsidP="008A78D2">
      <w:pPr>
        <w:autoSpaceDE w:val="0"/>
        <w:autoSpaceDN w:val="0"/>
        <w:adjustRightInd w:val="0"/>
        <w:rPr>
          <w:b/>
          <w:color w:val="000000"/>
          <w:u w:val="single"/>
          <w:lang w:val="en-US"/>
        </w:rPr>
      </w:pPr>
    </w:p>
    <w:p w14:paraId="2AF8E955" w14:textId="77777777" w:rsidR="00045ADB" w:rsidRDefault="00045ADB" w:rsidP="008A78D2">
      <w:pPr>
        <w:autoSpaceDE w:val="0"/>
        <w:autoSpaceDN w:val="0"/>
        <w:adjustRightInd w:val="0"/>
        <w:rPr>
          <w:b/>
          <w:color w:val="000000"/>
          <w:u w:val="single"/>
          <w:lang w:val="en-US"/>
        </w:rPr>
      </w:pPr>
    </w:p>
    <w:p w14:paraId="2A1C1A4D" w14:textId="77777777" w:rsidR="00045ADB" w:rsidRDefault="00045ADB" w:rsidP="008A78D2">
      <w:pPr>
        <w:autoSpaceDE w:val="0"/>
        <w:autoSpaceDN w:val="0"/>
        <w:adjustRightInd w:val="0"/>
        <w:rPr>
          <w:b/>
          <w:color w:val="000000"/>
          <w:u w:val="single"/>
          <w:lang w:val="en-US"/>
        </w:rPr>
      </w:pPr>
    </w:p>
    <w:p w14:paraId="1329CD33" w14:textId="77777777" w:rsidR="00045ADB" w:rsidRDefault="00045ADB" w:rsidP="008A78D2">
      <w:pPr>
        <w:autoSpaceDE w:val="0"/>
        <w:autoSpaceDN w:val="0"/>
        <w:adjustRightInd w:val="0"/>
        <w:rPr>
          <w:b/>
          <w:color w:val="000000"/>
          <w:u w:val="single"/>
          <w:lang w:val="en-US"/>
        </w:rPr>
      </w:pPr>
    </w:p>
    <w:p w14:paraId="45B1CD1B" w14:textId="77777777" w:rsidR="00045ADB" w:rsidRDefault="00045ADB" w:rsidP="008A78D2">
      <w:pPr>
        <w:autoSpaceDE w:val="0"/>
        <w:autoSpaceDN w:val="0"/>
        <w:adjustRightInd w:val="0"/>
        <w:rPr>
          <w:b/>
          <w:color w:val="000000"/>
          <w:u w:val="single"/>
          <w:lang w:val="en-US"/>
        </w:rPr>
      </w:pPr>
    </w:p>
    <w:p w14:paraId="51166BC2" w14:textId="77777777" w:rsidR="00045ADB" w:rsidRDefault="00045ADB" w:rsidP="008A78D2">
      <w:pPr>
        <w:autoSpaceDE w:val="0"/>
        <w:autoSpaceDN w:val="0"/>
        <w:adjustRightInd w:val="0"/>
        <w:rPr>
          <w:b/>
          <w:color w:val="000000"/>
          <w:u w:val="single"/>
          <w:lang w:val="en-US"/>
        </w:rPr>
      </w:pPr>
    </w:p>
    <w:p w14:paraId="6430E158" w14:textId="77777777" w:rsidR="00045ADB" w:rsidRDefault="00045ADB" w:rsidP="008A78D2">
      <w:pPr>
        <w:autoSpaceDE w:val="0"/>
        <w:autoSpaceDN w:val="0"/>
        <w:adjustRightInd w:val="0"/>
        <w:rPr>
          <w:b/>
          <w:color w:val="000000"/>
          <w:u w:val="single"/>
          <w:lang w:val="en-US"/>
        </w:rPr>
      </w:pPr>
    </w:p>
    <w:p w14:paraId="4241CE13" w14:textId="77777777" w:rsidR="00045ADB" w:rsidRPr="007E7443" w:rsidRDefault="00045ADB" w:rsidP="00045ADB">
      <w:pPr>
        <w:autoSpaceDE w:val="0"/>
        <w:autoSpaceDN w:val="0"/>
        <w:adjustRightInd w:val="0"/>
        <w:rPr>
          <w:color w:val="000000"/>
          <w:lang w:val="es-ES"/>
        </w:rPr>
      </w:pPr>
    </w:p>
    <w:p w14:paraId="5A1021E9" w14:textId="7B9EEDA4" w:rsidR="00877633" w:rsidRPr="00FC6636" w:rsidRDefault="00877633" w:rsidP="00170883">
      <w:pPr>
        <w:jc w:val="center"/>
        <w:rPr>
          <w:b/>
          <w:lang w:val="en-US"/>
        </w:rPr>
      </w:pPr>
      <w:r w:rsidRPr="00FC6636">
        <w:rPr>
          <w:b/>
          <w:lang w:val="en-US"/>
        </w:rPr>
        <w:lastRenderedPageBreak/>
        <w:t xml:space="preserve">INSTRUCTIONS FOR COMPLETING THE </w:t>
      </w:r>
      <w:r w:rsidR="008608C0">
        <w:rPr>
          <w:b/>
          <w:lang w:val="en-US"/>
        </w:rPr>
        <w:t xml:space="preserve">HOUSING </w:t>
      </w:r>
      <w:r w:rsidRPr="00FC6636">
        <w:rPr>
          <w:b/>
          <w:lang w:val="en-US"/>
        </w:rPr>
        <w:t>QUESTIONNAIRE</w:t>
      </w:r>
    </w:p>
    <w:p w14:paraId="37F1E034" w14:textId="77777777" w:rsidR="00877633" w:rsidRPr="00FC6636" w:rsidRDefault="00877633" w:rsidP="00877633">
      <w:pPr>
        <w:pStyle w:val="Heading1"/>
        <w:rPr>
          <w:b w:val="0"/>
          <w:lang w:val="en-US"/>
        </w:rPr>
      </w:pPr>
    </w:p>
    <w:p w14:paraId="55330EB2" w14:textId="77777777" w:rsidR="00877633" w:rsidRPr="00377FC7" w:rsidRDefault="00877633" w:rsidP="00877633">
      <w:pPr>
        <w:pStyle w:val="Heading1"/>
        <w:rPr>
          <w:sz w:val="22"/>
          <w:u w:val="single"/>
          <w:lang w:val="en-US"/>
        </w:rPr>
      </w:pPr>
      <w:r w:rsidRPr="00377FC7">
        <w:rPr>
          <w:sz w:val="22"/>
          <w:u w:val="single"/>
          <w:lang w:val="en-US"/>
        </w:rPr>
        <w:t xml:space="preserve">Purpose of the </w:t>
      </w:r>
      <w:r w:rsidR="00941AC6" w:rsidRPr="00377FC7">
        <w:rPr>
          <w:sz w:val="22"/>
          <w:u w:val="single"/>
          <w:lang w:val="en-US"/>
        </w:rPr>
        <w:t xml:space="preserve">Housing </w:t>
      </w:r>
      <w:r w:rsidRPr="00377FC7">
        <w:rPr>
          <w:sz w:val="22"/>
          <w:u w:val="single"/>
          <w:lang w:val="en-US"/>
        </w:rPr>
        <w:t>Questionnaire</w:t>
      </w:r>
    </w:p>
    <w:p w14:paraId="22C79A68" w14:textId="77777777" w:rsidR="00877633" w:rsidRPr="000D2473" w:rsidRDefault="00877633" w:rsidP="00877633">
      <w:pPr>
        <w:pStyle w:val="Heading1"/>
        <w:rPr>
          <w:b w:val="0"/>
          <w:sz w:val="22"/>
          <w:lang w:val="en-US"/>
        </w:rPr>
      </w:pPr>
      <w:r w:rsidRPr="000D2473">
        <w:rPr>
          <w:b w:val="0"/>
          <w:sz w:val="22"/>
          <w:lang w:val="en-US"/>
        </w:rPr>
        <w:t>All L</w:t>
      </w:r>
      <w:r w:rsidR="008608C0" w:rsidRPr="000D2473">
        <w:rPr>
          <w:b w:val="0"/>
          <w:sz w:val="22"/>
          <w:lang w:val="en-US"/>
        </w:rPr>
        <w:t xml:space="preserve">ocal </w:t>
      </w:r>
      <w:r w:rsidRPr="000D2473">
        <w:rPr>
          <w:b w:val="0"/>
          <w:sz w:val="22"/>
          <w:lang w:val="en-US"/>
        </w:rPr>
        <w:t>E</w:t>
      </w:r>
      <w:r w:rsidR="008608C0" w:rsidRPr="000D2473">
        <w:rPr>
          <w:b w:val="0"/>
          <w:sz w:val="22"/>
          <w:lang w:val="en-US"/>
        </w:rPr>
        <w:t xml:space="preserve">ducation </w:t>
      </w:r>
      <w:r w:rsidRPr="000D2473">
        <w:rPr>
          <w:b w:val="0"/>
          <w:sz w:val="22"/>
          <w:lang w:val="en-US"/>
        </w:rPr>
        <w:t>A</w:t>
      </w:r>
      <w:r w:rsidR="008608C0" w:rsidRPr="000D2473">
        <w:rPr>
          <w:b w:val="0"/>
          <w:sz w:val="22"/>
          <w:lang w:val="en-US"/>
        </w:rPr>
        <w:t xml:space="preserve">gencies (LEAs) </w:t>
      </w:r>
      <w:r w:rsidRPr="000D2473">
        <w:rPr>
          <w:b w:val="0"/>
          <w:sz w:val="22"/>
          <w:lang w:val="en-US"/>
        </w:rPr>
        <w:t xml:space="preserve">are required to identify students experiencing homelessness. </w:t>
      </w:r>
      <w:r w:rsidR="008608C0" w:rsidRPr="000D2473">
        <w:rPr>
          <w:b w:val="0"/>
          <w:sz w:val="22"/>
          <w:lang w:val="en-US"/>
        </w:rPr>
        <w:t xml:space="preserve"> LEAs include school districts, charter schools and BOCES. </w:t>
      </w:r>
      <w:r w:rsidRPr="000D2473">
        <w:rPr>
          <w:b w:val="0"/>
          <w:sz w:val="22"/>
          <w:lang w:val="en-US"/>
        </w:rPr>
        <w:t xml:space="preserve"> Additionally, all LEAs that receive Title I funds must ask enrolling students about their housing status. </w:t>
      </w:r>
      <w:r w:rsidR="008608C0" w:rsidRPr="000D2473">
        <w:rPr>
          <w:b w:val="0"/>
          <w:sz w:val="22"/>
          <w:lang w:val="en-US"/>
        </w:rPr>
        <w:t>The New York State Education Department (NY</w:t>
      </w:r>
      <w:r w:rsidRPr="000D2473">
        <w:rPr>
          <w:b w:val="0"/>
          <w:sz w:val="22"/>
          <w:lang w:val="en-US"/>
        </w:rPr>
        <w:t>SED</w:t>
      </w:r>
      <w:r w:rsidR="008608C0" w:rsidRPr="000D2473">
        <w:rPr>
          <w:b w:val="0"/>
          <w:sz w:val="22"/>
          <w:lang w:val="en-US"/>
        </w:rPr>
        <w:t>)</w:t>
      </w:r>
      <w:r w:rsidRPr="000D2473">
        <w:rPr>
          <w:b w:val="0"/>
          <w:sz w:val="22"/>
          <w:lang w:val="en-US"/>
        </w:rPr>
        <w:t xml:space="preserve"> encourages all LEAs regardless of whether they receive Title I funds to do the same.  To collect this information, LEAs may:</w:t>
      </w:r>
    </w:p>
    <w:p w14:paraId="5E7B5628" w14:textId="77777777" w:rsidR="00877633" w:rsidRPr="00377FC7" w:rsidRDefault="00877633" w:rsidP="00877633">
      <w:pPr>
        <w:pStyle w:val="Heading1"/>
        <w:numPr>
          <w:ilvl w:val="0"/>
          <w:numId w:val="2"/>
        </w:numPr>
        <w:rPr>
          <w:b w:val="0"/>
          <w:sz w:val="22"/>
          <w:lang w:val="en-US"/>
        </w:rPr>
      </w:pPr>
      <w:r w:rsidRPr="00377FC7">
        <w:rPr>
          <w:b w:val="0"/>
          <w:sz w:val="22"/>
          <w:lang w:val="en-US"/>
        </w:rPr>
        <w:t xml:space="preserve">Use the </w:t>
      </w:r>
      <w:r w:rsidR="00941AC6" w:rsidRPr="00377FC7">
        <w:rPr>
          <w:b w:val="0"/>
          <w:sz w:val="22"/>
          <w:lang w:val="en-US"/>
        </w:rPr>
        <w:t xml:space="preserve">Housing </w:t>
      </w:r>
      <w:r w:rsidRPr="00377FC7">
        <w:rPr>
          <w:b w:val="0"/>
          <w:sz w:val="22"/>
          <w:lang w:val="en-US"/>
        </w:rPr>
        <w:t xml:space="preserve">Questionnaire attached here, </w:t>
      </w:r>
    </w:p>
    <w:p w14:paraId="3CA51639" w14:textId="77777777" w:rsidR="00877633" w:rsidRPr="00377FC7" w:rsidRDefault="00877633" w:rsidP="00877633">
      <w:pPr>
        <w:pStyle w:val="Heading1"/>
        <w:numPr>
          <w:ilvl w:val="0"/>
          <w:numId w:val="2"/>
        </w:numPr>
        <w:rPr>
          <w:b w:val="0"/>
          <w:sz w:val="22"/>
          <w:lang w:val="en-US"/>
        </w:rPr>
      </w:pPr>
      <w:r w:rsidRPr="00377FC7">
        <w:rPr>
          <w:b w:val="0"/>
          <w:sz w:val="22"/>
          <w:lang w:val="en-US"/>
        </w:rPr>
        <w:t xml:space="preserve">Update/modify the Model Enrollment Form </w:t>
      </w:r>
      <w:r w:rsidR="00941AC6" w:rsidRPr="00377FC7">
        <w:rPr>
          <w:b w:val="0"/>
          <w:sz w:val="22"/>
          <w:lang w:val="en-US"/>
        </w:rPr>
        <w:t>–</w:t>
      </w:r>
      <w:r w:rsidRPr="00377FC7">
        <w:rPr>
          <w:b w:val="0"/>
          <w:sz w:val="22"/>
          <w:lang w:val="en-US"/>
        </w:rPr>
        <w:t xml:space="preserve"> </w:t>
      </w:r>
      <w:r w:rsidR="00941AC6" w:rsidRPr="00377FC7">
        <w:rPr>
          <w:b w:val="0"/>
          <w:sz w:val="22"/>
          <w:lang w:val="en-US"/>
        </w:rPr>
        <w:t xml:space="preserve">Housing </w:t>
      </w:r>
      <w:r w:rsidRPr="00377FC7">
        <w:rPr>
          <w:b w:val="0"/>
          <w:sz w:val="22"/>
          <w:lang w:val="en-US"/>
        </w:rPr>
        <w:t xml:space="preserve">Questionnaire to address the needs of the LEA, or </w:t>
      </w:r>
    </w:p>
    <w:p w14:paraId="24524C72" w14:textId="77777777" w:rsidR="00877633" w:rsidRPr="00293844" w:rsidRDefault="00877633" w:rsidP="00877633">
      <w:pPr>
        <w:pStyle w:val="Heading1"/>
        <w:numPr>
          <w:ilvl w:val="0"/>
          <w:numId w:val="2"/>
        </w:numPr>
        <w:rPr>
          <w:b w:val="0"/>
          <w:sz w:val="22"/>
          <w:lang w:val="en-US"/>
        </w:rPr>
      </w:pPr>
      <w:r w:rsidRPr="00293844">
        <w:rPr>
          <w:b w:val="0"/>
          <w:sz w:val="22"/>
          <w:lang w:val="en-US"/>
        </w:rPr>
        <w:t>Incorporate the housing status question from the Model Enrollment Form - Residency Questionnaire into the LEA’s Enrollment Form or other documents already used by the LEA during the enrollment process.</w:t>
      </w:r>
    </w:p>
    <w:p w14:paraId="044B6CB0" w14:textId="77777777" w:rsidR="00877633" w:rsidRPr="00293844" w:rsidRDefault="00877633" w:rsidP="00877633">
      <w:pPr>
        <w:pStyle w:val="Heading1"/>
        <w:rPr>
          <w:b w:val="0"/>
          <w:sz w:val="22"/>
          <w:lang w:val="en-US"/>
        </w:rPr>
      </w:pPr>
    </w:p>
    <w:p w14:paraId="5C95430C" w14:textId="77777777" w:rsidR="00877633" w:rsidRPr="00293844" w:rsidRDefault="00877633" w:rsidP="00877633">
      <w:pPr>
        <w:pStyle w:val="Heading1"/>
        <w:rPr>
          <w:b w:val="0"/>
          <w:sz w:val="22"/>
          <w:lang w:val="en-US"/>
        </w:rPr>
      </w:pPr>
      <w:r w:rsidRPr="00293844">
        <w:rPr>
          <w:b w:val="0"/>
          <w:sz w:val="22"/>
          <w:lang w:val="en-US"/>
        </w:rPr>
        <w:t>If an LEA elects the third option and incorporates the housing status question into the LEA’s Enrollment Form, the LEA should take steps to ensure that a student’s housing status does not become a part of the student’s permanent record, because of the sensitive nature of this information.  Please see the section titled “Confidentiality” (below) for information about how and when housing information may be shared within the LEA.</w:t>
      </w:r>
    </w:p>
    <w:p w14:paraId="653A1C84" w14:textId="77777777" w:rsidR="00877633" w:rsidRPr="00293844" w:rsidRDefault="00877633" w:rsidP="00877633">
      <w:pPr>
        <w:rPr>
          <w:sz w:val="22"/>
          <w:lang w:val="en-US"/>
        </w:rPr>
      </w:pPr>
    </w:p>
    <w:p w14:paraId="0164E925" w14:textId="77777777" w:rsidR="00877633" w:rsidRPr="00377FC7" w:rsidRDefault="00877633" w:rsidP="00877633">
      <w:pPr>
        <w:pStyle w:val="Heading1"/>
        <w:rPr>
          <w:sz w:val="22"/>
          <w:u w:val="single"/>
          <w:lang w:val="en-US"/>
        </w:rPr>
      </w:pPr>
      <w:r w:rsidRPr="00377FC7">
        <w:rPr>
          <w:sz w:val="22"/>
          <w:u w:val="single"/>
          <w:lang w:val="en-US"/>
        </w:rPr>
        <w:t xml:space="preserve">Who should fill out the </w:t>
      </w:r>
      <w:r w:rsidR="00941AC6" w:rsidRPr="00377FC7">
        <w:rPr>
          <w:sz w:val="22"/>
          <w:u w:val="single"/>
          <w:lang w:val="en-US"/>
        </w:rPr>
        <w:t xml:space="preserve">Housing </w:t>
      </w:r>
      <w:r w:rsidRPr="00377FC7">
        <w:rPr>
          <w:sz w:val="22"/>
          <w:u w:val="single"/>
          <w:lang w:val="en-US"/>
        </w:rPr>
        <w:t>Questionnaire?</w:t>
      </w:r>
    </w:p>
    <w:p w14:paraId="1750E738" w14:textId="77777777" w:rsidR="00877633" w:rsidRPr="00377FC7" w:rsidRDefault="00877633" w:rsidP="00877633">
      <w:pPr>
        <w:pStyle w:val="Heading1"/>
        <w:rPr>
          <w:b w:val="0"/>
          <w:sz w:val="22"/>
          <w:lang w:val="en-US"/>
        </w:rPr>
      </w:pPr>
      <w:r w:rsidRPr="00377FC7">
        <w:rPr>
          <w:b w:val="0"/>
          <w:sz w:val="22"/>
          <w:lang w:val="en-US"/>
        </w:rPr>
        <w:t xml:space="preserve">A </w:t>
      </w:r>
      <w:r w:rsidR="00941AC6" w:rsidRPr="00377FC7">
        <w:rPr>
          <w:b w:val="0"/>
          <w:sz w:val="22"/>
          <w:lang w:val="en-US"/>
        </w:rPr>
        <w:t>Housing</w:t>
      </w:r>
      <w:r w:rsidRPr="00377FC7">
        <w:rPr>
          <w:b w:val="0"/>
          <w:sz w:val="22"/>
          <w:lang w:val="en-US"/>
        </w:rPr>
        <w:t xml:space="preserve"> Questionnaire should be filled out for all students enrolling in school and for all students who have a change of address in grades preschool-12.  </w:t>
      </w:r>
      <w:r w:rsidR="009F563F">
        <w:rPr>
          <w:b w:val="0"/>
          <w:sz w:val="22"/>
          <w:lang w:val="en-US"/>
        </w:rPr>
        <w:t>“</w:t>
      </w:r>
      <w:r w:rsidRPr="00377FC7">
        <w:rPr>
          <w:b w:val="0"/>
          <w:sz w:val="22"/>
          <w:lang w:val="en-US"/>
        </w:rPr>
        <w:t>Preschool</w:t>
      </w:r>
      <w:r w:rsidR="009F563F">
        <w:rPr>
          <w:b w:val="0"/>
          <w:sz w:val="22"/>
          <w:lang w:val="en-US"/>
        </w:rPr>
        <w:t>”</w:t>
      </w:r>
      <w:r w:rsidRPr="00377FC7">
        <w:rPr>
          <w:b w:val="0"/>
          <w:sz w:val="22"/>
          <w:lang w:val="en-US"/>
        </w:rPr>
        <w:t xml:space="preserve"> includes any LEA</w:t>
      </w:r>
      <w:r w:rsidR="008608C0" w:rsidRPr="00377FC7">
        <w:rPr>
          <w:b w:val="0"/>
          <w:sz w:val="22"/>
          <w:lang w:val="en-US"/>
        </w:rPr>
        <w:t xml:space="preserve"> administered or funded preschool</w:t>
      </w:r>
      <w:r w:rsidRPr="00377FC7">
        <w:rPr>
          <w:b w:val="0"/>
          <w:sz w:val="22"/>
          <w:lang w:val="en-US"/>
        </w:rPr>
        <w:t xml:space="preserve"> program, such as </w:t>
      </w:r>
      <w:r w:rsidR="008608C0">
        <w:rPr>
          <w:b w:val="0"/>
          <w:sz w:val="22"/>
          <w:lang w:val="en-US"/>
        </w:rPr>
        <w:t xml:space="preserve">a </w:t>
      </w:r>
      <w:r w:rsidRPr="00377FC7">
        <w:rPr>
          <w:b w:val="0"/>
          <w:sz w:val="22"/>
          <w:lang w:val="en-US"/>
        </w:rPr>
        <w:t>pre-k</w:t>
      </w:r>
      <w:r w:rsidR="008608C0">
        <w:rPr>
          <w:b w:val="0"/>
          <w:sz w:val="22"/>
          <w:lang w:val="en-US"/>
        </w:rPr>
        <w:t xml:space="preserve"> or</w:t>
      </w:r>
      <w:r w:rsidRPr="00377FC7">
        <w:rPr>
          <w:b w:val="0"/>
          <w:sz w:val="22"/>
          <w:lang w:val="en-US"/>
        </w:rPr>
        <w:t xml:space="preserve"> Head Start</w:t>
      </w:r>
      <w:r w:rsidR="008608C0">
        <w:rPr>
          <w:b w:val="0"/>
          <w:sz w:val="22"/>
          <w:lang w:val="en-US"/>
        </w:rPr>
        <w:t xml:space="preserve"> program administered by an LEA. </w:t>
      </w:r>
      <w:r w:rsidRPr="00377FC7">
        <w:rPr>
          <w:b w:val="0"/>
          <w:sz w:val="22"/>
          <w:lang w:val="en-US"/>
        </w:rPr>
        <w:t>The</w:t>
      </w:r>
      <w:r w:rsidR="009F563F">
        <w:rPr>
          <w:b w:val="0"/>
          <w:sz w:val="22"/>
          <w:lang w:val="en-US"/>
        </w:rPr>
        <w:t xml:space="preserve"> </w:t>
      </w:r>
      <w:r w:rsidR="00941AC6" w:rsidRPr="00377FC7">
        <w:rPr>
          <w:b w:val="0"/>
          <w:sz w:val="22"/>
          <w:lang w:val="en-US"/>
        </w:rPr>
        <w:t xml:space="preserve">Housing </w:t>
      </w:r>
      <w:r w:rsidRPr="00377FC7">
        <w:rPr>
          <w:b w:val="0"/>
          <w:sz w:val="22"/>
          <w:lang w:val="en-US"/>
        </w:rPr>
        <w:t xml:space="preserve">Questionnaire should be completed by the student’s parent, person in parental relation, or in the case of an unaccompanied youth, by the student directly. </w:t>
      </w:r>
    </w:p>
    <w:p w14:paraId="15C2FA5B" w14:textId="77777777" w:rsidR="00877633" w:rsidRPr="00377FC7" w:rsidRDefault="00877633" w:rsidP="00877633">
      <w:pPr>
        <w:rPr>
          <w:sz w:val="22"/>
          <w:lang w:val="en-US"/>
        </w:rPr>
      </w:pPr>
    </w:p>
    <w:p w14:paraId="740B3E13" w14:textId="77777777" w:rsidR="00877633" w:rsidRPr="00293844" w:rsidRDefault="00877633" w:rsidP="00877633">
      <w:pPr>
        <w:pStyle w:val="Heading3"/>
        <w:rPr>
          <w:b/>
          <w:sz w:val="22"/>
          <w:lang w:val="en-US"/>
        </w:rPr>
      </w:pPr>
      <w:r w:rsidRPr="00293844">
        <w:rPr>
          <w:b/>
          <w:sz w:val="22"/>
          <w:lang w:val="en-US"/>
        </w:rPr>
        <w:t>Confidentiality</w:t>
      </w:r>
    </w:p>
    <w:p w14:paraId="6E594C42" w14:textId="77777777" w:rsidR="00877633" w:rsidRPr="00377FC7" w:rsidRDefault="00877633" w:rsidP="00877633">
      <w:pPr>
        <w:pStyle w:val="BodyText"/>
        <w:rPr>
          <w:sz w:val="22"/>
          <w:lang w:val="en-US"/>
        </w:rPr>
      </w:pPr>
      <w:r w:rsidRPr="00293844">
        <w:rPr>
          <w:b/>
          <w:sz w:val="22"/>
          <w:lang w:val="en-US"/>
        </w:rPr>
        <w:t xml:space="preserve">Student housing information should be kept confidential to the maximum extent possible.  This information should only be shared with LEA/school staff members who need information about housing status to ensure that the student’s educational needs are met.   </w:t>
      </w:r>
      <w:r w:rsidRPr="00377FC7">
        <w:rPr>
          <w:sz w:val="22"/>
          <w:lang w:val="en-US"/>
        </w:rPr>
        <w:t xml:space="preserve">To this end, LEAs may share a student’s </w:t>
      </w:r>
      <w:r w:rsidR="00941AC6" w:rsidRPr="00377FC7">
        <w:rPr>
          <w:sz w:val="22"/>
          <w:lang w:val="en-US"/>
        </w:rPr>
        <w:t xml:space="preserve">Housing </w:t>
      </w:r>
      <w:r w:rsidRPr="00377FC7">
        <w:rPr>
          <w:sz w:val="22"/>
          <w:lang w:val="en-US"/>
        </w:rPr>
        <w:t xml:space="preserve">Questionnaire with LEA personnel such as: </w:t>
      </w:r>
    </w:p>
    <w:p w14:paraId="72CF710A" w14:textId="77777777" w:rsidR="00877633" w:rsidRDefault="00877633" w:rsidP="00877633">
      <w:pPr>
        <w:pStyle w:val="BodyText"/>
        <w:numPr>
          <w:ilvl w:val="0"/>
          <w:numId w:val="3"/>
        </w:numPr>
        <w:autoSpaceDE/>
        <w:autoSpaceDN/>
        <w:adjustRightInd/>
        <w:rPr>
          <w:sz w:val="22"/>
        </w:rPr>
      </w:pPr>
      <w:proofErr w:type="spellStart"/>
      <w:r>
        <w:rPr>
          <w:sz w:val="22"/>
        </w:rPr>
        <w:t>the</w:t>
      </w:r>
      <w:proofErr w:type="spellEnd"/>
      <w:r>
        <w:rPr>
          <w:sz w:val="22"/>
        </w:rPr>
        <w:t xml:space="preserve"> LEA liaison, </w:t>
      </w:r>
    </w:p>
    <w:p w14:paraId="1B309096" w14:textId="77777777" w:rsidR="00877633" w:rsidRDefault="00877633" w:rsidP="00877633">
      <w:pPr>
        <w:pStyle w:val="BodyText"/>
        <w:numPr>
          <w:ilvl w:val="0"/>
          <w:numId w:val="3"/>
        </w:numPr>
        <w:autoSpaceDE/>
        <w:autoSpaceDN/>
        <w:adjustRightInd/>
        <w:rPr>
          <w:sz w:val="22"/>
        </w:rPr>
      </w:pPr>
      <w:proofErr w:type="spellStart"/>
      <w:r>
        <w:rPr>
          <w:sz w:val="22"/>
        </w:rPr>
        <w:t>the</w:t>
      </w:r>
      <w:proofErr w:type="spellEnd"/>
      <w:r>
        <w:rPr>
          <w:sz w:val="22"/>
        </w:rPr>
        <w:t xml:space="preserve"> registrar, </w:t>
      </w:r>
    </w:p>
    <w:p w14:paraId="31277906" w14:textId="77777777" w:rsidR="00877633" w:rsidRPr="00293844" w:rsidRDefault="00877633" w:rsidP="00877633">
      <w:pPr>
        <w:pStyle w:val="BodyText"/>
        <w:numPr>
          <w:ilvl w:val="0"/>
          <w:numId w:val="3"/>
        </w:numPr>
        <w:autoSpaceDE/>
        <w:autoSpaceDN/>
        <w:adjustRightInd/>
        <w:rPr>
          <w:sz w:val="22"/>
          <w:lang w:val="en-US"/>
        </w:rPr>
      </w:pPr>
      <w:r w:rsidRPr="00293844">
        <w:rPr>
          <w:sz w:val="22"/>
          <w:lang w:val="en-US"/>
        </w:rPr>
        <w:t>the student’s teachers, and/or guidance counselor, and</w:t>
      </w:r>
    </w:p>
    <w:p w14:paraId="525AAD4D" w14:textId="77777777" w:rsidR="00877633" w:rsidRPr="00293844" w:rsidRDefault="00877633" w:rsidP="00877633">
      <w:pPr>
        <w:pStyle w:val="BodyText"/>
        <w:numPr>
          <w:ilvl w:val="0"/>
          <w:numId w:val="3"/>
        </w:numPr>
        <w:autoSpaceDE/>
        <w:autoSpaceDN/>
        <w:adjustRightInd/>
        <w:rPr>
          <w:sz w:val="22"/>
          <w:lang w:val="en-US"/>
        </w:rPr>
      </w:pPr>
      <w:r w:rsidRPr="00293844">
        <w:rPr>
          <w:sz w:val="22"/>
          <w:lang w:val="en-US"/>
        </w:rPr>
        <w:t>the LEA staff member responsible for reporting data to SED</w:t>
      </w:r>
    </w:p>
    <w:p w14:paraId="7BB73FCE" w14:textId="77777777" w:rsidR="00877633" w:rsidRPr="00293844" w:rsidRDefault="00877633" w:rsidP="00877633">
      <w:pPr>
        <w:pStyle w:val="BodyText"/>
        <w:rPr>
          <w:b/>
          <w:sz w:val="22"/>
          <w:lang w:val="en-US"/>
        </w:rPr>
      </w:pPr>
      <w:r w:rsidRPr="00293844">
        <w:rPr>
          <w:b/>
          <w:sz w:val="22"/>
          <w:lang w:val="en-US"/>
        </w:rPr>
        <w:t xml:space="preserve">However, this information should only be shared with the above staff members to the extent that it will enable them to better meet the educational needs of the student in question and to fulfill reporting requirements mandated by SED.  </w:t>
      </w:r>
    </w:p>
    <w:p w14:paraId="4017C410" w14:textId="77777777" w:rsidR="00877633" w:rsidRPr="00293844" w:rsidRDefault="00877633" w:rsidP="00877633">
      <w:pPr>
        <w:pStyle w:val="BodyText"/>
        <w:rPr>
          <w:sz w:val="22"/>
          <w:lang w:val="en-US"/>
        </w:rPr>
      </w:pPr>
    </w:p>
    <w:p w14:paraId="6AC967F6" w14:textId="77777777" w:rsidR="00877633" w:rsidRPr="00377FC7" w:rsidRDefault="00877633" w:rsidP="00877633">
      <w:pPr>
        <w:rPr>
          <w:sz w:val="22"/>
          <w:lang w:val="en-US"/>
        </w:rPr>
      </w:pPr>
      <w:r w:rsidRPr="000D2473">
        <w:rPr>
          <w:sz w:val="22"/>
          <w:lang w:val="en-US"/>
        </w:rPr>
        <w:t xml:space="preserve">Other than the above uses, housing information </w:t>
      </w:r>
      <w:r w:rsidRPr="000D2473">
        <w:rPr>
          <w:b/>
          <w:sz w:val="22"/>
          <w:lang w:val="en-US"/>
        </w:rPr>
        <w:t>should</w:t>
      </w:r>
      <w:r w:rsidRPr="000D2473">
        <w:rPr>
          <w:sz w:val="22"/>
          <w:lang w:val="en-US"/>
        </w:rPr>
        <w:t xml:space="preserve"> </w:t>
      </w:r>
      <w:r w:rsidRPr="000D2473">
        <w:rPr>
          <w:b/>
          <w:sz w:val="22"/>
          <w:lang w:val="en-US"/>
        </w:rPr>
        <w:t>be</w:t>
      </w:r>
      <w:r w:rsidRPr="000D2473">
        <w:rPr>
          <w:sz w:val="22"/>
          <w:lang w:val="en-US"/>
        </w:rPr>
        <w:t xml:space="preserve"> </w:t>
      </w:r>
      <w:r w:rsidRPr="000D2473">
        <w:rPr>
          <w:b/>
          <w:sz w:val="22"/>
          <w:lang w:val="en-US"/>
        </w:rPr>
        <w:t>kept</w:t>
      </w:r>
      <w:r w:rsidRPr="000D2473">
        <w:rPr>
          <w:sz w:val="22"/>
          <w:lang w:val="en-US"/>
        </w:rPr>
        <w:t xml:space="preserve"> </w:t>
      </w:r>
      <w:r w:rsidRPr="000D2473">
        <w:rPr>
          <w:b/>
          <w:sz w:val="22"/>
          <w:lang w:val="en-US"/>
        </w:rPr>
        <w:t>confidential</w:t>
      </w:r>
      <w:r w:rsidRPr="000D2473">
        <w:rPr>
          <w:sz w:val="22"/>
          <w:lang w:val="en-US"/>
        </w:rPr>
        <w:t xml:space="preserve"> and </w:t>
      </w:r>
      <w:r w:rsidRPr="000D2473">
        <w:rPr>
          <w:b/>
          <w:sz w:val="22"/>
          <w:lang w:val="en-US"/>
        </w:rPr>
        <w:t>should</w:t>
      </w:r>
      <w:r w:rsidRPr="000D2473">
        <w:rPr>
          <w:sz w:val="22"/>
          <w:lang w:val="en-US"/>
        </w:rPr>
        <w:t xml:space="preserve"> </w:t>
      </w:r>
      <w:r w:rsidRPr="000D2473">
        <w:rPr>
          <w:b/>
          <w:sz w:val="22"/>
          <w:lang w:val="en-US"/>
        </w:rPr>
        <w:t>not be shared</w:t>
      </w:r>
      <w:r w:rsidRPr="000D2473">
        <w:rPr>
          <w:sz w:val="22"/>
          <w:lang w:val="en-US"/>
        </w:rPr>
        <w:t xml:space="preserve"> with other LEA/school personnel due to its sensitive nature and the stigma attached to being labeled homeless.  </w:t>
      </w:r>
      <w:r w:rsidRPr="00377FC7">
        <w:rPr>
          <w:sz w:val="22"/>
          <w:lang w:val="en-US"/>
        </w:rPr>
        <w:t xml:space="preserve">LEAs are also encouraged to seek out ways of preventing </w:t>
      </w:r>
      <w:r w:rsidR="00941AC6" w:rsidRPr="00377FC7">
        <w:rPr>
          <w:sz w:val="22"/>
          <w:lang w:val="en-US"/>
        </w:rPr>
        <w:t xml:space="preserve">Housing </w:t>
      </w:r>
      <w:r w:rsidRPr="00377FC7">
        <w:rPr>
          <w:sz w:val="22"/>
          <w:lang w:val="en-US"/>
        </w:rPr>
        <w:t>Questionnaires and housing information from becoming a part of a student’s permanent record.</w:t>
      </w:r>
    </w:p>
    <w:p w14:paraId="4BA63384" w14:textId="77777777" w:rsidR="00877633" w:rsidRPr="00377FC7" w:rsidRDefault="00877633" w:rsidP="00877633">
      <w:pPr>
        <w:rPr>
          <w:sz w:val="22"/>
          <w:lang w:val="en-US"/>
        </w:rPr>
      </w:pPr>
    </w:p>
    <w:p w14:paraId="42131F34" w14:textId="77777777" w:rsidR="00877633" w:rsidRPr="00377FC7" w:rsidRDefault="00877633" w:rsidP="00877633">
      <w:pPr>
        <w:rPr>
          <w:b/>
          <w:sz w:val="22"/>
          <w:u w:val="single"/>
          <w:lang w:val="en-US"/>
        </w:rPr>
      </w:pPr>
      <w:r w:rsidRPr="00377FC7">
        <w:rPr>
          <w:b/>
          <w:sz w:val="22"/>
          <w:u w:val="single"/>
          <w:lang w:val="en-US"/>
        </w:rPr>
        <w:t xml:space="preserve">Discussing the </w:t>
      </w:r>
      <w:r w:rsidR="00941AC6" w:rsidRPr="00377FC7">
        <w:rPr>
          <w:b/>
          <w:sz w:val="22"/>
          <w:u w:val="single"/>
          <w:lang w:val="en-US"/>
        </w:rPr>
        <w:t xml:space="preserve">Housing </w:t>
      </w:r>
      <w:r w:rsidRPr="00377FC7">
        <w:rPr>
          <w:b/>
          <w:sz w:val="22"/>
          <w:u w:val="single"/>
          <w:lang w:val="en-US"/>
        </w:rPr>
        <w:t>Questionnaire with Students and Families</w:t>
      </w:r>
    </w:p>
    <w:p w14:paraId="72A0D5F8" w14:textId="77777777" w:rsidR="00877633" w:rsidRPr="00377FC7" w:rsidRDefault="00877633" w:rsidP="00877633">
      <w:pPr>
        <w:rPr>
          <w:sz w:val="22"/>
          <w:lang w:val="en-US"/>
        </w:rPr>
      </w:pPr>
      <w:r w:rsidRPr="00377FC7">
        <w:rPr>
          <w:sz w:val="22"/>
          <w:lang w:val="en-US"/>
        </w:rPr>
        <w:t xml:space="preserve">In reviewing the </w:t>
      </w:r>
      <w:r w:rsidR="00941AC6" w:rsidRPr="00377FC7">
        <w:rPr>
          <w:sz w:val="22"/>
          <w:lang w:val="en-US"/>
        </w:rPr>
        <w:t xml:space="preserve">Housing </w:t>
      </w:r>
      <w:r w:rsidRPr="00377FC7">
        <w:rPr>
          <w:sz w:val="22"/>
          <w:lang w:val="en-US"/>
        </w:rPr>
        <w:t xml:space="preserve">Questionnaire with parents, persons in parental relation, and unaccompanied youth, LEAs should emphasize that the purpose of gathering the information is to ensure that students in temporary housing arrangements are provided with the rights and services to which they are entitled under the McKinney-Vento Act.  These rights and services include: </w:t>
      </w:r>
    </w:p>
    <w:p w14:paraId="1F3D8142" w14:textId="77777777" w:rsidR="00877633" w:rsidRPr="00293844" w:rsidRDefault="00877633" w:rsidP="00877633">
      <w:pPr>
        <w:numPr>
          <w:ilvl w:val="0"/>
          <w:numId w:val="4"/>
        </w:numPr>
        <w:rPr>
          <w:sz w:val="22"/>
          <w:lang w:val="en-US"/>
        </w:rPr>
      </w:pPr>
      <w:r w:rsidRPr="00293844">
        <w:rPr>
          <w:sz w:val="22"/>
          <w:lang w:val="en-US"/>
        </w:rPr>
        <w:t>The right to stay in the same school the student had been attending before losing his/her housing or the last school attended (both known as the school of origin),</w:t>
      </w:r>
    </w:p>
    <w:p w14:paraId="159485B0" w14:textId="77777777" w:rsidR="00877633" w:rsidRPr="00293844" w:rsidRDefault="00877633" w:rsidP="00877633">
      <w:pPr>
        <w:numPr>
          <w:ilvl w:val="0"/>
          <w:numId w:val="4"/>
        </w:numPr>
        <w:rPr>
          <w:sz w:val="22"/>
          <w:lang w:val="en-US"/>
        </w:rPr>
      </w:pPr>
      <w:r w:rsidRPr="00293844">
        <w:rPr>
          <w:sz w:val="22"/>
          <w:lang w:val="en-US"/>
        </w:rPr>
        <w:t>The right to immediate enrollment for students who decide to transfer schools, even if the student does not have all of the documents normally for enrollment,</w:t>
      </w:r>
    </w:p>
    <w:p w14:paraId="7DD97A10" w14:textId="77777777" w:rsidR="00877633" w:rsidRPr="00293844" w:rsidRDefault="00877633" w:rsidP="00877633">
      <w:pPr>
        <w:numPr>
          <w:ilvl w:val="0"/>
          <w:numId w:val="4"/>
        </w:numPr>
        <w:rPr>
          <w:sz w:val="22"/>
          <w:lang w:val="en-US"/>
        </w:rPr>
      </w:pPr>
      <w:r w:rsidRPr="00293844">
        <w:rPr>
          <w:sz w:val="22"/>
          <w:lang w:val="en-US"/>
        </w:rPr>
        <w:t>Transportation services if the student continues to attend the school of origin,</w:t>
      </w:r>
    </w:p>
    <w:p w14:paraId="1B2CC2CF" w14:textId="77777777" w:rsidR="00877633" w:rsidRPr="00293844" w:rsidRDefault="00877633" w:rsidP="00877633">
      <w:pPr>
        <w:numPr>
          <w:ilvl w:val="0"/>
          <w:numId w:val="4"/>
        </w:numPr>
        <w:rPr>
          <w:sz w:val="22"/>
          <w:lang w:val="en-US"/>
        </w:rPr>
      </w:pPr>
      <w:r w:rsidRPr="00293844">
        <w:rPr>
          <w:sz w:val="22"/>
          <w:lang w:val="en-US"/>
        </w:rPr>
        <w:t>Categorical eligibility for Title I services if offered in the LEA,</w:t>
      </w:r>
    </w:p>
    <w:p w14:paraId="1F3A3094" w14:textId="77777777" w:rsidR="00877633" w:rsidRPr="00293844" w:rsidRDefault="00877633" w:rsidP="00877633">
      <w:pPr>
        <w:numPr>
          <w:ilvl w:val="0"/>
          <w:numId w:val="4"/>
        </w:numPr>
        <w:rPr>
          <w:sz w:val="22"/>
          <w:lang w:val="en-US"/>
        </w:rPr>
      </w:pPr>
      <w:r w:rsidRPr="00293844">
        <w:rPr>
          <w:sz w:val="22"/>
          <w:lang w:val="en-US"/>
        </w:rPr>
        <w:t>Categorical eligibility for free meals if offered in the LEA, and</w:t>
      </w:r>
    </w:p>
    <w:p w14:paraId="16666C25" w14:textId="77777777" w:rsidR="00877633" w:rsidRPr="00293844" w:rsidRDefault="00877633" w:rsidP="00877633">
      <w:pPr>
        <w:numPr>
          <w:ilvl w:val="0"/>
          <w:numId w:val="4"/>
        </w:numPr>
        <w:rPr>
          <w:sz w:val="22"/>
          <w:lang w:val="en-US"/>
        </w:rPr>
      </w:pPr>
      <w:r w:rsidRPr="00293844">
        <w:rPr>
          <w:sz w:val="22"/>
          <w:lang w:val="en-US"/>
        </w:rPr>
        <w:t>Access to services provided with McKinney-Vento funds if available in the LEA.</w:t>
      </w:r>
    </w:p>
    <w:p w14:paraId="724F7AC4" w14:textId="77777777" w:rsidR="00877633" w:rsidRPr="00293844" w:rsidRDefault="00877633" w:rsidP="00877633">
      <w:pPr>
        <w:rPr>
          <w:sz w:val="22"/>
          <w:lang w:val="en-US"/>
        </w:rPr>
      </w:pPr>
    </w:p>
    <w:p w14:paraId="6E259B4D" w14:textId="77777777" w:rsidR="00877633" w:rsidRPr="00377FC7" w:rsidRDefault="00877633" w:rsidP="00877633">
      <w:pPr>
        <w:rPr>
          <w:sz w:val="22"/>
          <w:lang w:val="en-US"/>
        </w:rPr>
      </w:pPr>
      <w:r w:rsidRPr="00377FC7">
        <w:rPr>
          <w:sz w:val="22"/>
          <w:lang w:val="en-US"/>
        </w:rPr>
        <w:lastRenderedPageBreak/>
        <w:t xml:space="preserve">The LEA should also ensure that the parent, person in parental relation, unaccompanied youth is aware that the student’s housing status will kept confidential and will only be shared with those LEA staff </w:t>
      </w:r>
      <w:r w:rsidR="00CA4C3A" w:rsidRPr="00377FC7">
        <w:rPr>
          <w:sz w:val="22"/>
          <w:lang w:val="en-US"/>
        </w:rPr>
        <w:t xml:space="preserve">who are </w:t>
      </w:r>
      <w:r w:rsidRPr="00377FC7">
        <w:rPr>
          <w:sz w:val="22"/>
          <w:lang w:val="en-US"/>
        </w:rPr>
        <w:t>responsible for providing services to the student and those responsible for keeping track of how many students are identified as living in temporary housing in the LEA.</w:t>
      </w:r>
    </w:p>
    <w:p w14:paraId="33C3BA9B" w14:textId="77777777" w:rsidR="00877633" w:rsidRPr="00377FC7" w:rsidRDefault="00877633" w:rsidP="00877633">
      <w:pPr>
        <w:rPr>
          <w:sz w:val="22"/>
          <w:lang w:val="en-US"/>
        </w:rPr>
      </w:pPr>
    </w:p>
    <w:p w14:paraId="76DA99DB" w14:textId="77777777" w:rsidR="00877633" w:rsidRPr="00377FC7" w:rsidRDefault="00877633" w:rsidP="00877633">
      <w:pPr>
        <w:rPr>
          <w:sz w:val="22"/>
          <w:lang w:val="en-US"/>
        </w:rPr>
      </w:pPr>
      <w:r w:rsidRPr="00293844">
        <w:rPr>
          <w:sz w:val="22"/>
          <w:lang w:val="en-US"/>
        </w:rPr>
        <w:t xml:space="preserve">LEAs are advised to explain to parents that if a parent claims that her/her child is living in temporary housing, and the LEA wishes to conduct an investigation to verify this information, the LEA may conduct a home visit.  </w:t>
      </w:r>
      <w:r w:rsidRPr="000D2473">
        <w:rPr>
          <w:sz w:val="22"/>
          <w:lang w:val="en-US"/>
        </w:rPr>
        <w:t xml:space="preserve">However LEAs </w:t>
      </w:r>
      <w:r w:rsidRPr="000D2473">
        <w:rPr>
          <w:b/>
          <w:sz w:val="22"/>
          <w:lang w:val="en-US"/>
        </w:rPr>
        <w:t>cannot</w:t>
      </w:r>
      <w:r w:rsidRPr="000D2473">
        <w:rPr>
          <w:sz w:val="22"/>
          <w:lang w:val="en-US"/>
        </w:rPr>
        <w:t xml:space="preserve"> </w:t>
      </w:r>
      <w:r w:rsidRPr="000D2473">
        <w:rPr>
          <w:b/>
          <w:sz w:val="22"/>
          <w:lang w:val="en-US"/>
        </w:rPr>
        <w:t xml:space="preserve">contact a landlord or building superintendent </w:t>
      </w:r>
      <w:r w:rsidRPr="000D2473">
        <w:rPr>
          <w:sz w:val="22"/>
          <w:lang w:val="en-US"/>
        </w:rPr>
        <w:t>to verify a student’s housing status</w:t>
      </w:r>
      <w:r w:rsidR="008608C0" w:rsidRPr="000D2473">
        <w:rPr>
          <w:sz w:val="22"/>
          <w:lang w:val="en-US"/>
        </w:rPr>
        <w:t xml:space="preserve"> without prior parental consent</w:t>
      </w:r>
      <w:r w:rsidRPr="000D2473">
        <w:rPr>
          <w:b/>
          <w:sz w:val="22"/>
          <w:lang w:val="en-US"/>
        </w:rPr>
        <w:t xml:space="preserve">.  </w:t>
      </w:r>
      <w:r w:rsidRPr="00377FC7">
        <w:rPr>
          <w:sz w:val="22"/>
          <w:lang w:val="en-US"/>
        </w:rPr>
        <w:t>Contacting a landlord or building superintendent</w:t>
      </w:r>
      <w:r w:rsidR="008608C0" w:rsidRPr="00170883">
        <w:rPr>
          <w:sz w:val="22"/>
          <w:lang w:val="en-US"/>
        </w:rPr>
        <w:t xml:space="preserve"> without the parent</w:t>
      </w:r>
      <w:r w:rsidR="00CA4C3A" w:rsidRPr="00377FC7">
        <w:rPr>
          <w:sz w:val="22"/>
          <w:lang w:val="en-US"/>
        </w:rPr>
        <w:t>’s express prior written permission</w:t>
      </w:r>
      <w:r w:rsidRPr="00377FC7">
        <w:rPr>
          <w:sz w:val="22"/>
          <w:lang w:val="en-US"/>
        </w:rPr>
        <w:t xml:space="preserve"> </w:t>
      </w:r>
      <w:r w:rsidR="00CA4C3A" w:rsidRPr="00377FC7">
        <w:rPr>
          <w:sz w:val="22"/>
          <w:lang w:val="en-US"/>
        </w:rPr>
        <w:t xml:space="preserve">is </w:t>
      </w:r>
      <w:r w:rsidRPr="00377FC7">
        <w:rPr>
          <w:sz w:val="22"/>
          <w:lang w:val="en-US"/>
        </w:rPr>
        <w:t>a violation of FERPA, a federal law.</w:t>
      </w:r>
    </w:p>
    <w:p w14:paraId="3B4D66B0" w14:textId="77777777" w:rsidR="00877633" w:rsidRPr="00377FC7" w:rsidRDefault="00877633" w:rsidP="00877633">
      <w:pPr>
        <w:rPr>
          <w:sz w:val="22"/>
          <w:lang w:val="en-US"/>
        </w:rPr>
      </w:pPr>
    </w:p>
    <w:p w14:paraId="236938CB" w14:textId="77777777" w:rsidR="00877633" w:rsidRPr="00377FC7" w:rsidRDefault="00877633" w:rsidP="00877633">
      <w:pPr>
        <w:pStyle w:val="Heading3"/>
        <w:rPr>
          <w:b/>
          <w:sz w:val="22"/>
          <w:lang w:val="en-US"/>
        </w:rPr>
      </w:pPr>
      <w:r w:rsidRPr="00377FC7">
        <w:rPr>
          <w:b/>
          <w:sz w:val="22"/>
          <w:lang w:val="en-US"/>
        </w:rPr>
        <w:t xml:space="preserve">If the Parent, Person in Parental Relation, or Unaccompanied Youth Declines to Fill Out </w:t>
      </w:r>
      <w:r w:rsidR="00CA4C3A" w:rsidRPr="00377FC7">
        <w:rPr>
          <w:b/>
          <w:sz w:val="22"/>
          <w:lang w:val="en-US"/>
        </w:rPr>
        <w:t xml:space="preserve">the Housing </w:t>
      </w:r>
      <w:r w:rsidRPr="00377FC7">
        <w:rPr>
          <w:b/>
          <w:sz w:val="22"/>
          <w:lang w:val="en-US"/>
        </w:rPr>
        <w:t>Questionnaire</w:t>
      </w:r>
    </w:p>
    <w:p w14:paraId="16B488D5" w14:textId="77777777" w:rsidR="00877633" w:rsidRPr="00377FC7" w:rsidRDefault="00877633" w:rsidP="00877633">
      <w:pPr>
        <w:rPr>
          <w:sz w:val="22"/>
          <w:lang w:val="en-US"/>
        </w:rPr>
      </w:pPr>
      <w:r w:rsidRPr="00377FC7">
        <w:rPr>
          <w:sz w:val="22"/>
          <w:lang w:val="en-US"/>
        </w:rPr>
        <w:t xml:space="preserve">If the parent, person in parental relation, or unaccompanied youth declines to complete the </w:t>
      </w:r>
      <w:r w:rsidR="00CA4C3A" w:rsidRPr="00377FC7">
        <w:rPr>
          <w:sz w:val="22"/>
          <w:lang w:val="en-US"/>
        </w:rPr>
        <w:t xml:space="preserve">Housing </w:t>
      </w:r>
      <w:r w:rsidRPr="00377FC7">
        <w:rPr>
          <w:sz w:val="22"/>
          <w:lang w:val="en-US"/>
        </w:rPr>
        <w:t>Questionnaire, the LEA should note on the form that the parent, person in parental relation, or unaccompanied youth declined to provide the information requested.</w:t>
      </w:r>
    </w:p>
    <w:p w14:paraId="26F218FD" w14:textId="77777777" w:rsidR="00877633" w:rsidRPr="00377FC7" w:rsidRDefault="00877633" w:rsidP="00877633">
      <w:pPr>
        <w:rPr>
          <w:sz w:val="22"/>
          <w:lang w:val="en-US"/>
        </w:rPr>
      </w:pPr>
    </w:p>
    <w:p w14:paraId="30B571EF" w14:textId="77777777" w:rsidR="00877633" w:rsidRPr="00293844" w:rsidRDefault="00877633" w:rsidP="00877633">
      <w:pPr>
        <w:pStyle w:val="Heading3"/>
        <w:rPr>
          <w:b/>
          <w:sz w:val="22"/>
          <w:lang w:val="en-US"/>
        </w:rPr>
      </w:pPr>
      <w:r w:rsidRPr="00293844">
        <w:rPr>
          <w:b/>
          <w:sz w:val="22"/>
          <w:lang w:val="en-US"/>
        </w:rPr>
        <w:t>Completing the Form</w:t>
      </w:r>
    </w:p>
    <w:p w14:paraId="3BE0B75D" w14:textId="77777777" w:rsidR="00877633" w:rsidRDefault="00877633" w:rsidP="00877633">
      <w:pPr>
        <w:rPr>
          <w:sz w:val="22"/>
        </w:rPr>
      </w:pPr>
      <w:r w:rsidRPr="00293844">
        <w:rPr>
          <w:sz w:val="22"/>
          <w:lang w:val="en-US"/>
        </w:rPr>
        <w:t xml:space="preserve">If a parent, person in parental relation, or unaccompanied youth enrolling in school indicates that a student is living in one of the five temporary housing arrangements, the school may not require proof to verify where the student is living before enrolling the student.  </w:t>
      </w:r>
      <w:proofErr w:type="spellStart"/>
      <w:r>
        <w:rPr>
          <w:sz w:val="22"/>
        </w:rPr>
        <w:t>The</w:t>
      </w:r>
      <w:proofErr w:type="spellEnd"/>
      <w:r>
        <w:rPr>
          <w:sz w:val="22"/>
        </w:rPr>
        <w:t xml:space="preserve"> </w:t>
      </w:r>
      <w:proofErr w:type="spellStart"/>
      <w:r>
        <w:rPr>
          <w:sz w:val="22"/>
        </w:rPr>
        <w:t>five</w:t>
      </w:r>
      <w:proofErr w:type="spellEnd"/>
      <w:r>
        <w:rPr>
          <w:sz w:val="22"/>
        </w:rPr>
        <w:t xml:space="preserve"> </w:t>
      </w:r>
      <w:proofErr w:type="spellStart"/>
      <w:r>
        <w:rPr>
          <w:sz w:val="22"/>
        </w:rPr>
        <w:t>temporary</w:t>
      </w:r>
      <w:proofErr w:type="spellEnd"/>
      <w:r>
        <w:rPr>
          <w:sz w:val="22"/>
        </w:rPr>
        <w:t xml:space="preserve"> </w:t>
      </w:r>
      <w:proofErr w:type="spellStart"/>
      <w:r>
        <w:rPr>
          <w:sz w:val="22"/>
        </w:rPr>
        <w:t>housing</w:t>
      </w:r>
      <w:proofErr w:type="spellEnd"/>
      <w:r>
        <w:rPr>
          <w:sz w:val="22"/>
        </w:rPr>
        <w:t xml:space="preserve"> </w:t>
      </w:r>
      <w:proofErr w:type="spellStart"/>
      <w:r>
        <w:rPr>
          <w:sz w:val="22"/>
        </w:rPr>
        <w:t>arrangements</w:t>
      </w:r>
      <w:proofErr w:type="spellEnd"/>
      <w:r>
        <w:rPr>
          <w:sz w:val="22"/>
        </w:rPr>
        <w:t xml:space="preserve"> are </w:t>
      </w:r>
      <w:proofErr w:type="spellStart"/>
      <w:r>
        <w:rPr>
          <w:sz w:val="22"/>
        </w:rPr>
        <w:t>listed</w:t>
      </w:r>
      <w:proofErr w:type="spellEnd"/>
      <w:r>
        <w:rPr>
          <w:sz w:val="22"/>
        </w:rPr>
        <w:t xml:space="preserve"> </w:t>
      </w:r>
      <w:proofErr w:type="spellStart"/>
      <w:r>
        <w:rPr>
          <w:sz w:val="22"/>
        </w:rPr>
        <w:t>below</w:t>
      </w:r>
      <w:proofErr w:type="spellEnd"/>
      <w:r>
        <w:rPr>
          <w:sz w:val="22"/>
        </w:rPr>
        <w:t>:</w:t>
      </w:r>
    </w:p>
    <w:p w14:paraId="36E746F3" w14:textId="77777777" w:rsidR="00877633" w:rsidRDefault="00877633" w:rsidP="00877633">
      <w:pPr>
        <w:numPr>
          <w:ilvl w:val="0"/>
          <w:numId w:val="7"/>
        </w:numPr>
        <w:autoSpaceDE w:val="0"/>
        <w:autoSpaceDN w:val="0"/>
        <w:adjustRightInd w:val="0"/>
        <w:rPr>
          <w:color w:val="000000"/>
          <w:sz w:val="22"/>
        </w:rPr>
      </w:pPr>
      <w:r>
        <w:rPr>
          <w:color w:val="000000"/>
          <w:sz w:val="22"/>
        </w:rPr>
        <w:t xml:space="preserve">In a </w:t>
      </w:r>
      <w:proofErr w:type="spellStart"/>
      <w:r>
        <w:rPr>
          <w:color w:val="000000"/>
          <w:sz w:val="22"/>
        </w:rPr>
        <w:t>shelter</w:t>
      </w:r>
      <w:proofErr w:type="spellEnd"/>
      <w:r>
        <w:rPr>
          <w:color w:val="000000"/>
          <w:sz w:val="22"/>
        </w:rPr>
        <w:t>,</w:t>
      </w:r>
    </w:p>
    <w:p w14:paraId="61999BC9" w14:textId="77777777" w:rsidR="00877633" w:rsidRPr="00293844" w:rsidRDefault="00877633" w:rsidP="00877633">
      <w:pPr>
        <w:numPr>
          <w:ilvl w:val="0"/>
          <w:numId w:val="7"/>
        </w:numPr>
        <w:autoSpaceDE w:val="0"/>
        <w:autoSpaceDN w:val="0"/>
        <w:adjustRightInd w:val="0"/>
        <w:rPr>
          <w:color w:val="000000"/>
          <w:sz w:val="22"/>
          <w:lang w:val="en-US"/>
        </w:rPr>
      </w:pPr>
      <w:r w:rsidRPr="00293844">
        <w:rPr>
          <w:color w:val="000000"/>
          <w:sz w:val="22"/>
          <w:lang w:val="en-US"/>
        </w:rPr>
        <w:t>With another family or other person (sometimes referred to as “doubled-up”),</w:t>
      </w:r>
    </w:p>
    <w:p w14:paraId="5CFA611C" w14:textId="77777777" w:rsidR="00877633" w:rsidRDefault="00877633" w:rsidP="00877633">
      <w:pPr>
        <w:numPr>
          <w:ilvl w:val="0"/>
          <w:numId w:val="7"/>
        </w:numPr>
        <w:autoSpaceDE w:val="0"/>
        <w:autoSpaceDN w:val="0"/>
        <w:adjustRightInd w:val="0"/>
        <w:rPr>
          <w:color w:val="000000"/>
          <w:sz w:val="22"/>
        </w:rPr>
      </w:pPr>
      <w:r>
        <w:rPr>
          <w:color w:val="000000"/>
          <w:sz w:val="22"/>
        </w:rPr>
        <w:t>In a hotel/motel,</w:t>
      </w:r>
    </w:p>
    <w:p w14:paraId="0C6C4904" w14:textId="77777777" w:rsidR="00877633" w:rsidRPr="00293844" w:rsidRDefault="00877633" w:rsidP="00877633">
      <w:pPr>
        <w:numPr>
          <w:ilvl w:val="0"/>
          <w:numId w:val="7"/>
        </w:numPr>
        <w:autoSpaceDE w:val="0"/>
        <w:autoSpaceDN w:val="0"/>
        <w:adjustRightInd w:val="0"/>
        <w:rPr>
          <w:sz w:val="22"/>
          <w:lang w:val="en-US"/>
        </w:rPr>
      </w:pPr>
      <w:r w:rsidRPr="00293844">
        <w:rPr>
          <w:color w:val="000000"/>
          <w:sz w:val="22"/>
          <w:lang w:val="en-US"/>
        </w:rPr>
        <w:t>In a car, park, bus, train, or campsite, or</w:t>
      </w:r>
    </w:p>
    <w:p w14:paraId="3139C9C3" w14:textId="77777777" w:rsidR="00877633" w:rsidRDefault="00877633" w:rsidP="00877633">
      <w:pPr>
        <w:numPr>
          <w:ilvl w:val="0"/>
          <w:numId w:val="7"/>
        </w:numPr>
        <w:autoSpaceDE w:val="0"/>
        <w:autoSpaceDN w:val="0"/>
        <w:adjustRightInd w:val="0"/>
        <w:rPr>
          <w:sz w:val="22"/>
        </w:rPr>
      </w:pPr>
      <w:proofErr w:type="spellStart"/>
      <w:r>
        <w:rPr>
          <w:color w:val="000000"/>
          <w:sz w:val="22"/>
        </w:rPr>
        <w:t>Other</w:t>
      </w:r>
      <w:proofErr w:type="spellEnd"/>
      <w:r>
        <w:rPr>
          <w:color w:val="000000"/>
          <w:sz w:val="22"/>
        </w:rPr>
        <w:t xml:space="preserve"> </w:t>
      </w:r>
      <w:proofErr w:type="spellStart"/>
      <w:r>
        <w:rPr>
          <w:color w:val="000000"/>
          <w:sz w:val="22"/>
        </w:rPr>
        <w:t>temporary</w:t>
      </w:r>
      <w:proofErr w:type="spellEnd"/>
      <w:r>
        <w:rPr>
          <w:color w:val="000000"/>
          <w:sz w:val="22"/>
        </w:rPr>
        <w:t xml:space="preserve"> living </w:t>
      </w:r>
      <w:proofErr w:type="spellStart"/>
      <w:r>
        <w:rPr>
          <w:color w:val="000000"/>
          <w:sz w:val="22"/>
        </w:rPr>
        <w:t>situation</w:t>
      </w:r>
      <w:proofErr w:type="spellEnd"/>
      <w:r>
        <w:rPr>
          <w:sz w:val="22"/>
        </w:rPr>
        <w:t xml:space="preserve">.  </w:t>
      </w:r>
    </w:p>
    <w:p w14:paraId="10FE173C" w14:textId="77777777" w:rsidR="00877633" w:rsidRPr="00293844" w:rsidRDefault="00877633" w:rsidP="00877633">
      <w:pPr>
        <w:rPr>
          <w:sz w:val="22"/>
          <w:lang w:val="en-US"/>
        </w:rPr>
      </w:pPr>
      <w:r w:rsidRPr="002168BA">
        <w:rPr>
          <w:sz w:val="22"/>
          <w:lang w:val="en-US"/>
        </w:rPr>
        <w:t xml:space="preserve">After the student is enrolled and attending classes, the school or LEA is permitted to verify the student’s housing arrangements.  </w:t>
      </w:r>
      <w:r w:rsidRPr="00293844">
        <w:rPr>
          <w:sz w:val="22"/>
          <w:lang w:val="en-US"/>
        </w:rPr>
        <w:t xml:space="preserve">However, the student must first be enrolled in school.  Again, LEAs </w:t>
      </w:r>
      <w:r w:rsidRPr="00293844">
        <w:rPr>
          <w:b/>
          <w:sz w:val="22"/>
          <w:lang w:val="en-US"/>
        </w:rPr>
        <w:t>cannot</w:t>
      </w:r>
      <w:r w:rsidRPr="00293844">
        <w:rPr>
          <w:sz w:val="22"/>
          <w:lang w:val="en-US"/>
        </w:rPr>
        <w:t xml:space="preserve"> </w:t>
      </w:r>
      <w:r w:rsidRPr="00293844">
        <w:rPr>
          <w:b/>
          <w:sz w:val="22"/>
          <w:lang w:val="en-US"/>
        </w:rPr>
        <w:t xml:space="preserve">not contact a landlord or building superintendent </w:t>
      </w:r>
      <w:r w:rsidRPr="00293844">
        <w:rPr>
          <w:sz w:val="22"/>
          <w:lang w:val="en-US"/>
        </w:rPr>
        <w:t>to verify a student’s housing status.  (See above for more information.)</w:t>
      </w:r>
    </w:p>
    <w:p w14:paraId="7ECE00A8" w14:textId="77777777" w:rsidR="00877633" w:rsidRPr="00293844" w:rsidRDefault="00877633" w:rsidP="00877633">
      <w:pPr>
        <w:ind w:firstLine="720"/>
        <w:rPr>
          <w:b/>
          <w:sz w:val="22"/>
          <w:u w:val="single"/>
          <w:lang w:val="en-US"/>
        </w:rPr>
      </w:pPr>
    </w:p>
    <w:p w14:paraId="3FFC1F26" w14:textId="77777777" w:rsidR="00877633" w:rsidRPr="00293844" w:rsidRDefault="00877633" w:rsidP="00877633">
      <w:pPr>
        <w:rPr>
          <w:b/>
          <w:sz w:val="22"/>
          <w:u w:val="single"/>
          <w:lang w:val="en-US"/>
        </w:rPr>
      </w:pPr>
      <w:r w:rsidRPr="00293844">
        <w:rPr>
          <w:b/>
          <w:sz w:val="22"/>
          <w:u w:val="single"/>
          <w:lang w:val="en-US"/>
        </w:rPr>
        <w:t>Definitions of Temporary Housing Arrangements</w:t>
      </w:r>
    </w:p>
    <w:p w14:paraId="4643C0DB" w14:textId="77777777" w:rsidR="00877633" w:rsidRPr="00293844" w:rsidRDefault="00877633" w:rsidP="00877633">
      <w:pPr>
        <w:rPr>
          <w:i/>
          <w:sz w:val="22"/>
          <w:lang w:val="en-US"/>
        </w:rPr>
      </w:pPr>
      <w:r w:rsidRPr="00293844">
        <w:rPr>
          <w:sz w:val="22"/>
          <w:lang w:val="en-US"/>
        </w:rPr>
        <w:t>“</w:t>
      </w:r>
      <w:r w:rsidRPr="00293844">
        <w:rPr>
          <w:i/>
          <w:sz w:val="22"/>
          <w:lang w:val="en-US"/>
        </w:rPr>
        <w:t>With another family or other person” (also referred to as “doubled-up”)”</w:t>
      </w:r>
    </w:p>
    <w:p w14:paraId="304A7969" w14:textId="77777777" w:rsidR="00877633" w:rsidRPr="00293844" w:rsidRDefault="00877633" w:rsidP="00877633">
      <w:pPr>
        <w:rPr>
          <w:sz w:val="22"/>
          <w:lang w:val="en-US"/>
        </w:rPr>
      </w:pPr>
      <w:r w:rsidRPr="00293844">
        <w:rPr>
          <w:sz w:val="22"/>
          <w:lang w:val="en-US"/>
        </w:rPr>
        <w:t>LEAs should be aware that students who are sharing the housing of others are eligible for services under the McKinney-Vento Act and State law, if sharing housing is due to loss of housing, economic hardship, or a similar reason.</w:t>
      </w:r>
    </w:p>
    <w:p w14:paraId="3420818B" w14:textId="77777777" w:rsidR="00877633" w:rsidRPr="00293844" w:rsidRDefault="00877633" w:rsidP="00877633">
      <w:pPr>
        <w:rPr>
          <w:sz w:val="22"/>
          <w:lang w:val="en-US"/>
        </w:rPr>
      </w:pPr>
    </w:p>
    <w:p w14:paraId="5E168783" w14:textId="77777777" w:rsidR="00877633" w:rsidRPr="00293844" w:rsidRDefault="00877633" w:rsidP="00877633">
      <w:pPr>
        <w:rPr>
          <w:i/>
          <w:sz w:val="22"/>
          <w:lang w:val="en-US"/>
        </w:rPr>
      </w:pPr>
      <w:r w:rsidRPr="00293844">
        <w:rPr>
          <w:sz w:val="22"/>
          <w:lang w:val="en-US"/>
        </w:rPr>
        <w:t>“</w:t>
      </w:r>
      <w:r w:rsidRPr="00293844">
        <w:rPr>
          <w:i/>
          <w:sz w:val="22"/>
          <w:lang w:val="en-US"/>
        </w:rPr>
        <w:t>Other temporary living situation”</w:t>
      </w:r>
    </w:p>
    <w:p w14:paraId="21599A83" w14:textId="77777777" w:rsidR="00877633" w:rsidRPr="00293844" w:rsidRDefault="00877633" w:rsidP="00877633">
      <w:pPr>
        <w:rPr>
          <w:sz w:val="22"/>
          <w:lang w:val="en-US"/>
        </w:rPr>
      </w:pPr>
      <w:r w:rsidRPr="00293844">
        <w:rPr>
          <w:sz w:val="22"/>
          <w:lang w:val="en-US"/>
        </w:rPr>
        <w:t xml:space="preserve">In addition to the four examples of temporary housing, students who lack a “fixed, adequate, </w:t>
      </w:r>
      <w:r w:rsidRPr="00293844">
        <w:rPr>
          <w:sz w:val="22"/>
          <w:u w:val="single"/>
          <w:lang w:val="en-US"/>
        </w:rPr>
        <w:t>and</w:t>
      </w:r>
      <w:r w:rsidRPr="00293844">
        <w:rPr>
          <w:sz w:val="22"/>
          <w:lang w:val="en-US"/>
        </w:rPr>
        <w:t xml:space="preserve"> regular” nighttime residence are also covered as homeless under the McKinney-Vento Act and State law.  This </w:t>
      </w:r>
      <w:r w:rsidRPr="00293844">
        <w:rPr>
          <w:sz w:val="22"/>
          <w:u w:val="single"/>
          <w:lang w:val="en-US"/>
        </w:rPr>
        <w:t>may</w:t>
      </w:r>
      <w:r w:rsidRPr="00293844">
        <w:rPr>
          <w:sz w:val="22"/>
          <w:lang w:val="en-US"/>
        </w:rPr>
        <w:t xml:space="preserve"> include unaccompanied youth who have fled their homes or were forced to leave their homes and who do not otherwise meet the definition of “doubled-up.”</w:t>
      </w:r>
    </w:p>
    <w:p w14:paraId="058958FA" w14:textId="77777777" w:rsidR="00877633" w:rsidRPr="00293844" w:rsidRDefault="00877633" w:rsidP="00877633">
      <w:pPr>
        <w:rPr>
          <w:i/>
          <w:sz w:val="22"/>
          <w:lang w:val="en-US"/>
        </w:rPr>
      </w:pPr>
    </w:p>
    <w:p w14:paraId="012729F1" w14:textId="77777777" w:rsidR="00877633" w:rsidRPr="00293844" w:rsidRDefault="00877633" w:rsidP="00877633">
      <w:pPr>
        <w:rPr>
          <w:sz w:val="22"/>
          <w:u w:val="single"/>
          <w:lang w:val="en-US"/>
        </w:rPr>
      </w:pPr>
      <w:r w:rsidRPr="00293844">
        <w:rPr>
          <w:i/>
          <w:sz w:val="22"/>
          <w:lang w:val="en-US"/>
        </w:rPr>
        <w:t>“In permanent housing”</w:t>
      </w:r>
    </w:p>
    <w:p w14:paraId="5680C217" w14:textId="77777777" w:rsidR="00877633" w:rsidRPr="00293844" w:rsidRDefault="00877633" w:rsidP="00877633">
      <w:pPr>
        <w:rPr>
          <w:sz w:val="22"/>
          <w:lang w:val="en-US"/>
        </w:rPr>
      </w:pPr>
      <w:r w:rsidRPr="00293844">
        <w:rPr>
          <w:sz w:val="22"/>
          <w:lang w:val="en-US"/>
        </w:rPr>
        <w:t xml:space="preserve">Permanent housing means that the student’s living arrangements are “fixed, regular, </w:t>
      </w:r>
      <w:r w:rsidRPr="00293844">
        <w:rPr>
          <w:sz w:val="22"/>
          <w:u w:val="single"/>
          <w:lang w:val="en-US"/>
        </w:rPr>
        <w:t>and</w:t>
      </w:r>
      <w:r w:rsidRPr="00293844">
        <w:rPr>
          <w:sz w:val="22"/>
          <w:lang w:val="en-US"/>
        </w:rPr>
        <w:t xml:space="preserve"> adequate.”</w:t>
      </w:r>
    </w:p>
    <w:p w14:paraId="24A2C766" w14:textId="77777777" w:rsidR="00877633" w:rsidRPr="00293844" w:rsidRDefault="00877633" w:rsidP="00877633">
      <w:pPr>
        <w:pStyle w:val="Heading3"/>
        <w:rPr>
          <w:b/>
          <w:sz w:val="22"/>
          <w:lang w:val="en-US"/>
        </w:rPr>
      </w:pPr>
    </w:p>
    <w:p w14:paraId="13C8473C" w14:textId="77777777" w:rsidR="00877633" w:rsidRPr="00293844" w:rsidRDefault="00877633" w:rsidP="00877633">
      <w:pPr>
        <w:pStyle w:val="Heading3"/>
        <w:rPr>
          <w:b/>
          <w:sz w:val="22"/>
          <w:lang w:val="en-US"/>
        </w:rPr>
      </w:pPr>
      <w:r w:rsidRPr="00293844">
        <w:rPr>
          <w:b/>
          <w:sz w:val="22"/>
          <w:lang w:val="en-US"/>
        </w:rPr>
        <w:t>Next Steps for LEAs with Students Living in Temporary Housing Arrangements</w:t>
      </w:r>
    </w:p>
    <w:p w14:paraId="05617E99" w14:textId="77777777" w:rsidR="00CA4C3A" w:rsidRPr="00377FC7" w:rsidRDefault="00877633" w:rsidP="00877633">
      <w:pPr>
        <w:rPr>
          <w:sz w:val="22"/>
          <w:lang w:val="en-US"/>
        </w:rPr>
      </w:pPr>
      <w:r w:rsidRPr="00293844">
        <w:rPr>
          <w:b/>
          <w:sz w:val="22"/>
          <w:lang w:val="en-US"/>
        </w:rPr>
        <w:t xml:space="preserve">If the parent, person in parental relation, or unaccompanied youth indicates that a student is living in temporary housing, </w:t>
      </w:r>
      <w:r w:rsidRPr="00293844">
        <w:rPr>
          <w:b/>
          <w:sz w:val="22"/>
          <w:u w:val="single"/>
          <w:lang w:val="en-US"/>
        </w:rPr>
        <w:t>the LEA must complete a Designation Form</w:t>
      </w:r>
      <w:r w:rsidRPr="00293844">
        <w:rPr>
          <w:b/>
          <w:sz w:val="22"/>
          <w:lang w:val="en-US"/>
        </w:rPr>
        <w:t xml:space="preserve">.  </w:t>
      </w:r>
      <w:r w:rsidRPr="00293844">
        <w:rPr>
          <w:sz w:val="22"/>
          <w:lang w:val="en-US"/>
        </w:rPr>
        <w:t xml:space="preserve">If the LEA believes additional information is needed before reaching a final decision on the student’s eligibility under McKinney-Vento, enrollment should not be delayed and a Designation Form should still be filled out.  </w:t>
      </w:r>
      <w:r w:rsidRPr="00377FC7">
        <w:rPr>
          <w:sz w:val="22"/>
          <w:lang w:val="en-US"/>
        </w:rPr>
        <w:t xml:space="preserve">For more information about determining eligibility see the National Center on Homeless Education’s Determining Eligibility Brief, available at: </w:t>
      </w:r>
      <w:hyperlink r:id="rId7" w:history="1">
        <w:r w:rsidR="00CA4C3A" w:rsidRPr="00377FC7">
          <w:rPr>
            <w:rStyle w:val="Hyperlink"/>
            <w:sz w:val="22"/>
            <w:lang w:val="en-US"/>
          </w:rPr>
          <w:t>http://nche.ed.gov/downloads/briefs/det_elig.pdf</w:t>
        </w:r>
      </w:hyperlink>
      <w:r w:rsidR="00CA4C3A" w:rsidRPr="00377FC7">
        <w:rPr>
          <w:sz w:val="22"/>
          <w:lang w:val="en-US"/>
        </w:rPr>
        <w:t xml:space="preserve">. </w:t>
      </w:r>
    </w:p>
    <w:p w14:paraId="08427719" w14:textId="77777777" w:rsidR="00877633" w:rsidRPr="00377FC7" w:rsidRDefault="00877633" w:rsidP="00877633">
      <w:pPr>
        <w:rPr>
          <w:sz w:val="22"/>
          <w:lang w:val="en-US"/>
        </w:rPr>
      </w:pPr>
    </w:p>
    <w:p w14:paraId="78DFA071" w14:textId="77777777" w:rsidR="00877633" w:rsidRPr="00293844" w:rsidRDefault="00877633" w:rsidP="00877633">
      <w:pPr>
        <w:rPr>
          <w:color w:val="000000"/>
          <w:lang w:val="en-US"/>
        </w:rPr>
      </w:pPr>
      <w:r w:rsidRPr="00293844">
        <w:rPr>
          <w:sz w:val="22"/>
          <w:lang w:val="en-US"/>
        </w:rPr>
        <w:t>If a student who is identified as homeless was last permanently housed in a different school district, the district of attendance/local district will be eligible for tuition reimbursement from SED for the cost of educating the student. School districts should complete a STAC-202 form if eligible for tuition reimbursement. For more information about STAC-202 forms contact the STAC Office at 518-474-7116 or NYS-TEACHS at 800-388-2014.</w:t>
      </w:r>
    </w:p>
    <w:sectPr w:rsidR="00877633" w:rsidRPr="00293844" w:rsidSect="00957DF4">
      <w:headerReference w:type="even" r:id="rId8"/>
      <w:headerReference w:type="default" r:id="rId9"/>
      <w:footerReference w:type="even" r:id="rId10"/>
      <w:footerReference w:type="default" r:id="rId11"/>
      <w:headerReference w:type="first" r:id="rId12"/>
      <w:footerReference w:type="first" r:id="rId13"/>
      <w:footnotePr>
        <w:numFmt w:val="chicago"/>
      </w:footnotePr>
      <w:pgSz w:w="12240" w:h="15840"/>
      <w:pgMar w:top="720" w:right="720" w:bottom="720" w:left="720" w:header="720" w:footer="27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06D0AD" w14:textId="77777777" w:rsidR="00EE6446" w:rsidRDefault="00EE6446">
      <w:r>
        <w:separator/>
      </w:r>
    </w:p>
  </w:endnote>
  <w:endnote w:type="continuationSeparator" w:id="0">
    <w:p w14:paraId="3A96461D" w14:textId="77777777" w:rsidR="00EE6446" w:rsidRDefault="00EE64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Regular">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901138" w14:textId="77777777" w:rsidR="00C1059B" w:rsidRDefault="00C105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6C2DF7" w14:textId="77777777" w:rsidR="00957DF4" w:rsidRPr="00957DF4" w:rsidRDefault="00F5540C">
    <w:pPr>
      <w:pStyle w:val="Footer"/>
      <w:rPr>
        <w:sz w:val="20"/>
        <w:szCs w:val="20"/>
      </w:rPr>
    </w:pPr>
    <w:r>
      <w:rPr>
        <w:sz w:val="20"/>
        <w:szCs w:val="20"/>
      </w:rPr>
      <w:t xml:space="preserve">Rev. </w:t>
    </w:r>
    <w:r w:rsidR="008608C0">
      <w:rPr>
        <w:sz w:val="20"/>
        <w:szCs w:val="20"/>
      </w:rPr>
      <w:t>11/15/16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9EE090" w14:textId="77777777" w:rsidR="00C1059B" w:rsidRDefault="00C105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BE8D19" w14:textId="77777777" w:rsidR="00EE6446" w:rsidRDefault="00EE6446">
      <w:r>
        <w:separator/>
      </w:r>
    </w:p>
  </w:footnote>
  <w:footnote w:type="continuationSeparator" w:id="0">
    <w:p w14:paraId="1CB1881F" w14:textId="77777777" w:rsidR="00EE6446" w:rsidRDefault="00EE64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99E9C2" w14:textId="77777777" w:rsidR="00C1059B" w:rsidRDefault="00C105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F3FC39" w14:textId="77777777" w:rsidR="00C1059B" w:rsidRDefault="00C1059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190F7A" w14:textId="77777777" w:rsidR="00C1059B" w:rsidRDefault="00C105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0B293D"/>
    <w:multiLevelType w:val="hybridMultilevel"/>
    <w:tmpl w:val="9D1CB25E"/>
    <w:lvl w:ilvl="0" w:tplc="7A78C08A">
      <w:start w:val="1"/>
      <w:numFmt w:val="decimal"/>
      <w:lvlText w:val="%1."/>
      <w:lvlJc w:val="left"/>
      <w:pPr>
        <w:tabs>
          <w:tab w:val="num" w:pos="720"/>
        </w:tabs>
        <w:ind w:left="720" w:hanging="360"/>
      </w:pPr>
      <w:rPr>
        <w:rFonts w:hint="default"/>
        <w:b w:val="0"/>
        <w:i w:val="0"/>
      </w:rPr>
    </w:lvl>
    <w:lvl w:ilvl="1" w:tplc="FD5C4CBE" w:tentative="1">
      <w:start w:val="1"/>
      <w:numFmt w:val="lowerLetter"/>
      <w:lvlText w:val="%2."/>
      <w:lvlJc w:val="left"/>
      <w:pPr>
        <w:tabs>
          <w:tab w:val="num" w:pos="1440"/>
        </w:tabs>
        <w:ind w:left="1440" w:hanging="360"/>
      </w:pPr>
    </w:lvl>
    <w:lvl w:ilvl="2" w:tplc="7786D60E" w:tentative="1">
      <w:start w:val="1"/>
      <w:numFmt w:val="lowerRoman"/>
      <w:lvlText w:val="%3."/>
      <w:lvlJc w:val="right"/>
      <w:pPr>
        <w:tabs>
          <w:tab w:val="num" w:pos="2160"/>
        </w:tabs>
        <w:ind w:left="2160" w:hanging="180"/>
      </w:pPr>
    </w:lvl>
    <w:lvl w:ilvl="3" w:tplc="5808AA10" w:tentative="1">
      <w:start w:val="1"/>
      <w:numFmt w:val="decimal"/>
      <w:lvlText w:val="%4."/>
      <w:lvlJc w:val="left"/>
      <w:pPr>
        <w:tabs>
          <w:tab w:val="num" w:pos="2880"/>
        </w:tabs>
        <w:ind w:left="2880" w:hanging="360"/>
      </w:pPr>
    </w:lvl>
    <w:lvl w:ilvl="4" w:tplc="926E010C" w:tentative="1">
      <w:start w:val="1"/>
      <w:numFmt w:val="lowerLetter"/>
      <w:lvlText w:val="%5."/>
      <w:lvlJc w:val="left"/>
      <w:pPr>
        <w:tabs>
          <w:tab w:val="num" w:pos="3600"/>
        </w:tabs>
        <w:ind w:left="3600" w:hanging="360"/>
      </w:pPr>
    </w:lvl>
    <w:lvl w:ilvl="5" w:tplc="9C7CACF4" w:tentative="1">
      <w:start w:val="1"/>
      <w:numFmt w:val="lowerRoman"/>
      <w:lvlText w:val="%6."/>
      <w:lvlJc w:val="right"/>
      <w:pPr>
        <w:tabs>
          <w:tab w:val="num" w:pos="4320"/>
        </w:tabs>
        <w:ind w:left="4320" w:hanging="180"/>
      </w:pPr>
    </w:lvl>
    <w:lvl w:ilvl="6" w:tplc="A4C82460" w:tentative="1">
      <w:start w:val="1"/>
      <w:numFmt w:val="decimal"/>
      <w:lvlText w:val="%7."/>
      <w:lvlJc w:val="left"/>
      <w:pPr>
        <w:tabs>
          <w:tab w:val="num" w:pos="5040"/>
        </w:tabs>
        <w:ind w:left="5040" w:hanging="360"/>
      </w:pPr>
    </w:lvl>
    <w:lvl w:ilvl="7" w:tplc="B89CB4F0" w:tentative="1">
      <w:start w:val="1"/>
      <w:numFmt w:val="lowerLetter"/>
      <w:lvlText w:val="%8."/>
      <w:lvlJc w:val="left"/>
      <w:pPr>
        <w:tabs>
          <w:tab w:val="num" w:pos="5760"/>
        </w:tabs>
        <w:ind w:left="5760" w:hanging="360"/>
      </w:pPr>
    </w:lvl>
    <w:lvl w:ilvl="8" w:tplc="E01ADF58" w:tentative="1">
      <w:start w:val="1"/>
      <w:numFmt w:val="lowerRoman"/>
      <w:lvlText w:val="%9."/>
      <w:lvlJc w:val="right"/>
      <w:pPr>
        <w:tabs>
          <w:tab w:val="num" w:pos="6480"/>
        </w:tabs>
        <w:ind w:left="6480" w:hanging="180"/>
      </w:pPr>
    </w:lvl>
  </w:abstractNum>
  <w:abstractNum w:abstractNumId="1" w15:restartNumberingAfterBreak="0">
    <w:nsid w:val="08C46F36"/>
    <w:multiLevelType w:val="hybridMultilevel"/>
    <w:tmpl w:val="C576DCF8"/>
    <w:lvl w:ilvl="0" w:tplc="089CB22E">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672183C"/>
    <w:multiLevelType w:val="hybridMultilevel"/>
    <w:tmpl w:val="0C4C1B54"/>
    <w:lvl w:ilvl="0" w:tplc="4E3CE728">
      <w:start w:val="1"/>
      <w:numFmt w:val="decimal"/>
      <w:lvlText w:val="%1."/>
      <w:lvlJc w:val="left"/>
      <w:pPr>
        <w:tabs>
          <w:tab w:val="num" w:pos="1080"/>
        </w:tabs>
        <w:ind w:left="1080" w:hanging="720"/>
      </w:pPr>
      <w:rPr>
        <w:rFonts w:hint="default"/>
      </w:rPr>
    </w:lvl>
    <w:lvl w:ilvl="1" w:tplc="757CA090" w:tentative="1">
      <w:start w:val="1"/>
      <w:numFmt w:val="lowerLetter"/>
      <w:lvlText w:val="%2."/>
      <w:lvlJc w:val="left"/>
      <w:pPr>
        <w:tabs>
          <w:tab w:val="num" w:pos="1440"/>
        </w:tabs>
        <w:ind w:left="1440" w:hanging="360"/>
      </w:pPr>
    </w:lvl>
    <w:lvl w:ilvl="2" w:tplc="5D9CA434" w:tentative="1">
      <w:start w:val="1"/>
      <w:numFmt w:val="lowerRoman"/>
      <w:lvlText w:val="%3."/>
      <w:lvlJc w:val="right"/>
      <w:pPr>
        <w:tabs>
          <w:tab w:val="num" w:pos="2160"/>
        </w:tabs>
        <w:ind w:left="2160" w:hanging="180"/>
      </w:pPr>
    </w:lvl>
    <w:lvl w:ilvl="3" w:tplc="ED046658" w:tentative="1">
      <w:start w:val="1"/>
      <w:numFmt w:val="decimal"/>
      <w:lvlText w:val="%4."/>
      <w:lvlJc w:val="left"/>
      <w:pPr>
        <w:tabs>
          <w:tab w:val="num" w:pos="2880"/>
        </w:tabs>
        <w:ind w:left="2880" w:hanging="360"/>
      </w:pPr>
    </w:lvl>
    <w:lvl w:ilvl="4" w:tplc="A38CB816" w:tentative="1">
      <w:start w:val="1"/>
      <w:numFmt w:val="lowerLetter"/>
      <w:lvlText w:val="%5."/>
      <w:lvlJc w:val="left"/>
      <w:pPr>
        <w:tabs>
          <w:tab w:val="num" w:pos="3600"/>
        </w:tabs>
        <w:ind w:left="3600" w:hanging="360"/>
      </w:pPr>
    </w:lvl>
    <w:lvl w:ilvl="5" w:tplc="B5228CA4" w:tentative="1">
      <w:start w:val="1"/>
      <w:numFmt w:val="lowerRoman"/>
      <w:lvlText w:val="%6."/>
      <w:lvlJc w:val="right"/>
      <w:pPr>
        <w:tabs>
          <w:tab w:val="num" w:pos="4320"/>
        </w:tabs>
        <w:ind w:left="4320" w:hanging="180"/>
      </w:pPr>
    </w:lvl>
    <w:lvl w:ilvl="6" w:tplc="E0FE1DA2" w:tentative="1">
      <w:start w:val="1"/>
      <w:numFmt w:val="decimal"/>
      <w:lvlText w:val="%7."/>
      <w:lvlJc w:val="left"/>
      <w:pPr>
        <w:tabs>
          <w:tab w:val="num" w:pos="5040"/>
        </w:tabs>
        <w:ind w:left="5040" w:hanging="360"/>
      </w:pPr>
    </w:lvl>
    <w:lvl w:ilvl="7" w:tplc="4CCE0372" w:tentative="1">
      <w:start w:val="1"/>
      <w:numFmt w:val="lowerLetter"/>
      <w:lvlText w:val="%8."/>
      <w:lvlJc w:val="left"/>
      <w:pPr>
        <w:tabs>
          <w:tab w:val="num" w:pos="5760"/>
        </w:tabs>
        <w:ind w:left="5760" w:hanging="360"/>
      </w:pPr>
    </w:lvl>
    <w:lvl w:ilvl="8" w:tplc="7242DC14" w:tentative="1">
      <w:start w:val="1"/>
      <w:numFmt w:val="lowerRoman"/>
      <w:lvlText w:val="%9."/>
      <w:lvlJc w:val="right"/>
      <w:pPr>
        <w:tabs>
          <w:tab w:val="num" w:pos="6480"/>
        </w:tabs>
        <w:ind w:left="6480" w:hanging="180"/>
      </w:pPr>
    </w:lvl>
  </w:abstractNum>
  <w:abstractNum w:abstractNumId="3" w15:restartNumberingAfterBreak="0">
    <w:nsid w:val="3656409F"/>
    <w:multiLevelType w:val="hybridMultilevel"/>
    <w:tmpl w:val="6E121D28"/>
    <w:lvl w:ilvl="0" w:tplc="E4120F84">
      <w:start w:val="1"/>
      <w:numFmt w:val="decimal"/>
      <w:lvlText w:val="%1."/>
      <w:lvlJc w:val="left"/>
      <w:pPr>
        <w:tabs>
          <w:tab w:val="num" w:pos="1440"/>
        </w:tabs>
        <w:ind w:left="1440" w:hanging="720"/>
      </w:pPr>
      <w:rPr>
        <w:rFonts w:hint="default"/>
      </w:rPr>
    </w:lvl>
    <w:lvl w:ilvl="1" w:tplc="91085244" w:tentative="1">
      <w:start w:val="1"/>
      <w:numFmt w:val="lowerLetter"/>
      <w:lvlText w:val="%2."/>
      <w:lvlJc w:val="left"/>
      <w:pPr>
        <w:tabs>
          <w:tab w:val="num" w:pos="1800"/>
        </w:tabs>
        <w:ind w:left="1800" w:hanging="360"/>
      </w:pPr>
    </w:lvl>
    <w:lvl w:ilvl="2" w:tplc="57D023AC" w:tentative="1">
      <w:start w:val="1"/>
      <w:numFmt w:val="lowerRoman"/>
      <w:lvlText w:val="%3."/>
      <w:lvlJc w:val="right"/>
      <w:pPr>
        <w:tabs>
          <w:tab w:val="num" w:pos="2520"/>
        </w:tabs>
        <w:ind w:left="2520" w:hanging="180"/>
      </w:pPr>
    </w:lvl>
    <w:lvl w:ilvl="3" w:tplc="CDB8A23E" w:tentative="1">
      <w:start w:val="1"/>
      <w:numFmt w:val="decimal"/>
      <w:lvlText w:val="%4."/>
      <w:lvlJc w:val="left"/>
      <w:pPr>
        <w:tabs>
          <w:tab w:val="num" w:pos="3240"/>
        </w:tabs>
        <w:ind w:left="3240" w:hanging="360"/>
      </w:pPr>
    </w:lvl>
    <w:lvl w:ilvl="4" w:tplc="B9EA0084" w:tentative="1">
      <w:start w:val="1"/>
      <w:numFmt w:val="lowerLetter"/>
      <w:lvlText w:val="%5."/>
      <w:lvlJc w:val="left"/>
      <w:pPr>
        <w:tabs>
          <w:tab w:val="num" w:pos="3960"/>
        </w:tabs>
        <w:ind w:left="3960" w:hanging="360"/>
      </w:pPr>
    </w:lvl>
    <w:lvl w:ilvl="5" w:tplc="3168DEFE" w:tentative="1">
      <w:start w:val="1"/>
      <w:numFmt w:val="lowerRoman"/>
      <w:lvlText w:val="%6."/>
      <w:lvlJc w:val="right"/>
      <w:pPr>
        <w:tabs>
          <w:tab w:val="num" w:pos="4680"/>
        </w:tabs>
        <w:ind w:left="4680" w:hanging="180"/>
      </w:pPr>
    </w:lvl>
    <w:lvl w:ilvl="6" w:tplc="77E041AE" w:tentative="1">
      <w:start w:val="1"/>
      <w:numFmt w:val="decimal"/>
      <w:lvlText w:val="%7."/>
      <w:lvlJc w:val="left"/>
      <w:pPr>
        <w:tabs>
          <w:tab w:val="num" w:pos="5400"/>
        </w:tabs>
        <w:ind w:left="5400" w:hanging="360"/>
      </w:pPr>
    </w:lvl>
    <w:lvl w:ilvl="7" w:tplc="1458BF2E" w:tentative="1">
      <w:start w:val="1"/>
      <w:numFmt w:val="lowerLetter"/>
      <w:lvlText w:val="%8."/>
      <w:lvlJc w:val="left"/>
      <w:pPr>
        <w:tabs>
          <w:tab w:val="num" w:pos="6120"/>
        </w:tabs>
        <w:ind w:left="6120" w:hanging="360"/>
      </w:pPr>
    </w:lvl>
    <w:lvl w:ilvl="8" w:tplc="D9C04FD6" w:tentative="1">
      <w:start w:val="1"/>
      <w:numFmt w:val="lowerRoman"/>
      <w:lvlText w:val="%9."/>
      <w:lvlJc w:val="right"/>
      <w:pPr>
        <w:tabs>
          <w:tab w:val="num" w:pos="6840"/>
        </w:tabs>
        <w:ind w:left="6840" w:hanging="180"/>
      </w:pPr>
    </w:lvl>
  </w:abstractNum>
  <w:abstractNum w:abstractNumId="4" w15:restartNumberingAfterBreak="0">
    <w:nsid w:val="55F00FF9"/>
    <w:multiLevelType w:val="hybridMultilevel"/>
    <w:tmpl w:val="40F0C4B2"/>
    <w:lvl w:ilvl="0" w:tplc="B1C2F8E6">
      <w:start w:val="1"/>
      <w:numFmt w:val="decimal"/>
      <w:lvlText w:val="%1."/>
      <w:lvlJc w:val="left"/>
      <w:pPr>
        <w:tabs>
          <w:tab w:val="num" w:pos="1440"/>
        </w:tabs>
        <w:ind w:left="1440" w:hanging="720"/>
      </w:pPr>
      <w:rPr>
        <w:rFonts w:hint="default"/>
      </w:rPr>
    </w:lvl>
    <w:lvl w:ilvl="1" w:tplc="378A2040" w:tentative="1">
      <w:start w:val="1"/>
      <w:numFmt w:val="lowerLetter"/>
      <w:lvlText w:val="%2."/>
      <w:lvlJc w:val="left"/>
      <w:pPr>
        <w:tabs>
          <w:tab w:val="num" w:pos="1800"/>
        </w:tabs>
        <w:ind w:left="1800" w:hanging="360"/>
      </w:pPr>
    </w:lvl>
    <w:lvl w:ilvl="2" w:tplc="AC026F9E" w:tentative="1">
      <w:start w:val="1"/>
      <w:numFmt w:val="lowerRoman"/>
      <w:lvlText w:val="%3."/>
      <w:lvlJc w:val="right"/>
      <w:pPr>
        <w:tabs>
          <w:tab w:val="num" w:pos="2520"/>
        </w:tabs>
        <w:ind w:left="2520" w:hanging="180"/>
      </w:pPr>
    </w:lvl>
    <w:lvl w:ilvl="3" w:tplc="93F232D2" w:tentative="1">
      <w:start w:val="1"/>
      <w:numFmt w:val="decimal"/>
      <w:lvlText w:val="%4."/>
      <w:lvlJc w:val="left"/>
      <w:pPr>
        <w:tabs>
          <w:tab w:val="num" w:pos="3240"/>
        </w:tabs>
        <w:ind w:left="3240" w:hanging="360"/>
      </w:pPr>
    </w:lvl>
    <w:lvl w:ilvl="4" w:tplc="001A344A" w:tentative="1">
      <w:start w:val="1"/>
      <w:numFmt w:val="lowerLetter"/>
      <w:lvlText w:val="%5."/>
      <w:lvlJc w:val="left"/>
      <w:pPr>
        <w:tabs>
          <w:tab w:val="num" w:pos="3960"/>
        </w:tabs>
        <w:ind w:left="3960" w:hanging="360"/>
      </w:pPr>
    </w:lvl>
    <w:lvl w:ilvl="5" w:tplc="79A2BEC6" w:tentative="1">
      <w:start w:val="1"/>
      <w:numFmt w:val="lowerRoman"/>
      <w:lvlText w:val="%6."/>
      <w:lvlJc w:val="right"/>
      <w:pPr>
        <w:tabs>
          <w:tab w:val="num" w:pos="4680"/>
        </w:tabs>
        <w:ind w:left="4680" w:hanging="180"/>
      </w:pPr>
    </w:lvl>
    <w:lvl w:ilvl="6" w:tplc="24122474" w:tentative="1">
      <w:start w:val="1"/>
      <w:numFmt w:val="decimal"/>
      <w:lvlText w:val="%7."/>
      <w:lvlJc w:val="left"/>
      <w:pPr>
        <w:tabs>
          <w:tab w:val="num" w:pos="5400"/>
        </w:tabs>
        <w:ind w:left="5400" w:hanging="360"/>
      </w:pPr>
    </w:lvl>
    <w:lvl w:ilvl="7" w:tplc="CE3C940E" w:tentative="1">
      <w:start w:val="1"/>
      <w:numFmt w:val="lowerLetter"/>
      <w:lvlText w:val="%8."/>
      <w:lvlJc w:val="left"/>
      <w:pPr>
        <w:tabs>
          <w:tab w:val="num" w:pos="6120"/>
        </w:tabs>
        <w:ind w:left="6120" w:hanging="360"/>
      </w:pPr>
    </w:lvl>
    <w:lvl w:ilvl="8" w:tplc="825ED1DA" w:tentative="1">
      <w:start w:val="1"/>
      <w:numFmt w:val="lowerRoman"/>
      <w:lvlText w:val="%9."/>
      <w:lvlJc w:val="right"/>
      <w:pPr>
        <w:tabs>
          <w:tab w:val="num" w:pos="6840"/>
        </w:tabs>
        <w:ind w:left="6840" w:hanging="180"/>
      </w:pPr>
    </w:lvl>
  </w:abstractNum>
  <w:abstractNum w:abstractNumId="5" w15:restartNumberingAfterBreak="0">
    <w:nsid w:val="72AA2D54"/>
    <w:multiLevelType w:val="hybridMultilevel"/>
    <w:tmpl w:val="4DE471EC"/>
    <w:lvl w:ilvl="0" w:tplc="78CC92D4">
      <w:start w:val="2"/>
      <w:numFmt w:val="decimal"/>
      <w:lvlText w:val="%1."/>
      <w:lvlJc w:val="left"/>
      <w:pPr>
        <w:tabs>
          <w:tab w:val="num" w:pos="1080"/>
        </w:tabs>
        <w:ind w:left="1080" w:hanging="720"/>
      </w:pPr>
      <w:rPr>
        <w:rFonts w:hint="default"/>
      </w:rPr>
    </w:lvl>
    <w:lvl w:ilvl="1" w:tplc="43EC35BC" w:tentative="1">
      <w:start w:val="1"/>
      <w:numFmt w:val="lowerLetter"/>
      <w:lvlText w:val="%2."/>
      <w:lvlJc w:val="left"/>
      <w:pPr>
        <w:tabs>
          <w:tab w:val="num" w:pos="1440"/>
        </w:tabs>
        <w:ind w:left="1440" w:hanging="360"/>
      </w:pPr>
    </w:lvl>
    <w:lvl w:ilvl="2" w:tplc="DEF87206" w:tentative="1">
      <w:start w:val="1"/>
      <w:numFmt w:val="lowerRoman"/>
      <w:lvlText w:val="%3."/>
      <w:lvlJc w:val="right"/>
      <w:pPr>
        <w:tabs>
          <w:tab w:val="num" w:pos="2160"/>
        </w:tabs>
        <w:ind w:left="2160" w:hanging="180"/>
      </w:pPr>
    </w:lvl>
    <w:lvl w:ilvl="3" w:tplc="EDAEB6AC" w:tentative="1">
      <w:start w:val="1"/>
      <w:numFmt w:val="decimal"/>
      <w:lvlText w:val="%4."/>
      <w:lvlJc w:val="left"/>
      <w:pPr>
        <w:tabs>
          <w:tab w:val="num" w:pos="2880"/>
        </w:tabs>
        <w:ind w:left="2880" w:hanging="360"/>
      </w:pPr>
    </w:lvl>
    <w:lvl w:ilvl="4" w:tplc="9A789BB0" w:tentative="1">
      <w:start w:val="1"/>
      <w:numFmt w:val="lowerLetter"/>
      <w:lvlText w:val="%5."/>
      <w:lvlJc w:val="left"/>
      <w:pPr>
        <w:tabs>
          <w:tab w:val="num" w:pos="3600"/>
        </w:tabs>
        <w:ind w:left="3600" w:hanging="360"/>
      </w:pPr>
    </w:lvl>
    <w:lvl w:ilvl="5" w:tplc="39223F9A" w:tentative="1">
      <w:start w:val="1"/>
      <w:numFmt w:val="lowerRoman"/>
      <w:lvlText w:val="%6."/>
      <w:lvlJc w:val="right"/>
      <w:pPr>
        <w:tabs>
          <w:tab w:val="num" w:pos="4320"/>
        </w:tabs>
        <w:ind w:left="4320" w:hanging="180"/>
      </w:pPr>
    </w:lvl>
    <w:lvl w:ilvl="6" w:tplc="4B70803C" w:tentative="1">
      <w:start w:val="1"/>
      <w:numFmt w:val="decimal"/>
      <w:lvlText w:val="%7."/>
      <w:lvlJc w:val="left"/>
      <w:pPr>
        <w:tabs>
          <w:tab w:val="num" w:pos="5040"/>
        </w:tabs>
        <w:ind w:left="5040" w:hanging="360"/>
      </w:pPr>
    </w:lvl>
    <w:lvl w:ilvl="7" w:tplc="26B08F6A" w:tentative="1">
      <w:start w:val="1"/>
      <w:numFmt w:val="lowerLetter"/>
      <w:lvlText w:val="%8."/>
      <w:lvlJc w:val="left"/>
      <w:pPr>
        <w:tabs>
          <w:tab w:val="num" w:pos="5760"/>
        </w:tabs>
        <w:ind w:left="5760" w:hanging="360"/>
      </w:pPr>
    </w:lvl>
    <w:lvl w:ilvl="8" w:tplc="4BE4B826" w:tentative="1">
      <w:start w:val="1"/>
      <w:numFmt w:val="lowerRoman"/>
      <w:lvlText w:val="%9."/>
      <w:lvlJc w:val="right"/>
      <w:pPr>
        <w:tabs>
          <w:tab w:val="num" w:pos="6480"/>
        </w:tabs>
        <w:ind w:left="6480" w:hanging="180"/>
      </w:pPr>
    </w:lvl>
  </w:abstractNum>
  <w:abstractNum w:abstractNumId="6" w15:restartNumberingAfterBreak="0">
    <w:nsid w:val="79964D6F"/>
    <w:multiLevelType w:val="hybridMultilevel"/>
    <w:tmpl w:val="F894DC0E"/>
    <w:lvl w:ilvl="0" w:tplc="9D1A791A">
      <w:start w:val="1"/>
      <w:numFmt w:val="decimal"/>
      <w:lvlText w:val="%1."/>
      <w:lvlJc w:val="left"/>
      <w:pPr>
        <w:tabs>
          <w:tab w:val="num" w:pos="1440"/>
        </w:tabs>
        <w:ind w:left="1440" w:hanging="720"/>
      </w:pPr>
      <w:rPr>
        <w:rFonts w:hint="default"/>
      </w:rPr>
    </w:lvl>
    <w:lvl w:ilvl="1" w:tplc="43907916" w:tentative="1">
      <w:start w:val="1"/>
      <w:numFmt w:val="lowerLetter"/>
      <w:lvlText w:val="%2."/>
      <w:lvlJc w:val="left"/>
      <w:pPr>
        <w:tabs>
          <w:tab w:val="num" w:pos="1800"/>
        </w:tabs>
        <w:ind w:left="1800" w:hanging="360"/>
      </w:pPr>
    </w:lvl>
    <w:lvl w:ilvl="2" w:tplc="CEA2BE48" w:tentative="1">
      <w:start w:val="1"/>
      <w:numFmt w:val="lowerRoman"/>
      <w:lvlText w:val="%3."/>
      <w:lvlJc w:val="right"/>
      <w:pPr>
        <w:tabs>
          <w:tab w:val="num" w:pos="2520"/>
        </w:tabs>
        <w:ind w:left="2520" w:hanging="180"/>
      </w:pPr>
    </w:lvl>
    <w:lvl w:ilvl="3" w:tplc="73423290" w:tentative="1">
      <w:start w:val="1"/>
      <w:numFmt w:val="decimal"/>
      <w:lvlText w:val="%4."/>
      <w:lvlJc w:val="left"/>
      <w:pPr>
        <w:tabs>
          <w:tab w:val="num" w:pos="3240"/>
        </w:tabs>
        <w:ind w:left="3240" w:hanging="360"/>
      </w:pPr>
    </w:lvl>
    <w:lvl w:ilvl="4" w:tplc="166A1DA8" w:tentative="1">
      <w:start w:val="1"/>
      <w:numFmt w:val="lowerLetter"/>
      <w:lvlText w:val="%5."/>
      <w:lvlJc w:val="left"/>
      <w:pPr>
        <w:tabs>
          <w:tab w:val="num" w:pos="3960"/>
        </w:tabs>
        <w:ind w:left="3960" w:hanging="360"/>
      </w:pPr>
    </w:lvl>
    <w:lvl w:ilvl="5" w:tplc="0C9032BA" w:tentative="1">
      <w:start w:val="1"/>
      <w:numFmt w:val="lowerRoman"/>
      <w:lvlText w:val="%6."/>
      <w:lvlJc w:val="right"/>
      <w:pPr>
        <w:tabs>
          <w:tab w:val="num" w:pos="4680"/>
        </w:tabs>
        <w:ind w:left="4680" w:hanging="180"/>
      </w:pPr>
    </w:lvl>
    <w:lvl w:ilvl="6" w:tplc="8ACC1A7C" w:tentative="1">
      <w:start w:val="1"/>
      <w:numFmt w:val="decimal"/>
      <w:lvlText w:val="%7."/>
      <w:lvlJc w:val="left"/>
      <w:pPr>
        <w:tabs>
          <w:tab w:val="num" w:pos="5400"/>
        </w:tabs>
        <w:ind w:left="5400" w:hanging="360"/>
      </w:pPr>
    </w:lvl>
    <w:lvl w:ilvl="7" w:tplc="5874C5D4" w:tentative="1">
      <w:start w:val="1"/>
      <w:numFmt w:val="lowerLetter"/>
      <w:lvlText w:val="%8."/>
      <w:lvlJc w:val="left"/>
      <w:pPr>
        <w:tabs>
          <w:tab w:val="num" w:pos="6120"/>
        </w:tabs>
        <w:ind w:left="6120" w:hanging="360"/>
      </w:pPr>
    </w:lvl>
    <w:lvl w:ilvl="8" w:tplc="C9C633AA" w:tentative="1">
      <w:start w:val="1"/>
      <w:numFmt w:val="lowerRoman"/>
      <w:lvlText w:val="%9."/>
      <w:lvlJc w:val="right"/>
      <w:pPr>
        <w:tabs>
          <w:tab w:val="num" w:pos="6840"/>
        </w:tabs>
        <w:ind w:left="6840" w:hanging="180"/>
      </w:pPr>
    </w:lvl>
  </w:abstractNum>
  <w:abstractNum w:abstractNumId="7" w15:restartNumberingAfterBreak="0">
    <w:nsid w:val="7DA44E28"/>
    <w:multiLevelType w:val="hybridMultilevel"/>
    <w:tmpl w:val="D6AAC090"/>
    <w:lvl w:ilvl="0" w:tplc="6472DF2E">
      <w:start w:val="1"/>
      <w:numFmt w:val="decimal"/>
      <w:lvlText w:val="%1."/>
      <w:lvlJc w:val="left"/>
      <w:pPr>
        <w:tabs>
          <w:tab w:val="num" w:pos="1080"/>
        </w:tabs>
        <w:ind w:left="1080" w:hanging="360"/>
      </w:pPr>
      <w:rPr>
        <w:rFonts w:hint="default"/>
      </w:rPr>
    </w:lvl>
    <w:lvl w:ilvl="1" w:tplc="AB3A4CD0" w:tentative="1">
      <w:start w:val="1"/>
      <w:numFmt w:val="lowerLetter"/>
      <w:lvlText w:val="%2."/>
      <w:lvlJc w:val="left"/>
      <w:pPr>
        <w:tabs>
          <w:tab w:val="num" w:pos="1800"/>
        </w:tabs>
        <w:ind w:left="1800" w:hanging="360"/>
      </w:pPr>
    </w:lvl>
    <w:lvl w:ilvl="2" w:tplc="268AD81A" w:tentative="1">
      <w:start w:val="1"/>
      <w:numFmt w:val="lowerRoman"/>
      <w:lvlText w:val="%3."/>
      <w:lvlJc w:val="right"/>
      <w:pPr>
        <w:tabs>
          <w:tab w:val="num" w:pos="2520"/>
        </w:tabs>
        <w:ind w:left="2520" w:hanging="180"/>
      </w:pPr>
    </w:lvl>
    <w:lvl w:ilvl="3" w:tplc="F1C83604" w:tentative="1">
      <w:start w:val="1"/>
      <w:numFmt w:val="decimal"/>
      <w:lvlText w:val="%4."/>
      <w:lvlJc w:val="left"/>
      <w:pPr>
        <w:tabs>
          <w:tab w:val="num" w:pos="3240"/>
        </w:tabs>
        <w:ind w:left="3240" w:hanging="360"/>
      </w:pPr>
    </w:lvl>
    <w:lvl w:ilvl="4" w:tplc="966AEA78" w:tentative="1">
      <w:start w:val="1"/>
      <w:numFmt w:val="lowerLetter"/>
      <w:lvlText w:val="%5."/>
      <w:lvlJc w:val="left"/>
      <w:pPr>
        <w:tabs>
          <w:tab w:val="num" w:pos="3960"/>
        </w:tabs>
        <w:ind w:left="3960" w:hanging="360"/>
      </w:pPr>
    </w:lvl>
    <w:lvl w:ilvl="5" w:tplc="BB8A3AAA" w:tentative="1">
      <w:start w:val="1"/>
      <w:numFmt w:val="lowerRoman"/>
      <w:lvlText w:val="%6."/>
      <w:lvlJc w:val="right"/>
      <w:pPr>
        <w:tabs>
          <w:tab w:val="num" w:pos="4680"/>
        </w:tabs>
        <w:ind w:left="4680" w:hanging="180"/>
      </w:pPr>
    </w:lvl>
    <w:lvl w:ilvl="6" w:tplc="E2D4952A" w:tentative="1">
      <w:start w:val="1"/>
      <w:numFmt w:val="decimal"/>
      <w:lvlText w:val="%7."/>
      <w:lvlJc w:val="left"/>
      <w:pPr>
        <w:tabs>
          <w:tab w:val="num" w:pos="5400"/>
        </w:tabs>
        <w:ind w:left="5400" w:hanging="360"/>
      </w:pPr>
    </w:lvl>
    <w:lvl w:ilvl="7" w:tplc="E7F2B08A" w:tentative="1">
      <w:start w:val="1"/>
      <w:numFmt w:val="lowerLetter"/>
      <w:lvlText w:val="%8."/>
      <w:lvlJc w:val="left"/>
      <w:pPr>
        <w:tabs>
          <w:tab w:val="num" w:pos="6120"/>
        </w:tabs>
        <w:ind w:left="6120" w:hanging="360"/>
      </w:pPr>
    </w:lvl>
    <w:lvl w:ilvl="8" w:tplc="1EECBBEC" w:tentative="1">
      <w:start w:val="1"/>
      <w:numFmt w:val="lowerRoman"/>
      <w:lvlText w:val="%9."/>
      <w:lvlJc w:val="right"/>
      <w:pPr>
        <w:tabs>
          <w:tab w:val="num" w:pos="6840"/>
        </w:tabs>
        <w:ind w:left="6840" w:hanging="180"/>
      </w:pPr>
    </w:lvl>
  </w:abstractNum>
  <w:num w:numId="1" w16cid:durableId="572004633">
    <w:abstractNumId w:val="2"/>
  </w:num>
  <w:num w:numId="2" w16cid:durableId="1789005460">
    <w:abstractNumId w:val="3"/>
  </w:num>
  <w:num w:numId="3" w16cid:durableId="1175650610">
    <w:abstractNumId w:val="6"/>
  </w:num>
  <w:num w:numId="4" w16cid:durableId="119223829">
    <w:abstractNumId w:val="4"/>
  </w:num>
  <w:num w:numId="5" w16cid:durableId="409162301">
    <w:abstractNumId w:val="5"/>
  </w:num>
  <w:num w:numId="6" w16cid:durableId="1379283184">
    <w:abstractNumId w:val="7"/>
  </w:num>
  <w:num w:numId="7" w16cid:durableId="847988358">
    <w:abstractNumId w:val="0"/>
  </w:num>
  <w:num w:numId="8" w16cid:durableId="20282139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activeWritingStyle w:appName="MSWord" w:lang="es-ES" w:vendorID="64" w:dllVersion="6" w:nlCheck="1" w:checkStyle="0"/>
  <w:activeWritingStyle w:appName="MSWord" w:lang="en-US" w:vendorID="64" w:dllVersion="6" w:nlCheck="1" w:checkStyle="1"/>
  <w:activeWritingStyle w:appName="MSWord" w:lang="es-E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8193"/>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74F6"/>
    <w:rsid w:val="00045ADB"/>
    <w:rsid w:val="00056CE7"/>
    <w:rsid w:val="00067231"/>
    <w:rsid w:val="000D2473"/>
    <w:rsid w:val="000D6387"/>
    <w:rsid w:val="000E12F5"/>
    <w:rsid w:val="00100DCC"/>
    <w:rsid w:val="0010355F"/>
    <w:rsid w:val="00127C03"/>
    <w:rsid w:val="00160400"/>
    <w:rsid w:val="00161DB9"/>
    <w:rsid w:val="001674F6"/>
    <w:rsid w:val="00170883"/>
    <w:rsid w:val="001A7949"/>
    <w:rsid w:val="002168BA"/>
    <w:rsid w:val="00255D5F"/>
    <w:rsid w:val="00261723"/>
    <w:rsid w:val="00276502"/>
    <w:rsid w:val="00293844"/>
    <w:rsid w:val="002A34EC"/>
    <w:rsid w:val="002A3BC5"/>
    <w:rsid w:val="002C0328"/>
    <w:rsid w:val="002C5FBB"/>
    <w:rsid w:val="002E6E37"/>
    <w:rsid w:val="00332F8A"/>
    <w:rsid w:val="00377FC7"/>
    <w:rsid w:val="00391A6B"/>
    <w:rsid w:val="003F136E"/>
    <w:rsid w:val="00420C08"/>
    <w:rsid w:val="004379F2"/>
    <w:rsid w:val="0044134F"/>
    <w:rsid w:val="004465AA"/>
    <w:rsid w:val="004525A2"/>
    <w:rsid w:val="00483070"/>
    <w:rsid w:val="004D700C"/>
    <w:rsid w:val="00511C3E"/>
    <w:rsid w:val="00520D4B"/>
    <w:rsid w:val="00524EB1"/>
    <w:rsid w:val="00531CEA"/>
    <w:rsid w:val="00597F20"/>
    <w:rsid w:val="005E24CD"/>
    <w:rsid w:val="00613FDC"/>
    <w:rsid w:val="0063710F"/>
    <w:rsid w:val="006A1B37"/>
    <w:rsid w:val="006B1FC4"/>
    <w:rsid w:val="00715791"/>
    <w:rsid w:val="00756608"/>
    <w:rsid w:val="00767430"/>
    <w:rsid w:val="007E7443"/>
    <w:rsid w:val="008137C7"/>
    <w:rsid w:val="00814FC5"/>
    <w:rsid w:val="00815ACF"/>
    <w:rsid w:val="00847498"/>
    <w:rsid w:val="00850411"/>
    <w:rsid w:val="008608C0"/>
    <w:rsid w:val="00877633"/>
    <w:rsid w:val="008A78D2"/>
    <w:rsid w:val="008E09C1"/>
    <w:rsid w:val="00941AC6"/>
    <w:rsid w:val="00957DF4"/>
    <w:rsid w:val="009738E3"/>
    <w:rsid w:val="00985DE5"/>
    <w:rsid w:val="009B5D45"/>
    <w:rsid w:val="009D1B1C"/>
    <w:rsid w:val="009E5C74"/>
    <w:rsid w:val="009F563F"/>
    <w:rsid w:val="00A00F75"/>
    <w:rsid w:val="00A12FCE"/>
    <w:rsid w:val="00A57AE4"/>
    <w:rsid w:val="00AE7CE6"/>
    <w:rsid w:val="00BB62A1"/>
    <w:rsid w:val="00BE2984"/>
    <w:rsid w:val="00BF79B8"/>
    <w:rsid w:val="00BF7A88"/>
    <w:rsid w:val="00C1059B"/>
    <w:rsid w:val="00C63F53"/>
    <w:rsid w:val="00C80160"/>
    <w:rsid w:val="00CA4C3A"/>
    <w:rsid w:val="00CF3A4E"/>
    <w:rsid w:val="00D32ED4"/>
    <w:rsid w:val="00D522EA"/>
    <w:rsid w:val="00DC11A2"/>
    <w:rsid w:val="00DC6BC6"/>
    <w:rsid w:val="00E33AB6"/>
    <w:rsid w:val="00E4468E"/>
    <w:rsid w:val="00E752AD"/>
    <w:rsid w:val="00EE6446"/>
    <w:rsid w:val="00F5540C"/>
    <w:rsid w:val="00F5599B"/>
    <w:rsid w:val="00F60C8C"/>
    <w:rsid w:val="00F96E6C"/>
    <w:rsid w:val="00FC3B40"/>
    <w:rsid w:val="00FC66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1244EA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s-PR"/>
    </w:rPr>
  </w:style>
  <w:style w:type="paragraph" w:styleId="Heading1">
    <w:name w:val="heading 1"/>
    <w:basedOn w:val="Normal"/>
    <w:next w:val="Normal"/>
    <w:qFormat/>
    <w:pPr>
      <w:keepNext/>
      <w:autoSpaceDE w:val="0"/>
      <w:autoSpaceDN w:val="0"/>
      <w:adjustRightInd w:val="0"/>
      <w:outlineLvl w:val="0"/>
    </w:pPr>
    <w:rPr>
      <w:b/>
      <w:color w:val="000000"/>
    </w:rPr>
  </w:style>
  <w:style w:type="paragraph" w:styleId="Heading2">
    <w:name w:val="heading 2"/>
    <w:basedOn w:val="Normal"/>
    <w:next w:val="Normal"/>
    <w:qFormat/>
    <w:pPr>
      <w:keepNext/>
      <w:outlineLvl w:val="1"/>
    </w:pPr>
    <w:rPr>
      <w:b/>
    </w:rPr>
  </w:style>
  <w:style w:type="paragraph" w:styleId="Heading3">
    <w:name w:val="heading 3"/>
    <w:basedOn w:val="Normal"/>
    <w:next w:val="Normal"/>
    <w:qFormat/>
    <w:pPr>
      <w:keepNext/>
      <w:outlineLvl w:val="2"/>
    </w:pPr>
    <w:rPr>
      <w:u w:val="single"/>
    </w:rPr>
  </w:style>
  <w:style w:type="paragraph" w:styleId="Heading4">
    <w:name w:val="heading 4"/>
    <w:basedOn w:val="Normal"/>
    <w:next w:val="Normal"/>
    <w:qFormat/>
    <w:pPr>
      <w:keepNext/>
      <w:autoSpaceDE w:val="0"/>
      <w:autoSpaceDN w:val="0"/>
      <w:adjustRightInd w:val="0"/>
      <w:outlineLvl w:val="3"/>
    </w:pPr>
    <w:rPr>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eckbox">
    <w:name w:val="Checkbox"/>
    <w:basedOn w:val="Normal"/>
    <w:next w:val="Normal"/>
    <w:pPr>
      <w:jc w:val="center"/>
    </w:pPr>
    <w:rPr>
      <w:rFonts w:ascii="Arial" w:hAnsi="Arial"/>
      <w:sz w:val="19"/>
      <w:szCs w:val="19"/>
    </w:rPr>
  </w:style>
  <w:style w:type="paragraph" w:styleId="FootnoteText">
    <w:name w:val="footnote text"/>
    <w:basedOn w:val="Normal"/>
    <w:semiHidden/>
    <w:rPr>
      <w:sz w:val="20"/>
      <w:szCs w:val="20"/>
    </w:rPr>
  </w:style>
  <w:style w:type="character" w:styleId="FootnoteReference">
    <w:name w:val="footnote reference"/>
    <w:semiHidden/>
    <w:rPr>
      <w:vertAlign w:val="superscript"/>
    </w:rPr>
  </w:style>
  <w:style w:type="paragraph" w:styleId="BodyText">
    <w:name w:val="Body Text"/>
    <w:basedOn w:val="Normal"/>
    <w:pPr>
      <w:autoSpaceDE w:val="0"/>
      <w:autoSpaceDN w:val="0"/>
      <w:adjustRightInd w:val="0"/>
    </w:pPr>
    <w:rPr>
      <w:color w:val="000000"/>
    </w:rPr>
  </w:style>
  <w:style w:type="paragraph" w:styleId="Title">
    <w:name w:val="Title"/>
    <w:basedOn w:val="Normal"/>
    <w:qFormat/>
    <w:pPr>
      <w:autoSpaceDE w:val="0"/>
      <w:autoSpaceDN w:val="0"/>
      <w:adjustRightInd w:val="0"/>
      <w:jc w:val="center"/>
    </w:pPr>
    <w:rPr>
      <w:b/>
    </w:rPr>
  </w:style>
  <w:style w:type="paragraph" w:styleId="BalloonText">
    <w:name w:val="Balloon Text"/>
    <w:basedOn w:val="Normal"/>
    <w:semiHidden/>
    <w:rPr>
      <w:rFonts w:ascii="Tahoma" w:hAnsi="Tahoma" w:cs="Tahoma"/>
      <w:sz w:val="16"/>
      <w:szCs w:val="16"/>
    </w:rPr>
  </w:style>
  <w:style w:type="paragraph" w:styleId="Header">
    <w:name w:val="header"/>
    <w:basedOn w:val="Normal"/>
    <w:rsid w:val="00957DF4"/>
    <w:pPr>
      <w:tabs>
        <w:tab w:val="center" w:pos="4320"/>
        <w:tab w:val="right" w:pos="8640"/>
      </w:tabs>
    </w:pPr>
  </w:style>
  <w:style w:type="paragraph" w:styleId="Footer">
    <w:name w:val="footer"/>
    <w:basedOn w:val="Normal"/>
    <w:rsid w:val="00957DF4"/>
    <w:pPr>
      <w:tabs>
        <w:tab w:val="center" w:pos="4320"/>
        <w:tab w:val="right" w:pos="8640"/>
      </w:tabs>
    </w:pPr>
  </w:style>
  <w:style w:type="character" w:styleId="CommentReference">
    <w:name w:val="annotation reference"/>
    <w:rsid w:val="00941AC6"/>
    <w:rPr>
      <w:sz w:val="16"/>
      <w:szCs w:val="16"/>
    </w:rPr>
  </w:style>
  <w:style w:type="paragraph" w:styleId="CommentText">
    <w:name w:val="annotation text"/>
    <w:basedOn w:val="Normal"/>
    <w:link w:val="CommentTextChar"/>
    <w:rsid w:val="00941AC6"/>
    <w:rPr>
      <w:sz w:val="20"/>
      <w:szCs w:val="20"/>
    </w:rPr>
  </w:style>
  <w:style w:type="character" w:customStyle="1" w:styleId="CommentTextChar">
    <w:name w:val="Comment Text Char"/>
    <w:link w:val="CommentText"/>
    <w:rsid w:val="00941AC6"/>
    <w:rPr>
      <w:lang w:val="es-PR"/>
    </w:rPr>
  </w:style>
  <w:style w:type="paragraph" w:styleId="CommentSubject">
    <w:name w:val="annotation subject"/>
    <w:basedOn w:val="CommentText"/>
    <w:next w:val="CommentText"/>
    <w:link w:val="CommentSubjectChar"/>
    <w:rsid w:val="00941AC6"/>
    <w:rPr>
      <w:b/>
      <w:bCs/>
    </w:rPr>
  </w:style>
  <w:style w:type="character" w:customStyle="1" w:styleId="CommentSubjectChar">
    <w:name w:val="Comment Subject Char"/>
    <w:link w:val="CommentSubject"/>
    <w:rsid w:val="00941AC6"/>
    <w:rPr>
      <w:b/>
      <w:bCs/>
      <w:lang w:val="es-PR"/>
    </w:rPr>
  </w:style>
  <w:style w:type="character" w:styleId="Hyperlink">
    <w:name w:val="Hyperlink"/>
    <w:rsid w:val="00CA4C3A"/>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nche.ed.gov/downloads/briefs/det_elig.pdf"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1446</Words>
  <Characters>8221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9648</CharactersWithSpaces>
  <SharedDoc>false</SharedDoc>
  <HLinks>
    <vt:vector size="6" baseType="variant">
      <vt:variant>
        <vt:i4>8257555</vt:i4>
      </vt:variant>
      <vt:variant>
        <vt:i4>12</vt:i4>
      </vt:variant>
      <vt:variant>
        <vt:i4>0</vt:i4>
      </vt:variant>
      <vt:variant>
        <vt:i4>5</vt:i4>
      </vt:variant>
      <vt:variant>
        <vt:lpwstr>http://nche.ed.gov/downloads/briefs/det_elig.pdf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2024-08-26T17:39:00Z</dcterms:created>
  <dcterms:modified xsi:type="dcterms:W3CDTF">2024-08-26T17:46:00Z</dcterms:modified>
</cp:coreProperties>
</file>