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6C1C" w:rsidRPr="003B704B" w:rsidRDefault="003B704B" w:rsidP="00CE6C1C">
      <w:pPr>
        <w:jc w:val="center"/>
        <w:rPr>
          <w:rFonts w:ascii="Candara" w:hAnsi="Candara"/>
          <w:b/>
          <w:noProof/>
          <w:lang w:val="es-SV"/>
        </w:rPr>
      </w:pPr>
      <w:bookmarkStart w:id="0" w:name="_GoBack"/>
      <w:bookmarkEnd w:id="0"/>
      <w:r w:rsidRPr="003B704B">
        <w:rPr>
          <w:rFonts w:ascii="Candara" w:hAnsi="Candara"/>
          <w:b/>
          <w:noProof/>
          <w:lang w:val="es-SV"/>
        </w:rPr>
        <w:t>Estudiantes embajadores en la escuela David Paterson</w:t>
      </w:r>
    </w:p>
    <w:p w:rsidR="00006917" w:rsidRDefault="00CE6C1C" w:rsidP="00CE6C1C">
      <w:pPr>
        <w:jc w:val="center"/>
        <w:rPr>
          <w:rFonts w:ascii="Candara" w:hAnsi="Candara"/>
        </w:rPr>
      </w:pPr>
      <w:r w:rsidRPr="00CE6C1C">
        <w:rPr>
          <w:rFonts w:ascii="Candara" w:hAnsi="Candara"/>
          <w:noProof/>
        </w:rPr>
        <w:drawing>
          <wp:inline distT="0" distB="0" distL="0" distR="0">
            <wp:extent cx="857250" cy="857250"/>
            <wp:effectExtent l="0" t="0" r="0" b="0"/>
            <wp:docPr id="1" name="Picture 1" descr="C:\Users\ELYSE\Desktop\logo 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LYSE\Desktop\logo 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04B" w:rsidRPr="003B704B" w:rsidRDefault="003B704B" w:rsidP="003B704B">
      <w:pPr>
        <w:shd w:val="clear" w:color="auto" w:fill="FFFFFF"/>
        <w:spacing w:after="0" w:line="240" w:lineRule="auto"/>
        <w:outlineLvl w:val="1"/>
        <w:rPr>
          <w:rFonts w:ascii="Candara" w:eastAsia="Times New Roman" w:hAnsi="Candara" w:cs="Open Sans"/>
          <w:b/>
          <w:bCs/>
          <w:color w:val="2A2B2C"/>
          <w:sz w:val="24"/>
          <w:szCs w:val="24"/>
          <w:lang w:val="es-SV"/>
        </w:rPr>
      </w:pPr>
      <w:r w:rsidRPr="003B704B">
        <w:rPr>
          <w:rFonts w:ascii="Candara" w:eastAsia="Times New Roman" w:hAnsi="Candara" w:cs="Open Sans"/>
          <w:b/>
          <w:bCs/>
          <w:i/>
          <w:color w:val="A52A2A"/>
          <w:sz w:val="24"/>
          <w:szCs w:val="24"/>
          <w:lang w:val="es-SV"/>
        </w:rPr>
        <w:t>Misión de La escuela David Paterson candidata de IB PYP:</w:t>
      </w:r>
      <w:r w:rsidRPr="003B704B">
        <w:rPr>
          <w:rFonts w:ascii="Candara" w:eastAsia="Times New Roman" w:hAnsi="Candara" w:cs="Open Sans"/>
          <w:b/>
          <w:bCs/>
          <w:color w:val="A52A2A"/>
          <w:sz w:val="24"/>
          <w:szCs w:val="24"/>
          <w:lang w:val="es-SV"/>
        </w:rPr>
        <w:t xml:space="preserve">  estamos comprometidos a construir una asociación con los estudiantes, el personal, los padres y la comunidad para desarrollar aprendices de por vida. A través de investigación y empoderamiento, nuestros estudiantes estarán equipados para prepararse para la universidad y la carrera y ejemplificar los atributos y habilidades de un ciudadano global del siglo 21.</w:t>
      </w:r>
    </w:p>
    <w:p w:rsidR="003B704B" w:rsidRPr="003B704B" w:rsidRDefault="003B704B" w:rsidP="00CE6C1C">
      <w:pPr>
        <w:jc w:val="center"/>
        <w:rPr>
          <w:rFonts w:ascii="Candara" w:hAnsi="Candara"/>
          <w:lang w:val="es-SV"/>
        </w:rPr>
      </w:pPr>
    </w:p>
    <w:p w:rsidR="003B704B" w:rsidRPr="003B704B" w:rsidRDefault="003B704B" w:rsidP="003B704B">
      <w:pPr>
        <w:jc w:val="center"/>
        <w:rPr>
          <w:rFonts w:ascii="Candara" w:hAnsi="Candara"/>
          <w:lang w:val="es-SV"/>
        </w:rPr>
      </w:pPr>
      <w:r w:rsidRPr="003B704B">
        <w:rPr>
          <w:lang w:val="es-SV"/>
        </w:rPr>
        <w:t>Lema de la escuela:</w:t>
      </w:r>
      <w:r w:rsidR="00CE6C1C" w:rsidRPr="00CE6C1C">
        <w:rPr>
          <w:rFonts w:ascii="Candara" w:hAnsi="Candara"/>
          <w:noProof/>
        </w:rPr>
        <w:drawing>
          <wp:inline distT="0" distB="0" distL="0" distR="0" wp14:anchorId="5CA64533" wp14:editId="71B99DAD">
            <wp:extent cx="1227724" cy="475615"/>
            <wp:effectExtent l="0" t="0" r="0" b="635"/>
            <wp:docPr id="2" name="Picture 2" descr="\\hps-inst-home.hps.tld\homes\eamos\Desktop\brochure\Tiger masc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hps-inst-home.hps.tld\homes\eamos\Desktop\brochure\Tiger masco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249" cy="49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704B">
        <w:rPr>
          <w:lang w:val="es-SV"/>
        </w:rPr>
        <w:t xml:space="preserve"> </w:t>
      </w:r>
      <w:r w:rsidRPr="003B704B">
        <w:rPr>
          <w:rFonts w:ascii="Candara" w:hAnsi="Candara"/>
          <w:color w:val="000000"/>
          <w:lang w:val="es-SV"/>
        </w:rPr>
        <w:t>¡Cada niño, cada oportunidad, cada día!</w:t>
      </w:r>
    </w:p>
    <w:p w:rsidR="00CE6C1C" w:rsidRPr="003B704B" w:rsidRDefault="003B704B" w:rsidP="003B704B">
      <w:pPr>
        <w:jc w:val="center"/>
        <w:rPr>
          <w:rFonts w:ascii="Candara" w:hAnsi="Candara"/>
          <w:b/>
          <w:u w:val="single"/>
          <w:lang w:val="es-SV"/>
        </w:rPr>
      </w:pPr>
      <w:r w:rsidRPr="003B704B">
        <w:rPr>
          <w:rFonts w:ascii="Candara" w:hAnsi="Candara"/>
          <w:b/>
          <w:u w:val="single"/>
          <w:lang w:val="es-SV"/>
        </w:rPr>
        <w:t>Declaración de la misión de los embajadores:</w:t>
      </w:r>
    </w:p>
    <w:tbl>
      <w:tblPr>
        <w:tblStyle w:val="TableGrid"/>
        <w:tblW w:w="0" w:type="auto"/>
        <w:shd w:val="clear" w:color="auto" w:fill="9CC2E5" w:themeFill="accent1" w:themeFillTint="99"/>
        <w:tblLook w:val="04A0" w:firstRow="1" w:lastRow="0" w:firstColumn="1" w:lastColumn="0" w:noHBand="0" w:noVBand="1"/>
      </w:tblPr>
      <w:tblGrid>
        <w:gridCol w:w="9350"/>
      </w:tblGrid>
      <w:tr w:rsidR="00FE4CA2" w:rsidRPr="00FE4CA2" w:rsidTr="00FE4CA2">
        <w:tc>
          <w:tcPr>
            <w:tcW w:w="9350" w:type="dxa"/>
            <w:shd w:val="clear" w:color="auto" w:fill="9CC2E5" w:themeFill="accent1" w:themeFillTint="99"/>
          </w:tcPr>
          <w:p w:rsidR="00FE4CA2" w:rsidRPr="00FE4CA2" w:rsidRDefault="003B704B" w:rsidP="00FE4CA2">
            <w:pPr>
              <w:jc w:val="center"/>
              <w:rPr>
                <w:rFonts w:ascii="Candara" w:hAnsi="Candara"/>
                <w:b/>
              </w:rPr>
            </w:pPr>
            <w:proofErr w:type="spellStart"/>
            <w:r>
              <w:rPr>
                <w:rFonts w:ascii="Candara" w:hAnsi="Candara"/>
                <w:b/>
              </w:rPr>
              <w:t>D</w:t>
            </w:r>
            <w:r w:rsidRPr="003B704B">
              <w:rPr>
                <w:rFonts w:ascii="Candara" w:hAnsi="Candara"/>
                <w:b/>
              </w:rPr>
              <w:t>escripción</w:t>
            </w:r>
            <w:proofErr w:type="spellEnd"/>
            <w:r w:rsidR="00FE4CA2" w:rsidRPr="00FE4CA2">
              <w:rPr>
                <w:rFonts w:ascii="Candara" w:hAnsi="Candara"/>
                <w:b/>
              </w:rPr>
              <w:t>:</w:t>
            </w:r>
          </w:p>
        </w:tc>
      </w:tr>
    </w:tbl>
    <w:p w:rsidR="00CE6C1C" w:rsidRPr="003B704B" w:rsidRDefault="003B704B" w:rsidP="00CE6C1C">
      <w:p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Nuestros estudiantes embajadores tendrán una variedad de oportunidades para planificar, organizar, implementar y representar a la Escuela David Paterson en proyectos y eventos de la escuela y de la comunidad. Estos estudiantes demuestran las características del perfil del alumno: equilibrado, atento, comunicativo, indagador, conocedor, de mente abierta, con principios, reflexivo, tomador de riesgos y pensadores.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4CA2" w:rsidRPr="00FE4CA2" w:rsidTr="00FE4CA2">
        <w:tc>
          <w:tcPr>
            <w:tcW w:w="9350" w:type="dxa"/>
            <w:shd w:val="clear" w:color="auto" w:fill="9CC2E5" w:themeFill="accent1" w:themeFillTint="99"/>
          </w:tcPr>
          <w:p w:rsidR="00FE4CA2" w:rsidRPr="00FE4CA2" w:rsidRDefault="003B704B" w:rsidP="003B704B">
            <w:pPr>
              <w:jc w:val="center"/>
              <w:rPr>
                <w:rFonts w:ascii="Candara" w:hAnsi="Candara"/>
                <w:b/>
              </w:rPr>
            </w:pPr>
            <w:proofErr w:type="spellStart"/>
            <w:r>
              <w:rPr>
                <w:rFonts w:ascii="Candara" w:hAnsi="Candara"/>
                <w:b/>
              </w:rPr>
              <w:t>E</w:t>
            </w:r>
            <w:r w:rsidRPr="003B704B">
              <w:rPr>
                <w:rFonts w:ascii="Candara" w:hAnsi="Candara"/>
                <w:b/>
              </w:rPr>
              <w:t>legibilidad</w:t>
            </w:r>
            <w:proofErr w:type="spellEnd"/>
          </w:p>
        </w:tc>
      </w:tr>
    </w:tbl>
    <w:p w:rsidR="00992342" w:rsidRPr="003B704B" w:rsidRDefault="003B704B" w:rsidP="00CE6C1C">
      <w:p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Un estudiante responsable de cada clase será nominado por maestros y compañeros de clase. Luego se completará y entregará una solicitud para padres. Cada nivel de grado elegirá un representante para que sea su embajador de nivel de grado después de la revisión de las solicitudes.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E4CA2" w:rsidRPr="00FE4CA2" w:rsidTr="00FE4CA2">
        <w:tc>
          <w:tcPr>
            <w:tcW w:w="9350" w:type="dxa"/>
            <w:shd w:val="clear" w:color="auto" w:fill="9CC2E5" w:themeFill="accent1" w:themeFillTint="99"/>
          </w:tcPr>
          <w:p w:rsidR="00FE4CA2" w:rsidRPr="00FE4CA2" w:rsidRDefault="003B704B" w:rsidP="00FE4CA2">
            <w:pPr>
              <w:jc w:val="center"/>
              <w:rPr>
                <w:rFonts w:ascii="Candara" w:hAnsi="Candara"/>
                <w:b/>
              </w:rPr>
            </w:pPr>
            <w:proofErr w:type="spellStart"/>
            <w:r w:rsidRPr="003B704B">
              <w:rPr>
                <w:rFonts w:ascii="Candara" w:hAnsi="Candara"/>
                <w:b/>
              </w:rPr>
              <w:t>Responsabilidades</w:t>
            </w:r>
            <w:proofErr w:type="spellEnd"/>
            <w:r w:rsidRPr="003B704B">
              <w:rPr>
                <w:rFonts w:ascii="Candara" w:hAnsi="Candara"/>
                <w:b/>
              </w:rPr>
              <w:t>:</w:t>
            </w:r>
          </w:p>
        </w:tc>
      </w:tr>
    </w:tbl>
    <w:p w:rsidR="003B704B" w:rsidRPr="003B704B" w:rsidRDefault="003B704B" w:rsidP="003B704B">
      <w:pPr>
        <w:pStyle w:val="ListParagraph"/>
        <w:numPr>
          <w:ilvl w:val="0"/>
          <w:numId w:val="3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Planificar, organizar, implementar y representar a nuestra escuela tanto en eventos escolares como en la comunidad.</w:t>
      </w:r>
    </w:p>
    <w:p w:rsidR="003B704B" w:rsidRPr="003B704B" w:rsidRDefault="003B704B" w:rsidP="003B704B">
      <w:pPr>
        <w:ind w:left="360"/>
        <w:rPr>
          <w:rFonts w:ascii="Candara" w:hAnsi="Candara"/>
          <w:b/>
          <w:lang w:val="es-SV"/>
        </w:rPr>
      </w:pPr>
      <w:r w:rsidRPr="003B704B">
        <w:rPr>
          <w:rFonts w:ascii="Candara" w:hAnsi="Candara"/>
          <w:lang w:val="es-SV"/>
        </w:rPr>
        <w:t xml:space="preserve"> </w:t>
      </w:r>
      <w:r w:rsidRPr="003B704B">
        <w:rPr>
          <w:rFonts w:ascii="Candara" w:hAnsi="Candara"/>
          <w:b/>
          <w:lang w:val="es-SV"/>
        </w:rPr>
        <w:t>Los ejemplos pueden incluir:</w:t>
      </w:r>
    </w:p>
    <w:p w:rsidR="003B704B" w:rsidRPr="003B704B" w:rsidRDefault="003B704B" w:rsidP="003B704B">
      <w:pPr>
        <w:pStyle w:val="ListParagraph"/>
        <w:numPr>
          <w:ilvl w:val="0"/>
          <w:numId w:val="2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Distribuya certificados en las ceremonias de premiación</w:t>
      </w:r>
    </w:p>
    <w:p w:rsidR="003B704B" w:rsidRPr="003B704B" w:rsidRDefault="003B704B" w:rsidP="003B704B">
      <w:pPr>
        <w:pStyle w:val="ListParagraph"/>
        <w:numPr>
          <w:ilvl w:val="0"/>
          <w:numId w:val="2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Maestro de ceremonias en asambleas</w:t>
      </w:r>
    </w:p>
    <w:p w:rsidR="003B704B" w:rsidRPr="003B704B" w:rsidRDefault="003B704B" w:rsidP="003B704B">
      <w:pPr>
        <w:pStyle w:val="ListParagraph"/>
        <w:numPr>
          <w:ilvl w:val="0"/>
          <w:numId w:val="2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Salude y hable con los padres y visitantes durante los eventos.</w:t>
      </w:r>
    </w:p>
    <w:p w:rsidR="003B704B" w:rsidRPr="003B704B" w:rsidRDefault="003B704B" w:rsidP="003B704B">
      <w:pPr>
        <w:pStyle w:val="ListParagraph"/>
        <w:numPr>
          <w:ilvl w:val="0"/>
          <w:numId w:val="2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Orientación para nuevos estudiantes: recorrido por la construcción y comunicación efectiva de las políticas escolares</w:t>
      </w:r>
    </w:p>
    <w:p w:rsidR="003B704B" w:rsidRPr="003B704B" w:rsidRDefault="003B704B" w:rsidP="003B704B">
      <w:pPr>
        <w:pStyle w:val="ListParagraph"/>
        <w:numPr>
          <w:ilvl w:val="0"/>
          <w:numId w:val="1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Entreviste a miembros de la comunidad escolar.</w:t>
      </w:r>
    </w:p>
    <w:p w:rsidR="003B704B" w:rsidRPr="003B704B" w:rsidRDefault="003B704B" w:rsidP="003B704B">
      <w:pPr>
        <w:pStyle w:val="ListParagraph"/>
        <w:numPr>
          <w:ilvl w:val="0"/>
          <w:numId w:val="1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Estar disponible para reunirse en reuniones programadas</w:t>
      </w:r>
    </w:p>
    <w:p w:rsidR="007425F3" w:rsidRPr="003B704B" w:rsidRDefault="003B704B" w:rsidP="003B704B">
      <w:pPr>
        <w:pStyle w:val="ListParagraph"/>
        <w:numPr>
          <w:ilvl w:val="0"/>
          <w:numId w:val="1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>Contribuir a nuestro boletín escolar</w:t>
      </w:r>
    </w:p>
    <w:p w:rsidR="003B704B" w:rsidRPr="003B704B" w:rsidRDefault="007425F3" w:rsidP="003B704B">
      <w:pPr>
        <w:pStyle w:val="ListParagraph"/>
        <w:numPr>
          <w:ilvl w:val="0"/>
          <w:numId w:val="3"/>
        </w:numPr>
        <w:rPr>
          <w:rFonts w:ascii="Candara" w:hAnsi="Candara"/>
        </w:rPr>
      </w:pPr>
      <w:r>
        <w:rPr>
          <w:rFonts w:ascii="Candara" w:hAnsi="Candara"/>
        </w:rPr>
        <w:t xml:space="preserve"> </w:t>
      </w:r>
      <w:r w:rsidR="003B704B" w:rsidRPr="003B704B">
        <w:rPr>
          <w:rFonts w:ascii="Candara" w:hAnsi="Candara"/>
        </w:rPr>
        <w:t xml:space="preserve"> </w:t>
      </w:r>
      <w:proofErr w:type="spellStart"/>
      <w:r w:rsidR="003B704B" w:rsidRPr="003B704B">
        <w:rPr>
          <w:rFonts w:ascii="Candara" w:hAnsi="Candara"/>
        </w:rPr>
        <w:t>Embellecer</w:t>
      </w:r>
      <w:proofErr w:type="spellEnd"/>
      <w:r w:rsidR="003B704B" w:rsidRPr="003B704B">
        <w:rPr>
          <w:rFonts w:ascii="Candara" w:hAnsi="Candara"/>
        </w:rPr>
        <w:t xml:space="preserve"> </w:t>
      </w:r>
      <w:proofErr w:type="spellStart"/>
      <w:r w:rsidR="003B704B" w:rsidRPr="003B704B">
        <w:rPr>
          <w:rFonts w:ascii="Candara" w:hAnsi="Candara"/>
        </w:rPr>
        <w:t>nuestra</w:t>
      </w:r>
      <w:proofErr w:type="spellEnd"/>
      <w:r w:rsidR="003B704B" w:rsidRPr="003B704B">
        <w:rPr>
          <w:rFonts w:ascii="Candara" w:hAnsi="Candara"/>
        </w:rPr>
        <w:t xml:space="preserve"> </w:t>
      </w:r>
      <w:proofErr w:type="spellStart"/>
      <w:r w:rsidR="003B704B" w:rsidRPr="003B704B">
        <w:rPr>
          <w:rFonts w:ascii="Candara" w:hAnsi="Candara"/>
        </w:rPr>
        <w:t>escuela</w:t>
      </w:r>
      <w:proofErr w:type="spellEnd"/>
    </w:p>
    <w:p w:rsidR="003B704B" w:rsidRPr="003B704B" w:rsidRDefault="003B704B" w:rsidP="003B704B">
      <w:pPr>
        <w:pStyle w:val="ListParagraph"/>
        <w:numPr>
          <w:ilvl w:val="0"/>
          <w:numId w:val="3"/>
        </w:numPr>
        <w:rPr>
          <w:rFonts w:ascii="Candara" w:hAnsi="Candara"/>
          <w:lang w:val="es-SV"/>
        </w:rPr>
      </w:pPr>
      <w:r w:rsidRPr="003B704B">
        <w:rPr>
          <w:rFonts w:ascii="Candara" w:hAnsi="Candara"/>
          <w:lang w:val="es-SV"/>
        </w:rPr>
        <w:t xml:space="preserve"> Servir como </w:t>
      </w:r>
      <w:r>
        <w:rPr>
          <w:rFonts w:ascii="Candara" w:hAnsi="Candara"/>
          <w:lang w:val="es-SV"/>
        </w:rPr>
        <w:t xml:space="preserve">un buen ejemplo </w:t>
      </w:r>
      <w:r w:rsidRPr="003B704B">
        <w:rPr>
          <w:rFonts w:ascii="Candara" w:hAnsi="Candara"/>
          <w:lang w:val="es-SV"/>
        </w:rPr>
        <w:t>para todos los estudiantes.</w:t>
      </w:r>
    </w:p>
    <w:p w:rsidR="00CE6C1C" w:rsidRPr="00C8119C" w:rsidRDefault="003B704B" w:rsidP="003B704B">
      <w:pPr>
        <w:pStyle w:val="ListParagraph"/>
        <w:numPr>
          <w:ilvl w:val="0"/>
          <w:numId w:val="3"/>
        </w:numPr>
        <w:rPr>
          <w:rFonts w:ascii="Candara" w:hAnsi="Candara"/>
        </w:rPr>
      </w:pPr>
      <w:r w:rsidRPr="003B704B">
        <w:rPr>
          <w:rFonts w:ascii="Candara" w:hAnsi="Candara"/>
        </w:rPr>
        <w:t xml:space="preserve"> </w:t>
      </w:r>
      <w:proofErr w:type="spellStart"/>
      <w:r w:rsidRPr="003B704B">
        <w:rPr>
          <w:rFonts w:ascii="Candara" w:hAnsi="Candara"/>
        </w:rPr>
        <w:t>Promover</w:t>
      </w:r>
      <w:proofErr w:type="spellEnd"/>
      <w:r w:rsidRPr="003B704B">
        <w:rPr>
          <w:rFonts w:ascii="Candara" w:hAnsi="Candara"/>
        </w:rPr>
        <w:t xml:space="preserve"> la </w:t>
      </w:r>
      <w:proofErr w:type="spellStart"/>
      <w:r w:rsidRPr="003B704B">
        <w:rPr>
          <w:rFonts w:ascii="Candara" w:hAnsi="Candara"/>
        </w:rPr>
        <w:t>mentalidad</w:t>
      </w:r>
      <w:proofErr w:type="spellEnd"/>
      <w:r w:rsidRPr="003B704B">
        <w:rPr>
          <w:rFonts w:ascii="Candara" w:hAnsi="Candara"/>
        </w:rPr>
        <w:t xml:space="preserve"> global</w:t>
      </w:r>
    </w:p>
    <w:sectPr w:rsidR="00CE6C1C" w:rsidRPr="00C8119C" w:rsidSect="003B704B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D71B7F"/>
    <w:multiLevelType w:val="hybridMultilevel"/>
    <w:tmpl w:val="156C52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12186D"/>
    <w:multiLevelType w:val="hybridMultilevel"/>
    <w:tmpl w:val="EFC4FB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A3AD4"/>
    <w:multiLevelType w:val="hybridMultilevel"/>
    <w:tmpl w:val="1110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C1C"/>
    <w:rsid w:val="00006917"/>
    <w:rsid w:val="00195E48"/>
    <w:rsid w:val="003B704B"/>
    <w:rsid w:val="007425F3"/>
    <w:rsid w:val="00992342"/>
    <w:rsid w:val="00A3551E"/>
    <w:rsid w:val="00C8119C"/>
    <w:rsid w:val="00CD1465"/>
    <w:rsid w:val="00CE6C1C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152609-643C-4AEA-8AA0-9018BDAA7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342"/>
    <w:pPr>
      <w:ind w:left="720"/>
      <w:contextualSpacing/>
    </w:pPr>
  </w:style>
  <w:style w:type="table" w:styleId="TableGrid">
    <w:name w:val="Table Grid"/>
    <w:basedOn w:val="TableNormal"/>
    <w:uiPriority w:val="39"/>
    <w:rsid w:val="00FE4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0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0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2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7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08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209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00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6721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617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230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93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1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24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 Buffalo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ELYSE</dc:creator>
  <cp:keywords/>
  <dc:description/>
  <cp:lastModifiedBy>Amos, Elyse</cp:lastModifiedBy>
  <cp:revision>2</cp:revision>
  <dcterms:created xsi:type="dcterms:W3CDTF">2019-09-25T16:39:00Z</dcterms:created>
  <dcterms:modified xsi:type="dcterms:W3CDTF">2019-09-25T16:39:00Z</dcterms:modified>
</cp:coreProperties>
</file>